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4" w:rsidRDefault="00E75044" w:rsidP="00E75044">
      <w:pPr>
        <w:widowControl w:val="0"/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141413"/>
          <w:sz w:val="32"/>
        </w:rPr>
      </w:pPr>
      <w:r>
        <w:rPr>
          <w:rFonts w:asciiTheme="majorHAnsi" w:hAnsiTheme="majorHAnsi" w:cs="Times"/>
          <w:noProof/>
          <w:color w:val="141413"/>
          <w:sz w:val="32"/>
        </w:rPr>
        <w:drawing>
          <wp:inline distT="0" distB="0" distL="0" distR="0">
            <wp:extent cx="1127051" cy="105262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65" cy="105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44" w:rsidRPr="00E75044" w:rsidRDefault="00E75044" w:rsidP="00E75044">
      <w:pPr>
        <w:widowControl w:val="0"/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141413"/>
          <w:sz w:val="32"/>
        </w:rPr>
      </w:pPr>
      <w:r>
        <w:rPr>
          <w:rFonts w:asciiTheme="majorHAnsi" w:hAnsiTheme="majorHAnsi" w:cs="Times"/>
          <w:color w:val="141413"/>
          <w:sz w:val="32"/>
        </w:rPr>
        <w:t>PEP program alternative warm up for ACL injury prevention</w:t>
      </w:r>
    </w:p>
    <w:p w:rsidR="00E75044" w:rsidRDefault="00E75044" w:rsidP="00E75044">
      <w:pPr>
        <w:widowControl w:val="0"/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141413"/>
        </w:rPr>
      </w:pPr>
    </w:p>
    <w:p w:rsidR="00E75044" w:rsidRDefault="00E75044" w:rsidP="00E75044">
      <w:pPr>
        <w:widowControl w:val="0"/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"/>
          <w:color w:val="141413"/>
        </w:rPr>
        <w:t>The following intervention (described by Gilchrist</w:t>
      </w:r>
      <w:r w:rsidR="009B31FE">
        <w:rPr>
          <w:rFonts w:asciiTheme="majorHAnsi" w:hAnsiTheme="majorHAnsi" w:cs="Times"/>
          <w:color w:val="141413"/>
        </w:rPr>
        <w:t xml:space="preserve"> </w:t>
      </w:r>
      <w:r>
        <w:rPr>
          <w:rFonts w:asciiTheme="majorHAnsi" w:hAnsiTheme="majorHAnsi" w:cs="Times"/>
          <w:color w:val="141413"/>
        </w:rPr>
        <w:t xml:space="preserve">and </w:t>
      </w:r>
      <w:proofErr w:type="spellStart"/>
      <w:r w:rsidRPr="009A3DF1">
        <w:rPr>
          <w:rFonts w:asciiTheme="majorHAnsi" w:hAnsiTheme="majorHAnsi" w:cs="Times New Roman"/>
        </w:rPr>
        <w:t>Mandelbaum</w:t>
      </w:r>
      <w:proofErr w:type="spellEnd"/>
      <w:r w:rsidR="009B31FE">
        <w:rPr>
          <w:rFonts w:asciiTheme="majorHAnsi" w:hAnsiTheme="majorHAnsi" w:cs="Times New Roman"/>
        </w:rPr>
        <w:t xml:space="preserve"> et al </w:t>
      </w:r>
      <w:r w:rsidR="009B31FE">
        <w:rPr>
          <w:rFonts w:asciiTheme="majorHAnsi" w:hAnsiTheme="majorHAnsi" w:cs="Times New Roman"/>
          <w:vertAlign w:val="superscript"/>
        </w:rPr>
        <w:t xml:space="preserve">26, </w:t>
      </w:r>
      <w:r>
        <w:rPr>
          <w:rFonts w:asciiTheme="majorHAnsi" w:hAnsiTheme="majorHAnsi" w:cs="Times New Roman"/>
          <w:vertAlign w:val="superscript"/>
        </w:rPr>
        <w:t>27</w:t>
      </w:r>
      <w:r>
        <w:rPr>
          <w:rFonts w:asciiTheme="majorHAnsi" w:hAnsiTheme="majorHAnsi" w:cs="Times New Roman"/>
        </w:rPr>
        <w:t xml:space="preserve">) will be used for the </w:t>
      </w:r>
      <w:r w:rsidR="009B31FE">
        <w:rPr>
          <w:rFonts w:asciiTheme="majorHAnsi" w:hAnsiTheme="majorHAnsi" w:cs="Times New Roman"/>
        </w:rPr>
        <w:t>program</w:t>
      </w:r>
      <w:r>
        <w:rPr>
          <w:rFonts w:asciiTheme="majorHAnsi" w:hAnsiTheme="majorHAnsi" w:cs="Times New Roman"/>
        </w:rPr>
        <w:t>:</w:t>
      </w:r>
    </w:p>
    <w:p w:rsidR="00E75044" w:rsidRDefault="00E75044" w:rsidP="00E75044">
      <w:pPr>
        <w:widowControl w:val="0"/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E75044" w:rsidRPr="00CB7EA3" w:rsidRDefault="00E75044" w:rsidP="00E7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B7EA3">
        <w:rPr>
          <w:rFonts w:asciiTheme="majorHAnsi" w:hAnsiTheme="majorHAnsi" w:cs="Times New Roman"/>
        </w:rPr>
        <w:t>Warm-Up</w:t>
      </w:r>
      <w:r>
        <w:rPr>
          <w:rFonts w:asciiTheme="majorHAnsi" w:hAnsiTheme="majorHAnsi" w:cs="Times New Roman"/>
        </w:rPr>
        <w:t xml:space="preserve"> (50 yards each)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Jog line to line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Shuttle Run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Backward Running</w:t>
      </w:r>
    </w:p>
    <w:p w:rsidR="00E75044" w:rsidRPr="00CB7EA3" w:rsidRDefault="00E75044" w:rsidP="00E7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B7EA3">
        <w:rPr>
          <w:rFonts w:asciiTheme="majorHAnsi" w:hAnsiTheme="majorHAnsi" w:cs="Times New Roman"/>
        </w:rPr>
        <w:t>Stretching</w:t>
      </w:r>
      <w:r>
        <w:rPr>
          <w:rFonts w:asciiTheme="majorHAnsi" w:hAnsiTheme="majorHAnsi" w:cs="Times New Roman"/>
        </w:rPr>
        <w:t xml:space="preserve"> (2 x 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>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Calf Stretch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Quadriceps Stretch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Hamstring Stretch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Inner Thigh Stretch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Hip Flexor Stretch</w:t>
      </w:r>
    </w:p>
    <w:p w:rsidR="00E75044" w:rsidRPr="00CB7EA3" w:rsidRDefault="00E75044" w:rsidP="00E7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B7EA3">
        <w:rPr>
          <w:rFonts w:asciiTheme="majorHAnsi" w:hAnsiTheme="majorHAnsi" w:cs="Times New Roman"/>
        </w:rPr>
        <w:t xml:space="preserve">Strengthening 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Walking Lunges (2 x 20 yards)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Russian Hamstring (30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>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Single Toe Raises (30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 xml:space="preserve"> both sides)</w:t>
      </w:r>
    </w:p>
    <w:p w:rsidR="00E75044" w:rsidRPr="00CB7EA3" w:rsidRDefault="00E75044" w:rsidP="00E7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B7EA3">
        <w:rPr>
          <w:rFonts w:asciiTheme="majorHAnsi" w:hAnsiTheme="majorHAnsi" w:cs="Times New Roman"/>
        </w:rPr>
        <w:t>Plyometrics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Lateral Hops (Over a 2-6 inch cone for 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>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Forward Hops (Over a 2-6 inch cone for 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>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Single-Legged Hops (Over a 2-6 inch cone for 30 </w:t>
      </w:r>
      <w:proofErr w:type="spellStart"/>
      <w:r>
        <w:rPr>
          <w:rFonts w:asciiTheme="majorHAnsi" w:hAnsiTheme="majorHAnsi" w:cs="Times New Roman"/>
        </w:rPr>
        <w:t>secs</w:t>
      </w:r>
      <w:proofErr w:type="spellEnd"/>
      <w:r>
        <w:rPr>
          <w:rFonts w:asciiTheme="majorHAnsi" w:hAnsiTheme="majorHAnsi" w:cs="Times New Roman"/>
        </w:rPr>
        <w:t>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Vertical Jumps (30 seconds)</w:t>
      </w:r>
      <w:r>
        <w:rPr>
          <w:rFonts w:asciiTheme="majorHAnsi" w:hAnsiTheme="majorHAnsi" w:cs="Times New Roman"/>
        </w:rPr>
        <w:tab/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Scissors Jumps</w:t>
      </w:r>
      <w:r w:rsidRPr="00CB7EA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(30 seconds)</w:t>
      </w:r>
    </w:p>
    <w:p w:rsidR="00E75044" w:rsidRPr="00CB7EA3" w:rsidRDefault="00E75044" w:rsidP="00E7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B7EA3">
        <w:rPr>
          <w:rFonts w:asciiTheme="majorHAnsi" w:hAnsiTheme="majorHAnsi" w:cs="Times New Roman"/>
        </w:rPr>
        <w:t>Agilities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Shuttle Run (1 x 40 yards)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Diagonal Run (1 x 40 yards)</w:t>
      </w:r>
    </w:p>
    <w:p w:rsidR="00E75044" w:rsidRDefault="00E75044" w:rsidP="00E7504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Bounding Run (1 x 45-50 yards)</w:t>
      </w:r>
    </w:p>
    <w:p w:rsidR="00C56A65" w:rsidRDefault="00C56A65"/>
    <w:p w:rsidR="00E75044" w:rsidRDefault="00E75044"/>
    <w:p w:rsidR="00E75044" w:rsidRDefault="00E75044">
      <w:r>
        <w:t>** Remember to watch for correct technique! Emphasize soft landings, increased bend at the knees, ankle, knee and hip alignment. Stay out of the position of no return!</w:t>
      </w:r>
    </w:p>
    <w:p w:rsidR="00E75044" w:rsidRDefault="00E75044">
      <w:r>
        <w:t xml:space="preserve">                                                            </w:t>
      </w:r>
    </w:p>
    <w:sectPr w:rsidR="00E75044" w:rsidSect="00C56A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D5" w:rsidRDefault="00F430D5" w:rsidP="00E75044">
      <w:r>
        <w:separator/>
      </w:r>
    </w:p>
  </w:endnote>
  <w:endnote w:type="continuationSeparator" w:id="0">
    <w:p w:rsidR="00F430D5" w:rsidRDefault="00F430D5" w:rsidP="00E7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4" w:rsidRDefault="00A10751">
    <w:pPr>
      <w:pStyle w:val="Footer"/>
    </w:pPr>
    <w:r>
      <w:t>Ashley Tortorici: Ashtort2@gmail.com</w:t>
    </w:r>
    <w:r w:rsidR="00E75044">
      <w:t xml:space="preserve">             </w:t>
    </w:r>
    <w:r w:rsidR="00E75044" w:rsidRPr="00E75044">
      <w:rPr>
        <w:noProof/>
      </w:rPr>
      <w:drawing>
        <wp:inline distT="0" distB="0" distL="0" distR="0">
          <wp:extent cx="1022941" cy="1201479"/>
          <wp:effectExtent l="19050" t="0" r="5759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4"/>
                  <pic:cNvPicPr>
                    <a:picLocks noGrp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54" cy="1201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044" w:rsidRDefault="00E75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D5" w:rsidRDefault="00F430D5" w:rsidP="00E75044">
      <w:r>
        <w:separator/>
      </w:r>
    </w:p>
  </w:footnote>
  <w:footnote w:type="continuationSeparator" w:id="0">
    <w:p w:rsidR="00F430D5" w:rsidRDefault="00F430D5" w:rsidP="00E75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390"/>
    <w:multiLevelType w:val="hybridMultilevel"/>
    <w:tmpl w:val="B7C0CAEC"/>
    <w:lvl w:ilvl="0" w:tplc="DFCA0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5044"/>
    <w:rsid w:val="0050119D"/>
    <w:rsid w:val="008F5750"/>
    <w:rsid w:val="008F5C30"/>
    <w:rsid w:val="009B31FE"/>
    <w:rsid w:val="00A10751"/>
    <w:rsid w:val="00C56A65"/>
    <w:rsid w:val="00E75044"/>
    <w:rsid w:val="00F4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44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4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04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4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>UNC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2012-03-13T02:23:00Z</dcterms:created>
  <dcterms:modified xsi:type="dcterms:W3CDTF">2012-04-16T22:35:00Z</dcterms:modified>
</cp:coreProperties>
</file>