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C29D7" w14:textId="77777777" w:rsidR="00AA59B5" w:rsidRPr="00AA59B5" w:rsidRDefault="000C66EB">
      <w:pPr>
        <w:rPr>
          <w:b/>
        </w:rPr>
      </w:pPr>
      <w:r w:rsidRPr="00D639F7">
        <w:rPr>
          <w:b/>
        </w:rPr>
        <w:tab/>
      </w:r>
      <w:r w:rsidR="00D639F7">
        <w:rPr>
          <w:b/>
        </w:rPr>
        <w:t xml:space="preserve">     </w:t>
      </w:r>
      <w:r w:rsidRPr="00D639F7">
        <w:rPr>
          <w:b/>
        </w:rPr>
        <w:t>Outcome Measures for Pediatric Cerebellar Ataxia</w:t>
      </w:r>
    </w:p>
    <w:p w14:paraId="0A6E0230" w14:textId="77777777" w:rsidR="00AA59B5" w:rsidRDefault="00AA59B5"/>
    <w:tbl>
      <w:tblPr>
        <w:tblStyle w:val="TableGrid"/>
        <w:tblpPr w:leftFromText="180" w:rightFromText="180" w:vertAnchor="text" w:tblpXSpec="right" w:tblpY="1"/>
        <w:tblOverlap w:val="never"/>
        <w:tblW w:w="12420" w:type="dxa"/>
        <w:tblLayout w:type="fixed"/>
        <w:tblLook w:val="04A0" w:firstRow="1" w:lastRow="0" w:firstColumn="1" w:lastColumn="0" w:noHBand="0" w:noVBand="1"/>
      </w:tblPr>
      <w:tblGrid>
        <w:gridCol w:w="1530"/>
        <w:gridCol w:w="3420"/>
        <w:gridCol w:w="1710"/>
        <w:gridCol w:w="1530"/>
        <w:gridCol w:w="1890"/>
        <w:gridCol w:w="882"/>
        <w:gridCol w:w="1458"/>
      </w:tblGrid>
      <w:tr w:rsidR="00657B95" w14:paraId="3422C82A" w14:textId="77777777" w:rsidTr="002E2582">
        <w:tc>
          <w:tcPr>
            <w:tcW w:w="1530" w:type="dxa"/>
          </w:tcPr>
          <w:p w14:paraId="3956A030" w14:textId="77777777" w:rsidR="00657B95" w:rsidRDefault="00657B95" w:rsidP="002E2582">
            <w:r>
              <w:t>Name</w:t>
            </w:r>
          </w:p>
        </w:tc>
        <w:tc>
          <w:tcPr>
            <w:tcW w:w="3420" w:type="dxa"/>
          </w:tcPr>
          <w:p w14:paraId="4B4C267B" w14:textId="77777777" w:rsidR="00657B95" w:rsidRDefault="00657B95" w:rsidP="002E2582">
            <w:r>
              <w:t>Purpose</w:t>
            </w:r>
          </w:p>
        </w:tc>
        <w:tc>
          <w:tcPr>
            <w:tcW w:w="1710" w:type="dxa"/>
          </w:tcPr>
          <w:p w14:paraId="436D1CBE" w14:textId="34672007" w:rsidR="00657B95" w:rsidRDefault="00657B95" w:rsidP="002E2582">
            <w:r>
              <w:t xml:space="preserve">Populations </w:t>
            </w:r>
            <w:r w:rsidR="003C1F2A">
              <w:t>Designed for</w:t>
            </w:r>
          </w:p>
        </w:tc>
        <w:tc>
          <w:tcPr>
            <w:tcW w:w="1530" w:type="dxa"/>
          </w:tcPr>
          <w:p w14:paraId="4561B12A" w14:textId="5DBAF34F" w:rsidR="00657B95" w:rsidRDefault="00657B95" w:rsidP="002E2582">
            <w:r>
              <w:t>Time to administer</w:t>
            </w:r>
          </w:p>
        </w:tc>
        <w:tc>
          <w:tcPr>
            <w:tcW w:w="1890" w:type="dxa"/>
          </w:tcPr>
          <w:p w14:paraId="7CEA7F02" w14:textId="18786357" w:rsidR="00657B95" w:rsidRDefault="00657B95" w:rsidP="002E2582">
            <w:r>
              <w:t>Statistical significance</w:t>
            </w:r>
          </w:p>
        </w:tc>
        <w:tc>
          <w:tcPr>
            <w:tcW w:w="882" w:type="dxa"/>
          </w:tcPr>
          <w:p w14:paraId="4B175D0C" w14:textId="4803627A" w:rsidR="00657B95" w:rsidRDefault="00657B95" w:rsidP="002E2582">
            <w:r>
              <w:t>Cost</w:t>
            </w:r>
          </w:p>
        </w:tc>
        <w:tc>
          <w:tcPr>
            <w:tcW w:w="1458" w:type="dxa"/>
          </w:tcPr>
          <w:p w14:paraId="5A596FCC" w14:textId="77777777" w:rsidR="00657B95" w:rsidRDefault="00657B95" w:rsidP="002E2582">
            <w:r>
              <w:t>Link</w:t>
            </w:r>
          </w:p>
        </w:tc>
      </w:tr>
      <w:tr w:rsidR="00657B95" w14:paraId="1D4B9ABA" w14:textId="77777777" w:rsidTr="002E2582">
        <w:trPr>
          <w:trHeight w:val="935"/>
        </w:trPr>
        <w:tc>
          <w:tcPr>
            <w:tcW w:w="1530" w:type="dxa"/>
            <w:tcBorders>
              <w:bottom w:val="single" w:sz="4" w:space="0" w:color="auto"/>
            </w:tcBorders>
          </w:tcPr>
          <w:p w14:paraId="3565D20B" w14:textId="77777777" w:rsidR="00657B95" w:rsidRPr="00AA59B5" w:rsidRDefault="00657B95" w:rsidP="002E2582">
            <w:pPr>
              <w:rPr>
                <w:sz w:val="18"/>
                <w:szCs w:val="18"/>
              </w:rPr>
            </w:pPr>
            <w:r w:rsidRPr="00AA59B5">
              <w:rPr>
                <w:sz w:val="18"/>
                <w:szCs w:val="18"/>
              </w:rPr>
              <w:t xml:space="preserve">Scale for Assessment and Rating of Ataxia </w:t>
            </w:r>
          </w:p>
          <w:p w14:paraId="1E37C139" w14:textId="3AC7BADA" w:rsidR="00657B95" w:rsidRPr="00B304CC" w:rsidRDefault="00657B95" w:rsidP="002E2582">
            <w:pPr>
              <w:rPr>
                <w:vertAlign w:val="superscript"/>
              </w:rPr>
            </w:pPr>
            <w:r w:rsidRPr="00AA59B5">
              <w:rPr>
                <w:sz w:val="18"/>
                <w:szCs w:val="18"/>
              </w:rPr>
              <w:t>(</w:t>
            </w:r>
            <w:proofErr w:type="gramStart"/>
            <w:r w:rsidRPr="00AA59B5">
              <w:rPr>
                <w:sz w:val="18"/>
                <w:szCs w:val="18"/>
              </w:rPr>
              <w:t>SARA)</w:t>
            </w:r>
            <w:r w:rsidR="00B304CC">
              <w:rPr>
                <w:sz w:val="18"/>
                <w:szCs w:val="18"/>
                <w:vertAlign w:val="superscript"/>
              </w:rPr>
              <w:t>1,2,3,4</w:t>
            </w:r>
            <w:proofErr w:type="gramEnd"/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BFC5749" w14:textId="6B3089DA" w:rsidR="00657B95" w:rsidRPr="00C454F3" w:rsidRDefault="00657B95" w:rsidP="002E2582">
            <w:pPr>
              <w:rPr>
                <w:rFonts w:eastAsia="Times New Roman" w:cs="Times New Roman"/>
                <w:sz w:val="18"/>
                <w:szCs w:val="18"/>
              </w:rPr>
            </w:pPr>
            <w:r w:rsidRPr="00AA59B5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</w:rPr>
              <w:t>Evaluat</w:t>
            </w:r>
            <w: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</w:rPr>
              <w:t xml:space="preserve">es </w:t>
            </w:r>
            <w:proofErr w:type="spellStart"/>
            <w:r w:rsidRPr="00AA59B5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</w:rPr>
              <w:t>truncal</w:t>
            </w:r>
            <w:proofErr w:type="spellEnd"/>
            <w:r w:rsidRPr="00AA59B5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</w:rPr>
              <w:t xml:space="preserve"> and ext</w:t>
            </w:r>
            <w: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</w:rPr>
              <w:t>remity ataxia, gait ataxia and speech disturbances</w:t>
            </w:r>
            <w: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1</w:t>
            </w:r>
            <w:r w:rsidR="00C454F3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</w:rPr>
              <w:t xml:space="preserve"> Includes 8 </w:t>
            </w:r>
            <w:proofErr w:type="gramStart"/>
            <w:r w:rsidR="00C454F3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</w:rPr>
              <w:t>components :</w:t>
            </w:r>
            <w:proofErr w:type="gramEnd"/>
            <w:r w:rsidR="00C454F3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</w:rPr>
              <w:t xml:space="preserve"> Gait, Stance, Sitting, Speech disturbance, Finger chase,  Nose-finger test, Fast alternating hand movements, Heel-shin slide.</w:t>
            </w:r>
          </w:p>
          <w:p w14:paraId="7AAD7278" w14:textId="77777777" w:rsidR="00657B95" w:rsidRPr="00AA59B5" w:rsidRDefault="00657B95" w:rsidP="002E2582">
            <w:pPr>
              <w:rPr>
                <w:rFonts w:ascii="Times" w:eastAsia="Times New Roman" w:hAnsi="Times" w:cs="Times New Roman"/>
                <w:sz w:val="18"/>
                <w:szCs w:val="18"/>
              </w:rPr>
            </w:pPr>
          </w:p>
          <w:p w14:paraId="6B0D5576" w14:textId="77777777" w:rsidR="00657B95" w:rsidRPr="00AA59B5" w:rsidRDefault="00657B95" w:rsidP="002E2582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994710C" w14:textId="4459481C" w:rsidR="00657B95" w:rsidRPr="00B304CC" w:rsidRDefault="00BE13D3" w:rsidP="002E2582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Fredericks ataxia</w:t>
            </w:r>
            <w:r w:rsidR="00B304CC">
              <w:rPr>
                <w:sz w:val="18"/>
                <w:szCs w:val="18"/>
              </w:rPr>
              <w:t xml:space="preserve">, </w:t>
            </w:r>
            <w:proofErr w:type="spellStart"/>
            <w:r w:rsidR="00B304CC">
              <w:rPr>
                <w:sz w:val="18"/>
                <w:szCs w:val="18"/>
              </w:rPr>
              <w:t>spinocerebellar</w:t>
            </w:r>
            <w:proofErr w:type="spellEnd"/>
            <w:r w:rsidR="00B304CC">
              <w:rPr>
                <w:sz w:val="18"/>
                <w:szCs w:val="18"/>
              </w:rPr>
              <w:t xml:space="preserve"> ataxia (</w:t>
            </w:r>
            <w:proofErr w:type="gramStart"/>
            <w:r w:rsidR="00B304CC">
              <w:rPr>
                <w:sz w:val="18"/>
                <w:szCs w:val="18"/>
              </w:rPr>
              <w:t>SCA)</w:t>
            </w:r>
            <w:r w:rsidR="00B304CC">
              <w:rPr>
                <w:sz w:val="18"/>
                <w:szCs w:val="18"/>
                <w:vertAlign w:val="superscript"/>
              </w:rPr>
              <w:t>3,4</w:t>
            </w:r>
            <w:proofErr w:type="gramEnd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364FDE9" w14:textId="0C119DF5" w:rsidR="00657B95" w:rsidRDefault="00657B95" w:rsidP="002E2582">
            <w:r w:rsidRPr="009275A2">
              <w:rPr>
                <w:sz w:val="18"/>
                <w:szCs w:val="18"/>
              </w:rPr>
              <w:t>Approximately 18 minutes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86CAE56" w14:textId="77777777" w:rsidR="00657B95" w:rsidRDefault="00BE13D3" w:rsidP="002E2582">
            <w:pPr>
              <w:rPr>
                <w:sz w:val="18"/>
                <w:szCs w:val="18"/>
              </w:rPr>
            </w:pPr>
            <w:proofErr w:type="spellStart"/>
            <w:r w:rsidRPr="00BE13D3">
              <w:rPr>
                <w:sz w:val="18"/>
                <w:szCs w:val="18"/>
              </w:rPr>
              <w:t>Interrater</w:t>
            </w:r>
            <w:proofErr w:type="spellEnd"/>
            <w:r w:rsidRPr="00BE13D3">
              <w:rPr>
                <w:sz w:val="18"/>
                <w:szCs w:val="18"/>
              </w:rPr>
              <w:t xml:space="preserve"> reliability of SARA total </w:t>
            </w:r>
            <w:proofErr w:type="spellStart"/>
            <w:r w:rsidRPr="00BE13D3">
              <w:rPr>
                <w:sz w:val="18"/>
                <w:szCs w:val="18"/>
              </w:rPr>
              <w:t>score:ICC</w:t>
            </w:r>
            <w:proofErr w:type="spellEnd"/>
            <w:r w:rsidRPr="00BE13D3">
              <w:rPr>
                <w:sz w:val="18"/>
                <w:szCs w:val="18"/>
              </w:rPr>
              <w:t xml:space="preserve"> =0.97</w:t>
            </w:r>
          </w:p>
          <w:p w14:paraId="102E97F1" w14:textId="77777777" w:rsidR="00B304CC" w:rsidRPr="00B304CC" w:rsidRDefault="00B304CC" w:rsidP="002E258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304CC">
              <w:rPr>
                <w:sz w:val="18"/>
                <w:szCs w:val="18"/>
              </w:rPr>
              <w:t>tems</w:t>
            </w:r>
            <w:proofErr w:type="spellEnd"/>
            <w:proofErr w:type="gramEnd"/>
            <w:r w:rsidRPr="00B304CC">
              <w:rPr>
                <w:sz w:val="18"/>
                <w:szCs w:val="18"/>
              </w:rPr>
              <w:t xml:space="preserve"> related</w:t>
            </w:r>
          </w:p>
          <w:p w14:paraId="66879F5D" w14:textId="77777777" w:rsidR="00B304CC" w:rsidRPr="00B304CC" w:rsidRDefault="00B304CC" w:rsidP="002E2582">
            <w:pPr>
              <w:rPr>
                <w:sz w:val="18"/>
                <w:szCs w:val="18"/>
              </w:rPr>
            </w:pPr>
          </w:p>
          <w:p w14:paraId="7BF99011" w14:textId="3749E01B" w:rsidR="00B304CC" w:rsidRPr="00B304CC" w:rsidRDefault="00B304CC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Items</w:t>
            </w:r>
            <w:r w:rsidRPr="00B304CC">
              <w:rPr>
                <w:sz w:val="18"/>
                <w:szCs w:val="18"/>
              </w:rPr>
              <w:t xml:space="preserve"> finger chase, nose-finger test, speech, and </w:t>
            </w:r>
            <w:proofErr w:type="spellStart"/>
            <w:r w:rsidRPr="00B304CC">
              <w:rPr>
                <w:sz w:val="18"/>
                <w:szCs w:val="18"/>
              </w:rPr>
              <w:t>oculomotor</w:t>
            </w:r>
            <w:proofErr w:type="spellEnd"/>
          </w:p>
          <w:p w14:paraId="20D63960" w14:textId="2D50F2EB" w:rsidR="00B304CC" w:rsidRDefault="00B304CC" w:rsidP="002E258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</w:t>
            </w:r>
            <w:r w:rsidRPr="00B304CC">
              <w:rPr>
                <w:sz w:val="18"/>
                <w:szCs w:val="18"/>
              </w:rPr>
              <w:t>unction</w:t>
            </w:r>
            <w:proofErr w:type="gramEnd"/>
            <w:r w:rsidRPr="00B304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ICC range 0.70 -</w:t>
            </w:r>
            <w:r w:rsidRPr="00B304CC">
              <w:rPr>
                <w:sz w:val="18"/>
                <w:szCs w:val="18"/>
              </w:rPr>
              <w:t xml:space="preserve"> 0.79</w:t>
            </w:r>
            <w:r>
              <w:rPr>
                <w:sz w:val="18"/>
                <w:szCs w:val="18"/>
              </w:rPr>
              <w:t>.</w:t>
            </w:r>
          </w:p>
          <w:p w14:paraId="60390497" w14:textId="43BB9A27" w:rsidR="00BE13D3" w:rsidRDefault="00C61E0C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Internal consistency: </w:t>
            </w:r>
            <w:proofErr w:type="spellStart"/>
            <w:r>
              <w:rPr>
                <w:sz w:val="18"/>
                <w:szCs w:val="18"/>
              </w:rPr>
              <w:t>Cronbachs</w:t>
            </w:r>
            <w:proofErr w:type="spellEnd"/>
            <w:r>
              <w:rPr>
                <w:sz w:val="18"/>
                <w:szCs w:val="18"/>
              </w:rPr>
              <w:t xml:space="preserve"> A</w:t>
            </w:r>
            <w:r w:rsidR="00BE13D3">
              <w:rPr>
                <w:sz w:val="18"/>
                <w:szCs w:val="18"/>
              </w:rPr>
              <w:t>lpha .94</w:t>
            </w:r>
          </w:p>
          <w:p w14:paraId="4EC1C9D3" w14:textId="3030312A" w:rsidR="00B304CC" w:rsidRPr="00B304CC" w:rsidRDefault="00BE13D3" w:rsidP="002E2582">
            <w:pPr>
              <w:rPr>
                <w:sz w:val="18"/>
                <w:szCs w:val="18"/>
                <w:vertAlign w:val="superscript"/>
              </w:rPr>
            </w:pPr>
            <w:r w:rsidRPr="00BE13D3">
              <w:rPr>
                <w:sz w:val="18"/>
                <w:szCs w:val="18"/>
              </w:rPr>
              <w:t xml:space="preserve">Test-retest </w:t>
            </w:r>
            <w:r>
              <w:rPr>
                <w:sz w:val="18"/>
                <w:szCs w:val="18"/>
              </w:rPr>
              <w:t xml:space="preserve">ICC = </w:t>
            </w:r>
            <w:r w:rsidRPr="00BE13D3">
              <w:rPr>
                <w:sz w:val="18"/>
                <w:szCs w:val="18"/>
              </w:rPr>
              <w:t>0.90</w:t>
            </w:r>
            <w:r w:rsidR="00B304CC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7B689637" w14:textId="64DF4184" w:rsidR="00657B95" w:rsidRPr="009275A2" w:rsidRDefault="0036142F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7657B1C4" w14:textId="72A435B5" w:rsidR="00657B95" w:rsidRPr="00AA59B5" w:rsidRDefault="00B952A0" w:rsidP="002E2582">
            <w:pPr>
              <w:rPr>
                <w:sz w:val="16"/>
                <w:szCs w:val="16"/>
              </w:rPr>
            </w:pPr>
            <w:hyperlink r:id="rId9" w:history="1">
              <w:r w:rsidR="00657B95" w:rsidRPr="00AA59B5">
                <w:rPr>
                  <w:rStyle w:val="Hyperlink"/>
                  <w:sz w:val="16"/>
                  <w:szCs w:val="16"/>
                </w:rPr>
                <w:t>http://www.ataxia-study-group.net/html/about/ataxiascales/sara/SARA.pdf</w:t>
              </w:r>
            </w:hyperlink>
            <w:r w:rsidR="00D347B7">
              <w:rPr>
                <w:sz w:val="16"/>
                <w:szCs w:val="16"/>
                <w:vertAlign w:val="superscript"/>
              </w:rPr>
              <w:t>5</w:t>
            </w:r>
            <w:r w:rsidR="00657B95" w:rsidRPr="00AA59B5">
              <w:rPr>
                <w:sz w:val="16"/>
                <w:szCs w:val="16"/>
              </w:rPr>
              <w:t xml:space="preserve"> </w:t>
            </w:r>
          </w:p>
        </w:tc>
      </w:tr>
      <w:tr w:rsidR="00657B95" w:rsidRPr="00F93CD8" w14:paraId="4D3C6EFA" w14:textId="77777777" w:rsidTr="002E2582">
        <w:tc>
          <w:tcPr>
            <w:tcW w:w="1530" w:type="dxa"/>
            <w:shd w:val="clear" w:color="auto" w:fill="FF9900"/>
          </w:tcPr>
          <w:p w14:paraId="787B820C" w14:textId="605AC04D" w:rsidR="00657B95" w:rsidRPr="00F61AE4" w:rsidRDefault="00657B95" w:rsidP="002E2582">
            <w:pPr>
              <w:rPr>
                <w:sz w:val="18"/>
                <w:szCs w:val="18"/>
              </w:rPr>
            </w:pPr>
            <w:r w:rsidRPr="00F61AE4">
              <w:rPr>
                <w:sz w:val="18"/>
                <w:szCs w:val="18"/>
              </w:rPr>
              <w:t>International</w:t>
            </w:r>
            <w:r>
              <w:rPr>
                <w:sz w:val="18"/>
                <w:szCs w:val="18"/>
              </w:rPr>
              <w:t xml:space="preserve"> Cooperative Ataxic Rating Scale (ICARS)</w:t>
            </w:r>
          </w:p>
        </w:tc>
        <w:tc>
          <w:tcPr>
            <w:tcW w:w="3420" w:type="dxa"/>
            <w:shd w:val="clear" w:color="auto" w:fill="FF9900"/>
          </w:tcPr>
          <w:p w14:paraId="5003D2F6" w14:textId="656B9ABA" w:rsidR="00C454F3" w:rsidRPr="00C454F3" w:rsidRDefault="00C454F3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C454F3">
              <w:rPr>
                <w:sz w:val="18"/>
                <w:szCs w:val="18"/>
              </w:rPr>
              <w:t>ssessment of cerebellar symptoms at the</w:t>
            </w:r>
            <w:r>
              <w:rPr>
                <w:sz w:val="18"/>
                <w:szCs w:val="18"/>
              </w:rPr>
              <w:t xml:space="preserve"> </w:t>
            </w:r>
            <w:r w:rsidRPr="00C454F3">
              <w:rPr>
                <w:sz w:val="18"/>
                <w:szCs w:val="18"/>
              </w:rPr>
              <w:t>impairment level. The scale consists of four subscales</w:t>
            </w:r>
            <w:r>
              <w:rPr>
                <w:sz w:val="18"/>
                <w:szCs w:val="18"/>
              </w:rPr>
              <w:t xml:space="preserve"> (100 points total</w:t>
            </w:r>
            <w:proofErr w:type="gramStart"/>
            <w:r>
              <w:rPr>
                <w:sz w:val="18"/>
                <w:szCs w:val="18"/>
              </w:rPr>
              <w:t>) :</w:t>
            </w:r>
            <w:proofErr w:type="gramEnd"/>
          </w:p>
          <w:p w14:paraId="6854F359" w14:textId="6D293EA8" w:rsidR="00C454F3" w:rsidRPr="00C454F3" w:rsidRDefault="00C454F3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C454F3">
              <w:rPr>
                <w:sz w:val="18"/>
                <w:szCs w:val="18"/>
              </w:rPr>
              <w:t>osture and gait disturbances (items 1–7, score 0 –34),</w:t>
            </w:r>
          </w:p>
          <w:p w14:paraId="6E106A15" w14:textId="77777777" w:rsidR="00C454F3" w:rsidRDefault="00C454F3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C454F3">
              <w:rPr>
                <w:sz w:val="18"/>
                <w:szCs w:val="18"/>
              </w:rPr>
              <w:t>inetic functi</w:t>
            </w:r>
            <w:r>
              <w:rPr>
                <w:sz w:val="18"/>
                <w:szCs w:val="18"/>
              </w:rPr>
              <w:t>ons (items 8 –14, score 0 –52),</w:t>
            </w:r>
          </w:p>
          <w:p w14:paraId="02C27553" w14:textId="4F679137" w:rsidR="00C454F3" w:rsidRDefault="00C454F3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C454F3">
              <w:rPr>
                <w:sz w:val="18"/>
                <w:szCs w:val="18"/>
              </w:rPr>
              <w:t>peech disorders (ite</w:t>
            </w:r>
            <w:r>
              <w:rPr>
                <w:sz w:val="18"/>
                <w:szCs w:val="18"/>
              </w:rPr>
              <w:t>ms 15 and 16, score 0 – 8),</w:t>
            </w:r>
          </w:p>
          <w:p w14:paraId="7ABEB122" w14:textId="6C1BC8A1" w:rsidR="00C454F3" w:rsidRPr="00C454F3" w:rsidRDefault="00C454F3" w:rsidP="002E2582">
            <w:pPr>
              <w:rPr>
                <w:sz w:val="18"/>
                <w:szCs w:val="18"/>
                <w:vertAlign w:val="superscript"/>
              </w:rPr>
            </w:pPr>
            <w:proofErr w:type="spellStart"/>
            <w:r>
              <w:rPr>
                <w:sz w:val="18"/>
                <w:szCs w:val="18"/>
              </w:rPr>
              <w:t>O</w:t>
            </w:r>
            <w:r w:rsidRPr="00C454F3">
              <w:rPr>
                <w:sz w:val="18"/>
                <w:szCs w:val="18"/>
              </w:rPr>
              <w:t>culomotor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454F3">
              <w:rPr>
                <w:sz w:val="18"/>
                <w:szCs w:val="18"/>
              </w:rPr>
              <w:t xml:space="preserve">disorders (items 17–19, score 0 – 6). </w:t>
            </w:r>
            <w:r>
              <w:rPr>
                <w:sz w:val="18"/>
                <w:szCs w:val="18"/>
                <w:vertAlign w:val="superscript"/>
              </w:rPr>
              <w:t>6</w:t>
            </w:r>
          </w:p>
          <w:p w14:paraId="3538F435" w14:textId="383BFE06" w:rsidR="00657B95" w:rsidRPr="00F93CD8" w:rsidRDefault="00657B95" w:rsidP="002E2582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9900"/>
          </w:tcPr>
          <w:p w14:paraId="64FD53D1" w14:textId="25EDD379" w:rsidR="00657B95" w:rsidRPr="00C454F3" w:rsidRDefault="00410BF5" w:rsidP="002E2582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 xml:space="preserve">Fredericks ataxia, </w:t>
            </w:r>
            <w:proofErr w:type="spellStart"/>
            <w:r>
              <w:rPr>
                <w:sz w:val="18"/>
                <w:szCs w:val="18"/>
              </w:rPr>
              <w:t>spinocerebellar</w:t>
            </w:r>
            <w:proofErr w:type="spellEnd"/>
            <w:r>
              <w:rPr>
                <w:sz w:val="18"/>
                <w:szCs w:val="18"/>
              </w:rPr>
              <w:t xml:space="preserve"> ataxia (SCA)</w:t>
            </w:r>
            <w:r w:rsidR="00F93CD8">
              <w:rPr>
                <w:sz w:val="18"/>
                <w:szCs w:val="18"/>
              </w:rPr>
              <w:t>, progressive cerebellar ataxias</w:t>
            </w:r>
            <w:r w:rsidR="00C454F3">
              <w:rPr>
                <w:sz w:val="18"/>
                <w:szCs w:val="18"/>
                <w:vertAlign w:val="superscript"/>
              </w:rPr>
              <w:t>6</w:t>
            </w:r>
            <w:proofErr w:type="gramStart"/>
            <w:r w:rsidR="00C454F3">
              <w:rPr>
                <w:sz w:val="18"/>
                <w:szCs w:val="18"/>
                <w:vertAlign w:val="superscript"/>
              </w:rPr>
              <w:t>,7</w:t>
            </w:r>
            <w:proofErr w:type="gramEnd"/>
          </w:p>
        </w:tc>
        <w:tc>
          <w:tcPr>
            <w:tcW w:w="1530" w:type="dxa"/>
            <w:shd w:val="clear" w:color="auto" w:fill="FF9900"/>
          </w:tcPr>
          <w:p w14:paraId="0495DB4F" w14:textId="7A214CEB" w:rsidR="00657B95" w:rsidRPr="00F93CD8" w:rsidRDefault="00F93CD8" w:rsidP="002E2582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10-15 minutes</w:t>
            </w:r>
            <w:r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890" w:type="dxa"/>
            <w:shd w:val="clear" w:color="auto" w:fill="FF9900"/>
          </w:tcPr>
          <w:p w14:paraId="2500A41D" w14:textId="77777777" w:rsidR="00657B95" w:rsidRPr="003A4932" w:rsidRDefault="003A4932" w:rsidP="002E2582">
            <w:pPr>
              <w:rPr>
                <w:sz w:val="18"/>
                <w:szCs w:val="18"/>
              </w:rPr>
            </w:pPr>
            <w:proofErr w:type="spellStart"/>
            <w:r w:rsidRPr="003A4932">
              <w:rPr>
                <w:sz w:val="18"/>
                <w:szCs w:val="18"/>
              </w:rPr>
              <w:t>Interrater</w:t>
            </w:r>
            <w:proofErr w:type="spellEnd"/>
            <w:r w:rsidRPr="003A4932">
              <w:rPr>
                <w:sz w:val="18"/>
                <w:szCs w:val="18"/>
              </w:rPr>
              <w:t xml:space="preserve"> </w:t>
            </w:r>
            <w:proofErr w:type="spellStart"/>
            <w:r w:rsidRPr="003A4932">
              <w:rPr>
                <w:sz w:val="18"/>
                <w:szCs w:val="18"/>
              </w:rPr>
              <w:t>reliability:ICC</w:t>
            </w:r>
            <w:proofErr w:type="spellEnd"/>
            <w:r w:rsidRPr="003A4932">
              <w:rPr>
                <w:sz w:val="18"/>
                <w:szCs w:val="18"/>
              </w:rPr>
              <w:t xml:space="preserve"> = 0.95</w:t>
            </w:r>
          </w:p>
          <w:p w14:paraId="260455F8" w14:textId="49C3873F" w:rsidR="003A4932" w:rsidRPr="003A4932" w:rsidRDefault="003A4932" w:rsidP="002E2582">
            <w:pPr>
              <w:rPr>
                <w:sz w:val="18"/>
                <w:szCs w:val="18"/>
              </w:rPr>
            </w:pPr>
            <w:proofErr w:type="spellStart"/>
            <w:r w:rsidRPr="003A4932">
              <w:rPr>
                <w:sz w:val="18"/>
                <w:szCs w:val="18"/>
              </w:rPr>
              <w:t>Interrater</w:t>
            </w:r>
            <w:proofErr w:type="spellEnd"/>
            <w:r w:rsidRPr="003A4932">
              <w:rPr>
                <w:sz w:val="18"/>
                <w:szCs w:val="18"/>
              </w:rPr>
              <w:t xml:space="preserve"> reliability of the </w:t>
            </w:r>
          </w:p>
          <w:p w14:paraId="696DAEA9" w14:textId="3DE3CA51" w:rsidR="003A4932" w:rsidRPr="003A4932" w:rsidRDefault="003A4932" w:rsidP="002E2582">
            <w:pPr>
              <w:rPr>
                <w:sz w:val="18"/>
                <w:szCs w:val="18"/>
              </w:rPr>
            </w:pPr>
            <w:proofErr w:type="gramStart"/>
            <w:r w:rsidRPr="003A4932">
              <w:rPr>
                <w:sz w:val="18"/>
                <w:szCs w:val="18"/>
              </w:rPr>
              <w:t>posture</w:t>
            </w:r>
            <w:proofErr w:type="gramEnd"/>
            <w:r w:rsidRPr="003A4932">
              <w:rPr>
                <w:sz w:val="18"/>
                <w:szCs w:val="18"/>
              </w:rPr>
              <w:t xml:space="preserve"> and gait disturbances 0.96;kinetic functions 0.88; </w:t>
            </w:r>
            <w:proofErr w:type="spellStart"/>
            <w:r w:rsidRPr="003A4932">
              <w:rPr>
                <w:sz w:val="18"/>
                <w:szCs w:val="18"/>
              </w:rPr>
              <w:t>oculomotor</w:t>
            </w:r>
            <w:proofErr w:type="spellEnd"/>
            <w:r w:rsidRPr="003A4932">
              <w:rPr>
                <w:sz w:val="18"/>
                <w:szCs w:val="18"/>
              </w:rPr>
              <w:t xml:space="preserve"> disorders 0.87; </w:t>
            </w:r>
          </w:p>
          <w:p w14:paraId="22F252A2" w14:textId="77777777" w:rsidR="003A4932" w:rsidRDefault="003A4932" w:rsidP="002E2582">
            <w:pPr>
              <w:rPr>
                <w:sz w:val="18"/>
                <w:szCs w:val="18"/>
              </w:rPr>
            </w:pPr>
            <w:proofErr w:type="gramStart"/>
            <w:r w:rsidRPr="003A4932">
              <w:rPr>
                <w:sz w:val="18"/>
                <w:szCs w:val="18"/>
              </w:rPr>
              <w:t>speech</w:t>
            </w:r>
            <w:proofErr w:type="gramEnd"/>
            <w:r w:rsidRPr="003A4932">
              <w:rPr>
                <w:sz w:val="18"/>
                <w:szCs w:val="18"/>
              </w:rPr>
              <w:t xml:space="preserve"> disorder subscale 0.76.</w:t>
            </w:r>
          </w:p>
          <w:p w14:paraId="65856C77" w14:textId="2883AFC0" w:rsidR="003A4932" w:rsidRDefault="003A4932" w:rsidP="002E2582">
            <w:r>
              <w:rPr>
                <w:sz w:val="18"/>
                <w:szCs w:val="18"/>
              </w:rPr>
              <w:t xml:space="preserve">Internal consistency </w:t>
            </w:r>
            <w:proofErr w:type="spellStart"/>
            <w:r>
              <w:rPr>
                <w:sz w:val="18"/>
                <w:szCs w:val="18"/>
              </w:rPr>
              <w:t>Cronbachs</w:t>
            </w:r>
            <w:proofErr w:type="spellEnd"/>
            <w:r>
              <w:rPr>
                <w:sz w:val="18"/>
                <w:szCs w:val="18"/>
              </w:rPr>
              <w:t xml:space="preserve"> alpha of .95.</w:t>
            </w:r>
          </w:p>
        </w:tc>
        <w:tc>
          <w:tcPr>
            <w:tcW w:w="882" w:type="dxa"/>
            <w:shd w:val="clear" w:color="auto" w:fill="FF9900"/>
          </w:tcPr>
          <w:p w14:paraId="4A9EEE84" w14:textId="38BE0829" w:rsidR="00657B95" w:rsidRPr="0079310B" w:rsidRDefault="0079310B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1458" w:type="dxa"/>
            <w:shd w:val="clear" w:color="auto" w:fill="FF9900"/>
          </w:tcPr>
          <w:p w14:paraId="4E311D43" w14:textId="4DFB03A3" w:rsidR="00657B95" w:rsidRPr="00F93CD8" w:rsidRDefault="00B952A0" w:rsidP="002E2582">
            <w:pPr>
              <w:rPr>
                <w:sz w:val="18"/>
                <w:szCs w:val="18"/>
                <w:vertAlign w:val="superscript"/>
              </w:rPr>
            </w:pPr>
            <w:hyperlink r:id="rId10" w:history="1">
              <w:r w:rsidR="00F93CD8" w:rsidRPr="00967B28">
                <w:rPr>
                  <w:rStyle w:val="Hyperlink"/>
                  <w:sz w:val="18"/>
                  <w:szCs w:val="18"/>
                </w:rPr>
                <w:t>http://checkyone.bplaced.net/dokus/ICARS.pdf</w:t>
              </w:r>
            </w:hyperlink>
            <w:r w:rsidR="00F93CD8">
              <w:rPr>
                <w:sz w:val="18"/>
                <w:szCs w:val="18"/>
              </w:rPr>
              <w:t xml:space="preserve"> </w:t>
            </w:r>
            <w:r w:rsidR="00F93CD8">
              <w:rPr>
                <w:sz w:val="18"/>
                <w:szCs w:val="18"/>
                <w:vertAlign w:val="superscript"/>
              </w:rPr>
              <w:t>8</w:t>
            </w:r>
          </w:p>
        </w:tc>
      </w:tr>
      <w:tr w:rsidR="003E78A3" w14:paraId="578102A1" w14:textId="77777777" w:rsidTr="002E2582">
        <w:tc>
          <w:tcPr>
            <w:tcW w:w="1530" w:type="dxa"/>
            <w:tcBorders>
              <w:bottom w:val="single" w:sz="4" w:space="0" w:color="auto"/>
            </w:tcBorders>
          </w:tcPr>
          <w:p w14:paraId="227A4C48" w14:textId="791B91E5" w:rsidR="003E78A3" w:rsidRPr="004F673C" w:rsidRDefault="003E78A3" w:rsidP="002E2582">
            <w:pPr>
              <w:rPr>
                <w:sz w:val="18"/>
                <w:szCs w:val="18"/>
              </w:rPr>
            </w:pPr>
            <w:r w:rsidRPr="004F673C">
              <w:rPr>
                <w:sz w:val="18"/>
                <w:szCs w:val="18"/>
              </w:rPr>
              <w:t>Berg Balance Test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8CD295E" w14:textId="2162D0C2" w:rsidR="003E78A3" w:rsidRPr="004F673C" w:rsidRDefault="003E78A3" w:rsidP="002E2582">
            <w:pPr>
              <w:rPr>
                <w:sz w:val="18"/>
                <w:szCs w:val="18"/>
              </w:rPr>
            </w:pPr>
            <w:r w:rsidRPr="004F673C">
              <w:rPr>
                <w:sz w:val="18"/>
                <w:szCs w:val="18"/>
              </w:rPr>
              <w:t>14-item objective measure designed to assess static balance and fall risk in adult populations. Assesses non-vestibular balance and functional mobility.</w:t>
            </w:r>
            <w:r w:rsidR="00B304CC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1B8D25E" w14:textId="51C57A96" w:rsidR="003E78A3" w:rsidRPr="004F673C" w:rsidRDefault="003E78A3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Elderly populations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9C03A49" w14:textId="0B9DEB51" w:rsidR="003E78A3" w:rsidRPr="004F673C" w:rsidRDefault="003E78A3" w:rsidP="002E2582">
            <w:pPr>
              <w:rPr>
                <w:sz w:val="18"/>
                <w:szCs w:val="18"/>
              </w:rPr>
            </w:pPr>
            <w:r w:rsidRPr="004F673C">
              <w:rPr>
                <w:sz w:val="18"/>
                <w:szCs w:val="18"/>
              </w:rPr>
              <w:t>15-20 minutes</w:t>
            </w:r>
            <w:r w:rsidR="00B304CC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B40B425" w14:textId="77777777" w:rsidR="003E78A3" w:rsidRDefault="003E78A3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Test-retest: ICC=</w:t>
            </w:r>
            <w:proofErr w:type="gramStart"/>
            <w:r>
              <w:rPr>
                <w:sz w:val="18"/>
                <w:szCs w:val="18"/>
              </w:rPr>
              <w:t>.91</w:t>
            </w:r>
            <w:proofErr w:type="gramEnd"/>
          </w:p>
          <w:p w14:paraId="3C4BC981" w14:textId="77777777" w:rsidR="003E78A3" w:rsidRDefault="003E78A3" w:rsidP="002E258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Intrarater</w:t>
            </w:r>
            <w:proofErr w:type="spellEnd"/>
            <w:r>
              <w:rPr>
                <w:sz w:val="18"/>
                <w:szCs w:val="18"/>
              </w:rPr>
              <w:t xml:space="preserve"> reliability: ICC=</w:t>
            </w:r>
            <w:proofErr w:type="gramStart"/>
            <w:r>
              <w:rPr>
                <w:sz w:val="18"/>
                <w:szCs w:val="18"/>
              </w:rPr>
              <w:t>.97</w:t>
            </w:r>
            <w:proofErr w:type="gramEnd"/>
          </w:p>
          <w:p w14:paraId="427E4071" w14:textId="77777777" w:rsidR="003E78A3" w:rsidRDefault="003E78A3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Specificity: 96%</w:t>
            </w:r>
          </w:p>
          <w:p w14:paraId="2A6B241C" w14:textId="007AFC15" w:rsidR="003E78A3" w:rsidRPr="004F673C" w:rsidRDefault="003E78A3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Sensitivity: 53%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6B551658" w14:textId="09255A9E" w:rsidR="003E78A3" w:rsidRPr="004F673C" w:rsidRDefault="003E78A3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 of equipment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3A472C73" w14:textId="1DA7116E" w:rsidR="003E78A3" w:rsidRPr="004F673C" w:rsidRDefault="00B952A0" w:rsidP="002E2582">
            <w:pPr>
              <w:rPr>
                <w:sz w:val="18"/>
                <w:szCs w:val="18"/>
              </w:rPr>
            </w:pPr>
            <w:hyperlink r:id="rId11" w:history="1">
              <w:r w:rsidR="003E78A3" w:rsidRPr="00967B28">
                <w:rPr>
                  <w:rStyle w:val="Hyperlink"/>
                  <w:sz w:val="18"/>
                  <w:szCs w:val="18"/>
                </w:rPr>
                <w:t>http://www.fallpreventiontaskforce.org/pdf/BergBalanceScale.pdf</w:t>
              </w:r>
            </w:hyperlink>
            <w:r w:rsidR="003E78A3">
              <w:rPr>
                <w:sz w:val="18"/>
                <w:szCs w:val="18"/>
              </w:rPr>
              <w:t xml:space="preserve"> </w:t>
            </w:r>
            <w:r w:rsidR="00B304CC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3E78A3" w14:paraId="54B748BF" w14:textId="77777777" w:rsidTr="002E2582">
        <w:tc>
          <w:tcPr>
            <w:tcW w:w="1530" w:type="dxa"/>
            <w:shd w:val="clear" w:color="auto" w:fill="FF9900"/>
          </w:tcPr>
          <w:p w14:paraId="0B4EC5F0" w14:textId="2C8D5A81" w:rsidR="003E78A3" w:rsidRPr="004F673C" w:rsidRDefault="003E78A3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Fitness G</w:t>
            </w:r>
            <w:r w:rsidRPr="004F673C">
              <w:rPr>
                <w:sz w:val="18"/>
                <w:szCs w:val="18"/>
              </w:rPr>
              <w:t>ram</w:t>
            </w:r>
            <w:r>
              <w:rPr>
                <w:sz w:val="18"/>
                <w:szCs w:val="18"/>
              </w:rPr>
              <w:t>: Sit and Reach</w:t>
            </w:r>
          </w:p>
        </w:tc>
        <w:tc>
          <w:tcPr>
            <w:tcW w:w="3420" w:type="dxa"/>
            <w:shd w:val="clear" w:color="auto" w:fill="FF9900"/>
          </w:tcPr>
          <w:p w14:paraId="680C4DCB" w14:textId="3B6A4607" w:rsidR="003E78A3" w:rsidRPr="004F673C" w:rsidRDefault="003E78A3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Lower back and hamstring flexibility</w:t>
            </w:r>
            <w:r w:rsidR="00B304CC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710" w:type="dxa"/>
            <w:shd w:val="clear" w:color="auto" w:fill="FF9900"/>
          </w:tcPr>
          <w:p w14:paraId="3B115B22" w14:textId="55EF3F53" w:rsidR="003E78A3" w:rsidRPr="004F673C" w:rsidRDefault="003E78A3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Adolescents 6-17 years of age.</w:t>
            </w:r>
            <w:r w:rsidR="00B304CC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530" w:type="dxa"/>
            <w:shd w:val="clear" w:color="auto" w:fill="FF9900"/>
          </w:tcPr>
          <w:p w14:paraId="03E4E250" w14:textId="37895081" w:rsidR="003E78A3" w:rsidRPr="004F673C" w:rsidRDefault="006A08BF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&lt;3 minutes</w:t>
            </w:r>
          </w:p>
        </w:tc>
        <w:tc>
          <w:tcPr>
            <w:tcW w:w="1890" w:type="dxa"/>
            <w:shd w:val="clear" w:color="auto" w:fill="FF9900"/>
          </w:tcPr>
          <w:p w14:paraId="4B316D50" w14:textId="77777777" w:rsidR="003E78A3" w:rsidRDefault="003E78A3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Test-retest: ICC 0.87-0.99. </w:t>
            </w:r>
          </w:p>
          <w:p w14:paraId="423B6809" w14:textId="77777777" w:rsidR="003E78A3" w:rsidRDefault="003E78A3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significant differences in sex.</w:t>
            </w:r>
          </w:p>
          <w:p w14:paraId="23E200E5" w14:textId="4F948944" w:rsidR="003E78A3" w:rsidRPr="004F673C" w:rsidRDefault="003E78A3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Cannot control for Limb length descrepancies.</w:t>
            </w:r>
            <w:r w:rsidR="00B304CC">
              <w:rPr>
                <w:sz w:val="18"/>
                <w:szCs w:val="18"/>
                <w:vertAlign w:val="superscript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2" w:type="dxa"/>
            <w:shd w:val="clear" w:color="auto" w:fill="FF9900"/>
          </w:tcPr>
          <w:p w14:paraId="304906FE" w14:textId="63E14516" w:rsidR="003E78A3" w:rsidRPr="004F673C" w:rsidRDefault="003E78A3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 of equipment</w:t>
            </w:r>
            <w:r w:rsidR="0036142F">
              <w:rPr>
                <w:sz w:val="18"/>
                <w:szCs w:val="18"/>
              </w:rPr>
              <w:t xml:space="preserve"> (box)</w:t>
            </w:r>
          </w:p>
        </w:tc>
        <w:tc>
          <w:tcPr>
            <w:tcW w:w="1458" w:type="dxa"/>
            <w:shd w:val="clear" w:color="auto" w:fill="FF9900"/>
          </w:tcPr>
          <w:p w14:paraId="7C9E01C8" w14:textId="17D6B776" w:rsidR="003E78A3" w:rsidRPr="004F673C" w:rsidRDefault="00B952A0" w:rsidP="002E2582">
            <w:pPr>
              <w:rPr>
                <w:sz w:val="18"/>
                <w:szCs w:val="18"/>
              </w:rPr>
            </w:pPr>
            <w:hyperlink r:id="rId12" w:history="1">
              <w:r w:rsidR="00633FCA" w:rsidRPr="00967B28">
                <w:rPr>
                  <w:rStyle w:val="Hyperlink"/>
                  <w:sz w:val="18"/>
                  <w:szCs w:val="18"/>
                </w:rPr>
                <w:t>http://www.fitnessgram.net/protocols/reach.pdf</w:t>
              </w:r>
            </w:hyperlink>
            <w:r w:rsidR="00633FCA">
              <w:rPr>
                <w:sz w:val="18"/>
                <w:szCs w:val="18"/>
              </w:rPr>
              <w:t xml:space="preserve"> </w:t>
            </w:r>
            <w:r w:rsidR="00B304CC">
              <w:rPr>
                <w:sz w:val="18"/>
                <w:szCs w:val="18"/>
                <w:vertAlign w:val="superscript"/>
              </w:rPr>
              <w:t>8</w:t>
            </w:r>
          </w:p>
        </w:tc>
      </w:tr>
      <w:tr w:rsidR="00657B95" w14:paraId="3AC1E6E9" w14:textId="77777777" w:rsidTr="002E2582">
        <w:tc>
          <w:tcPr>
            <w:tcW w:w="1530" w:type="dxa"/>
            <w:tcBorders>
              <w:bottom w:val="single" w:sz="4" w:space="0" w:color="auto"/>
            </w:tcBorders>
          </w:tcPr>
          <w:p w14:paraId="166EA13B" w14:textId="7A9D9C5A" w:rsidR="00657B95" w:rsidRPr="004F673C" w:rsidRDefault="00657B95" w:rsidP="002E2582">
            <w:pPr>
              <w:rPr>
                <w:sz w:val="18"/>
                <w:szCs w:val="18"/>
              </w:rPr>
            </w:pPr>
            <w:r w:rsidRPr="004F673C">
              <w:rPr>
                <w:sz w:val="18"/>
                <w:szCs w:val="18"/>
              </w:rPr>
              <w:t>Functional Reach Test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D2BFFBE" w14:textId="139FCF4A" w:rsidR="00657B95" w:rsidRPr="006E5479" w:rsidRDefault="00657B95" w:rsidP="002E2582">
            <w:pPr>
              <w:rPr>
                <w:sz w:val="18"/>
                <w:szCs w:val="18"/>
                <w:vertAlign w:val="superscript"/>
              </w:rPr>
            </w:pPr>
            <w:r w:rsidRPr="004F673C">
              <w:rPr>
                <w:sz w:val="18"/>
                <w:szCs w:val="18"/>
              </w:rPr>
              <w:t>Functional static and dynamic balance</w:t>
            </w:r>
            <w:r w:rsidRPr="004F673C">
              <w:rPr>
                <w:sz w:val="18"/>
                <w:szCs w:val="18"/>
                <w:vertAlign w:val="superscript"/>
              </w:rPr>
              <w:t>1</w:t>
            </w:r>
            <w:r w:rsidR="006E5479">
              <w:rPr>
                <w:sz w:val="18"/>
                <w:szCs w:val="18"/>
              </w:rPr>
              <w:t xml:space="preserve"> Assesses a patient’s stability by measuring the maximum distance an individual can reach forward while standing in a fixed potision.</w:t>
            </w:r>
            <w:r w:rsidR="00B304CC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BFEF56B" w14:textId="2D746881" w:rsidR="00657B95" w:rsidRPr="004F673C" w:rsidRDefault="006E5479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Community-dwelling older adults.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4DD00E6" w14:textId="39B28CBA" w:rsidR="00657B95" w:rsidRPr="004F673C" w:rsidRDefault="006E5479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&lt;5 minutes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2E75C81" w14:textId="5CFDFCA7" w:rsidR="00657B95" w:rsidRDefault="00436DF2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MCID &amp; Content validity not established, </w:t>
            </w:r>
          </w:p>
          <w:p w14:paraId="40D4990E" w14:textId="77777777" w:rsidR="00436DF2" w:rsidRDefault="00436DF2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&lt;18.5 indicates falls risk</w:t>
            </w:r>
          </w:p>
          <w:p w14:paraId="4F19B1BB" w14:textId="68ADBBBD" w:rsidR="00436DF2" w:rsidRPr="00436DF2" w:rsidRDefault="00436DF2" w:rsidP="002E2582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interrater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reliability: ICC.98</w:t>
            </w:r>
            <w:r w:rsidR="00B304CC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27C4450D" w14:textId="11CD95CA" w:rsidR="00657B95" w:rsidRPr="004F673C" w:rsidRDefault="006E5479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2F99CFB4" w14:textId="4E5F0D86" w:rsidR="00657B95" w:rsidRPr="004F673C" w:rsidRDefault="00B952A0" w:rsidP="002E2582">
            <w:pPr>
              <w:rPr>
                <w:sz w:val="18"/>
                <w:szCs w:val="18"/>
              </w:rPr>
            </w:pPr>
            <w:hyperlink r:id="rId13" w:history="1">
              <w:r w:rsidR="00436DF2" w:rsidRPr="00967B28">
                <w:rPr>
                  <w:rStyle w:val="Hyperlink"/>
                  <w:sz w:val="18"/>
                  <w:szCs w:val="18"/>
                </w:rPr>
                <w:t>http://www.rehabmeasures.org/PDF%20Library/Functional%20Reach%20Test.pdf</w:t>
              </w:r>
            </w:hyperlink>
            <w:r w:rsidR="00436DF2">
              <w:rPr>
                <w:sz w:val="18"/>
                <w:szCs w:val="18"/>
              </w:rPr>
              <w:t xml:space="preserve"> </w:t>
            </w:r>
          </w:p>
        </w:tc>
      </w:tr>
      <w:tr w:rsidR="00657B95" w14:paraId="0F4F9CDC" w14:textId="77777777" w:rsidTr="002E2582">
        <w:tc>
          <w:tcPr>
            <w:tcW w:w="1530" w:type="dxa"/>
            <w:shd w:val="clear" w:color="auto" w:fill="FF9900"/>
          </w:tcPr>
          <w:p w14:paraId="235C9CBB" w14:textId="37007FE9" w:rsidR="00657B95" w:rsidRPr="004F673C" w:rsidRDefault="003E78A3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Walking Obstacle Course</w:t>
            </w:r>
          </w:p>
        </w:tc>
        <w:tc>
          <w:tcPr>
            <w:tcW w:w="3420" w:type="dxa"/>
            <w:shd w:val="clear" w:color="auto" w:fill="FF9900"/>
          </w:tcPr>
          <w:p w14:paraId="32F56A0E" w14:textId="7DC664FE" w:rsidR="00657B95" w:rsidRPr="003B719D" w:rsidRDefault="003B719D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 performance of multiple domains in</w:t>
            </w:r>
            <w:r w:rsidR="00B11FB0">
              <w:rPr>
                <w:sz w:val="18"/>
                <w:szCs w:val="18"/>
              </w:rPr>
              <w:t xml:space="preserve"> functional environment. Alter</w:t>
            </w:r>
            <w:r>
              <w:rPr>
                <w:sz w:val="18"/>
                <w:szCs w:val="18"/>
              </w:rPr>
              <w:t xml:space="preserve"> </w:t>
            </w:r>
            <w:r w:rsidRPr="003B719D">
              <w:rPr>
                <w:sz w:val="18"/>
                <w:szCs w:val="18"/>
              </w:rPr>
              <w:t>dimensions that in</w:t>
            </w:r>
            <w:r w:rsidR="00B11FB0">
              <w:rPr>
                <w:sz w:val="18"/>
                <w:szCs w:val="18"/>
              </w:rPr>
              <w:t>fluence physical performances (</w:t>
            </w:r>
            <w:r w:rsidRPr="003B719D">
              <w:rPr>
                <w:sz w:val="18"/>
                <w:szCs w:val="18"/>
              </w:rPr>
              <w:t>distance</w:t>
            </w:r>
            <w:r w:rsidR="00B11FB0">
              <w:rPr>
                <w:sz w:val="18"/>
                <w:szCs w:val="18"/>
              </w:rPr>
              <w:t>)</w:t>
            </w:r>
            <w:proofErr w:type="gramStart"/>
            <w:r w:rsidR="00B11FB0">
              <w:rPr>
                <w:sz w:val="18"/>
                <w:szCs w:val="18"/>
              </w:rPr>
              <w:t xml:space="preserve">, </w:t>
            </w:r>
            <w:r w:rsidRPr="003B719D">
              <w:rPr>
                <w:sz w:val="18"/>
                <w:szCs w:val="18"/>
              </w:rPr>
              <w:t xml:space="preserve"> affects</w:t>
            </w:r>
            <w:proofErr w:type="gramEnd"/>
            <w:r w:rsidRPr="003B719D">
              <w:rPr>
                <w:sz w:val="18"/>
                <w:szCs w:val="18"/>
              </w:rPr>
              <w:t xml:space="preserve"> of ambient </w:t>
            </w:r>
            <w:r w:rsidR="00B11FB0">
              <w:rPr>
                <w:sz w:val="18"/>
                <w:szCs w:val="18"/>
              </w:rPr>
              <w:t>conditions (lighting), physical load (</w:t>
            </w:r>
            <w:r w:rsidRPr="003B719D">
              <w:rPr>
                <w:sz w:val="18"/>
                <w:szCs w:val="18"/>
              </w:rPr>
              <w:t xml:space="preserve"> </w:t>
            </w:r>
            <w:r w:rsidR="00B11FB0">
              <w:rPr>
                <w:sz w:val="18"/>
                <w:szCs w:val="18"/>
              </w:rPr>
              <w:t>items carried), terrain (</w:t>
            </w:r>
            <w:r w:rsidRPr="003B719D">
              <w:rPr>
                <w:sz w:val="18"/>
                <w:szCs w:val="18"/>
              </w:rPr>
              <w:t>obstacles),</w:t>
            </w:r>
            <w:r w:rsidR="00B11FB0">
              <w:rPr>
                <w:sz w:val="18"/>
                <w:szCs w:val="18"/>
              </w:rPr>
              <w:t xml:space="preserve"> </w:t>
            </w:r>
            <w:r w:rsidRPr="003B719D">
              <w:rPr>
                <w:sz w:val="18"/>
                <w:szCs w:val="18"/>
              </w:rPr>
              <w:t xml:space="preserve">and </w:t>
            </w:r>
            <w:r w:rsidR="00B11FB0">
              <w:rPr>
                <w:sz w:val="18"/>
                <w:szCs w:val="18"/>
              </w:rPr>
              <w:t>ability to</w:t>
            </w:r>
            <w:r w:rsidRPr="003B719D">
              <w:rPr>
                <w:sz w:val="18"/>
                <w:szCs w:val="18"/>
              </w:rPr>
              <w:t xml:space="preserve"> make postural transitions</w:t>
            </w:r>
            <w:r w:rsidR="00B11FB0">
              <w:rPr>
                <w:sz w:val="18"/>
                <w:szCs w:val="18"/>
              </w:rPr>
              <w:t>.</w:t>
            </w:r>
          </w:p>
        </w:tc>
        <w:tc>
          <w:tcPr>
            <w:tcW w:w="1710" w:type="dxa"/>
            <w:shd w:val="clear" w:color="auto" w:fill="FF9900"/>
          </w:tcPr>
          <w:p w14:paraId="0BF276CD" w14:textId="55A867DF" w:rsidR="00657B95" w:rsidRPr="00A647B2" w:rsidRDefault="00A647B2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with and without disabilities</w:t>
            </w:r>
          </w:p>
        </w:tc>
        <w:tc>
          <w:tcPr>
            <w:tcW w:w="1530" w:type="dxa"/>
            <w:shd w:val="clear" w:color="auto" w:fill="FF9900"/>
          </w:tcPr>
          <w:p w14:paraId="6FC45689" w14:textId="4A871809" w:rsidR="00657B95" w:rsidRPr="004F673C" w:rsidRDefault="00B11FB0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not established</w:t>
            </w:r>
          </w:p>
        </w:tc>
        <w:tc>
          <w:tcPr>
            <w:tcW w:w="1890" w:type="dxa"/>
            <w:shd w:val="clear" w:color="auto" w:fill="FF9900"/>
          </w:tcPr>
          <w:p w14:paraId="5D46B574" w14:textId="63302CDC" w:rsidR="003B719D" w:rsidRDefault="003B719D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A647B2" w:rsidRPr="00A647B2">
              <w:rPr>
                <w:sz w:val="18"/>
                <w:szCs w:val="18"/>
              </w:rPr>
              <w:t xml:space="preserve">igh </w:t>
            </w:r>
            <w:proofErr w:type="spellStart"/>
            <w:r w:rsidR="00A647B2" w:rsidRPr="00A647B2">
              <w:rPr>
                <w:sz w:val="18"/>
                <w:szCs w:val="18"/>
              </w:rPr>
              <w:t>int</w:t>
            </w:r>
            <w:r>
              <w:rPr>
                <w:sz w:val="18"/>
                <w:szCs w:val="18"/>
              </w:rPr>
              <w:t>errater</w:t>
            </w:r>
            <w:proofErr w:type="spellEnd"/>
            <w:r>
              <w:rPr>
                <w:sz w:val="18"/>
                <w:szCs w:val="18"/>
              </w:rPr>
              <w:t xml:space="preserve"> reliabilities for time: ICC= 0.99</w:t>
            </w:r>
          </w:p>
          <w:p w14:paraId="499236D9" w14:textId="1066731F" w:rsidR="003B719D" w:rsidRDefault="003B719D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</w:t>
            </w:r>
            <w:proofErr w:type="gramStart"/>
            <w:r>
              <w:rPr>
                <w:sz w:val="18"/>
                <w:szCs w:val="18"/>
              </w:rPr>
              <w:t>of</w:t>
            </w:r>
            <w:proofErr w:type="gramEnd"/>
            <w:r>
              <w:rPr>
                <w:sz w:val="18"/>
                <w:szCs w:val="18"/>
              </w:rPr>
              <w:t xml:space="preserve"> steps I</w:t>
            </w:r>
            <w:r w:rsidR="00A647B2" w:rsidRPr="00A647B2">
              <w:rPr>
                <w:sz w:val="18"/>
                <w:szCs w:val="18"/>
              </w:rPr>
              <w:t>CC</w:t>
            </w:r>
            <w:r>
              <w:rPr>
                <w:sz w:val="18"/>
                <w:szCs w:val="18"/>
              </w:rPr>
              <w:t xml:space="preserve"> = 0.94 –0.99</w:t>
            </w:r>
          </w:p>
          <w:p w14:paraId="1D05DC06" w14:textId="77777777" w:rsidR="003B719D" w:rsidRDefault="00A647B2" w:rsidP="002E2582">
            <w:pPr>
              <w:rPr>
                <w:sz w:val="18"/>
                <w:szCs w:val="18"/>
              </w:rPr>
            </w:pPr>
            <w:r w:rsidRPr="00A647B2">
              <w:rPr>
                <w:sz w:val="18"/>
                <w:szCs w:val="18"/>
              </w:rPr>
              <w:t xml:space="preserve">High </w:t>
            </w:r>
            <w:proofErr w:type="spellStart"/>
            <w:r w:rsidRPr="00A647B2">
              <w:rPr>
                <w:sz w:val="18"/>
                <w:szCs w:val="18"/>
              </w:rPr>
              <w:t>intrarater</w:t>
            </w:r>
            <w:proofErr w:type="spellEnd"/>
            <w:r w:rsidRPr="00A647B2">
              <w:rPr>
                <w:sz w:val="18"/>
                <w:szCs w:val="18"/>
              </w:rPr>
              <w:t xml:space="preserve"> reliabilities</w:t>
            </w:r>
            <w:r w:rsidR="003B719D">
              <w:rPr>
                <w:sz w:val="18"/>
                <w:szCs w:val="18"/>
              </w:rPr>
              <w:t xml:space="preserve"> ICC: </w:t>
            </w:r>
            <w:r w:rsidR="003B719D">
              <w:rPr>
                <w:sz w:val="18"/>
                <w:szCs w:val="18"/>
              </w:rPr>
              <w:lastRenderedPageBreak/>
              <w:t>0.83–0.97</w:t>
            </w:r>
          </w:p>
          <w:p w14:paraId="422C7624" w14:textId="3242386E" w:rsidR="00A647B2" w:rsidRPr="00A647B2" w:rsidRDefault="003B719D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# </w:t>
            </w:r>
            <w:proofErr w:type="gramStart"/>
            <w:r>
              <w:rPr>
                <w:sz w:val="18"/>
                <w:szCs w:val="18"/>
              </w:rPr>
              <w:t>of</w:t>
            </w:r>
            <w:proofErr w:type="gramEnd"/>
            <w:r>
              <w:rPr>
                <w:sz w:val="18"/>
                <w:szCs w:val="18"/>
              </w:rPr>
              <w:t xml:space="preserve"> steps: </w:t>
            </w:r>
            <w:r w:rsidR="00A647B2" w:rsidRPr="00A647B2">
              <w:rPr>
                <w:sz w:val="18"/>
                <w:szCs w:val="18"/>
              </w:rPr>
              <w:t>ICC 0.84 –</w:t>
            </w:r>
          </w:p>
          <w:p w14:paraId="1AFC66CE" w14:textId="77777777" w:rsidR="003B719D" w:rsidRDefault="003B719D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</w:t>
            </w:r>
            <w:r w:rsidR="00A647B2" w:rsidRPr="00A647B2">
              <w:rPr>
                <w:sz w:val="18"/>
                <w:szCs w:val="18"/>
              </w:rPr>
              <w:t>.</w:t>
            </w:r>
          </w:p>
          <w:p w14:paraId="5A38AB39" w14:textId="6E75A4DA" w:rsidR="00657B95" w:rsidRPr="004F673C" w:rsidRDefault="003B719D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Significant correlation between </w:t>
            </w:r>
            <w:r w:rsidR="00A647B2" w:rsidRPr="00A647B2">
              <w:rPr>
                <w:sz w:val="18"/>
                <w:szCs w:val="18"/>
              </w:rPr>
              <w:t xml:space="preserve">TUG and SWOC </w:t>
            </w:r>
            <w:r>
              <w:rPr>
                <w:sz w:val="18"/>
                <w:szCs w:val="18"/>
              </w:rPr>
              <w:t>for time (r =</w:t>
            </w:r>
            <w:r w:rsidR="00A647B2" w:rsidRPr="00A647B2">
              <w:rPr>
                <w:sz w:val="18"/>
                <w:szCs w:val="18"/>
              </w:rPr>
              <w:t xml:space="preserve">0.72–0.90) </w:t>
            </w:r>
            <w:r>
              <w:rPr>
                <w:sz w:val="18"/>
                <w:szCs w:val="18"/>
              </w:rPr>
              <w:t>and # of steps (r =</w:t>
            </w:r>
            <w:r w:rsidR="00A647B2" w:rsidRPr="00A647B2">
              <w:rPr>
                <w:sz w:val="18"/>
                <w:szCs w:val="18"/>
              </w:rPr>
              <w:t xml:space="preserve"> 0.63–0.92).</w:t>
            </w:r>
          </w:p>
        </w:tc>
        <w:tc>
          <w:tcPr>
            <w:tcW w:w="882" w:type="dxa"/>
            <w:shd w:val="clear" w:color="auto" w:fill="FF9900"/>
          </w:tcPr>
          <w:p w14:paraId="4B0D8173" w14:textId="0E9DBEAB" w:rsidR="00657B95" w:rsidRPr="004F673C" w:rsidRDefault="00B11FB0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Cost of obstacle equipment</w:t>
            </w:r>
          </w:p>
        </w:tc>
        <w:tc>
          <w:tcPr>
            <w:tcW w:w="1458" w:type="dxa"/>
            <w:shd w:val="clear" w:color="auto" w:fill="FF9900"/>
          </w:tcPr>
          <w:p w14:paraId="602BE727" w14:textId="149A25DE" w:rsidR="00657B95" w:rsidRPr="00657B95" w:rsidRDefault="00657B95" w:rsidP="002E2582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657B95" w14:paraId="1C622440" w14:textId="77777777" w:rsidTr="002E2582">
        <w:trPr>
          <w:trHeight w:val="422"/>
        </w:trPr>
        <w:tc>
          <w:tcPr>
            <w:tcW w:w="1530" w:type="dxa"/>
            <w:tcBorders>
              <w:bottom w:val="single" w:sz="4" w:space="0" w:color="auto"/>
            </w:tcBorders>
          </w:tcPr>
          <w:p w14:paraId="0A22554C" w14:textId="01B4A6ED" w:rsidR="00657B95" w:rsidRPr="00714603" w:rsidRDefault="003E78A3" w:rsidP="002E2582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lastRenderedPageBreak/>
              <w:t>Timed Up and Go (</w:t>
            </w:r>
            <w:proofErr w:type="gramStart"/>
            <w:r>
              <w:rPr>
                <w:sz w:val="18"/>
                <w:szCs w:val="18"/>
              </w:rPr>
              <w:t>TUG)</w:t>
            </w:r>
            <w:r w:rsidR="00410BF5">
              <w:rPr>
                <w:sz w:val="18"/>
                <w:szCs w:val="18"/>
                <w:vertAlign w:val="superscript"/>
              </w:rPr>
              <w:t>6</w:t>
            </w:r>
            <w:proofErr w:type="gramEnd"/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22EF8FC" w14:textId="3C7C6993" w:rsidR="00657B95" w:rsidRPr="006A08BF" w:rsidRDefault="006A08BF" w:rsidP="002E2582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Assess mobility, balance, walking ability, and fall risk in older adults.</w:t>
            </w:r>
            <w:r w:rsidR="00B304CC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791DE11" w14:textId="77777777" w:rsidR="00657B95" w:rsidRDefault="006A08BF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Community-dwelling older adults</w:t>
            </w:r>
            <w:r w:rsidR="006E5479">
              <w:rPr>
                <w:sz w:val="18"/>
                <w:szCs w:val="18"/>
              </w:rPr>
              <w:t>*, healthy children ages 3-9, children with cerebral palsy</w:t>
            </w:r>
          </w:p>
          <w:p w14:paraId="62022FE7" w14:textId="77777777" w:rsidR="006E5479" w:rsidRDefault="006E5479" w:rsidP="002E2582">
            <w:pPr>
              <w:rPr>
                <w:sz w:val="18"/>
                <w:szCs w:val="18"/>
              </w:rPr>
            </w:pPr>
          </w:p>
          <w:p w14:paraId="3F12B41D" w14:textId="4656CBDC" w:rsidR="006E5479" w:rsidRPr="004F673C" w:rsidRDefault="006E5479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C61E0C">
              <w:rPr>
                <w:sz w:val="18"/>
                <w:szCs w:val="18"/>
              </w:rPr>
              <w:t>Statistics</w:t>
            </w:r>
            <w:r>
              <w:rPr>
                <w:sz w:val="18"/>
                <w:szCs w:val="18"/>
              </w:rPr>
              <w:t xml:space="preserve"> based on community dwelling adults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B948AD6" w14:textId="65982790" w:rsidR="00657B95" w:rsidRPr="00714603" w:rsidRDefault="006A08BF" w:rsidP="002E2582">
            <w:pPr>
              <w:rPr>
                <w:sz w:val="18"/>
                <w:szCs w:val="18"/>
              </w:rPr>
            </w:pPr>
            <w:r w:rsidRPr="00714603">
              <w:rPr>
                <w:sz w:val="18"/>
                <w:szCs w:val="18"/>
              </w:rPr>
              <w:t>&lt;3 minutes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D11DA91" w14:textId="77777777" w:rsidR="00657B95" w:rsidRDefault="006A08BF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Test-retest ICC: .97</w:t>
            </w:r>
          </w:p>
          <w:p w14:paraId="60FACDB5" w14:textId="250C9017" w:rsidR="006A08BF" w:rsidRDefault="006A08BF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Criterion validity (TUG &amp; Berg): r= -.81</w:t>
            </w:r>
          </w:p>
          <w:p w14:paraId="1B637681" w14:textId="77777777" w:rsidR="006A08BF" w:rsidRDefault="006A08BF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(TUG &amp; gait speed) =-.61</w:t>
            </w:r>
          </w:p>
          <w:p w14:paraId="7D17528A" w14:textId="77777777" w:rsidR="00714603" w:rsidRDefault="00714603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Poor floor effects (29.3%)</w:t>
            </w:r>
          </w:p>
          <w:p w14:paraId="1C9F0677" w14:textId="52136D6D" w:rsidR="00714603" w:rsidRPr="00714603" w:rsidRDefault="00714603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MCID and internal consistency not established.</w:t>
            </w:r>
            <w:r w:rsidR="00B304CC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1BC7CB17" w14:textId="7146CCF2" w:rsidR="00657B95" w:rsidRPr="004F673C" w:rsidRDefault="006A08BF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5AC6EC3F" w14:textId="694AF5BD" w:rsidR="00657B95" w:rsidRPr="00714603" w:rsidRDefault="00B952A0" w:rsidP="002E2582">
            <w:pPr>
              <w:rPr>
                <w:sz w:val="18"/>
                <w:szCs w:val="18"/>
                <w:vertAlign w:val="superscript"/>
              </w:rPr>
            </w:pPr>
            <w:hyperlink r:id="rId14" w:history="1">
              <w:r w:rsidR="00714603" w:rsidRPr="00967B28">
                <w:rPr>
                  <w:rStyle w:val="Hyperlink"/>
                  <w:sz w:val="18"/>
                  <w:szCs w:val="18"/>
                </w:rPr>
                <w:t>http://www.rehabmeasures.org/PDF%20Library/Timed%20Up%20and%20Go%20Test%20Instructions.pdf</w:t>
              </w:r>
            </w:hyperlink>
            <w:r w:rsidR="00714603">
              <w:rPr>
                <w:sz w:val="18"/>
                <w:szCs w:val="18"/>
              </w:rPr>
              <w:t xml:space="preserve"> </w:t>
            </w:r>
            <w:r w:rsidR="00B304CC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105EAF" w14:paraId="2126BD49" w14:textId="77777777" w:rsidTr="002E2582">
        <w:trPr>
          <w:trHeight w:val="422"/>
        </w:trPr>
        <w:tc>
          <w:tcPr>
            <w:tcW w:w="1530" w:type="dxa"/>
            <w:shd w:val="clear" w:color="auto" w:fill="FF9900"/>
          </w:tcPr>
          <w:p w14:paraId="4BD55711" w14:textId="3C269766" w:rsidR="00105EAF" w:rsidRPr="00265EEA" w:rsidRDefault="00105EAF" w:rsidP="002E2582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School Function Assessment</w:t>
            </w:r>
            <w:r w:rsidR="00265EEA">
              <w:rPr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3420" w:type="dxa"/>
            <w:shd w:val="clear" w:color="auto" w:fill="FF9900"/>
          </w:tcPr>
          <w:p w14:paraId="527A0E6D" w14:textId="25D2D9FE" w:rsidR="00105EAF" w:rsidRDefault="00105EAF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Measures ability of a student to perform functional tasks</w:t>
            </w:r>
            <w:r w:rsidR="00265EEA">
              <w:rPr>
                <w:sz w:val="18"/>
                <w:szCs w:val="18"/>
              </w:rPr>
              <w:t xml:space="preserve"> required </w:t>
            </w:r>
            <w:proofErr w:type="gramStart"/>
            <w:r w:rsidR="00265EEA">
              <w:rPr>
                <w:sz w:val="18"/>
                <w:szCs w:val="18"/>
              </w:rPr>
              <w:t>to participate</w:t>
            </w:r>
            <w:proofErr w:type="gramEnd"/>
            <w:r w:rsidR="00265EEA">
              <w:rPr>
                <w:sz w:val="18"/>
                <w:szCs w:val="18"/>
              </w:rPr>
              <w:t xml:space="preserve"> in the academic and social aspects of </w:t>
            </w:r>
            <w:r w:rsidR="00614726">
              <w:rPr>
                <w:sz w:val="18"/>
                <w:szCs w:val="18"/>
              </w:rPr>
              <w:t>elementary</w:t>
            </w:r>
            <w:r w:rsidR="00265EEA">
              <w:rPr>
                <w:sz w:val="18"/>
                <w:szCs w:val="18"/>
              </w:rPr>
              <w:t xml:space="preserve"> school setting.</w:t>
            </w:r>
          </w:p>
        </w:tc>
        <w:tc>
          <w:tcPr>
            <w:tcW w:w="1710" w:type="dxa"/>
            <w:shd w:val="clear" w:color="auto" w:fill="FF9900"/>
          </w:tcPr>
          <w:p w14:paraId="2F8850FA" w14:textId="6F3AE8FC" w:rsidR="00105EAF" w:rsidRDefault="00265EEA" w:rsidP="002E2582">
            <w:pPr>
              <w:rPr>
                <w:sz w:val="18"/>
                <w:szCs w:val="18"/>
              </w:rPr>
            </w:pPr>
            <w:r w:rsidRPr="00265EEA">
              <w:rPr>
                <w:sz w:val="18"/>
                <w:szCs w:val="18"/>
              </w:rPr>
              <w:t>Individual ratings for each scale were written to apply to student</w:t>
            </w:r>
            <w:r>
              <w:rPr>
                <w:sz w:val="18"/>
                <w:szCs w:val="18"/>
              </w:rPr>
              <w:t xml:space="preserve">s with disabilities across all </w:t>
            </w:r>
            <w:r w:rsidRPr="00265EEA">
              <w:rPr>
                <w:sz w:val="18"/>
                <w:szCs w:val="18"/>
              </w:rPr>
              <w:t>elementary school grades (K-6)</w:t>
            </w:r>
          </w:p>
        </w:tc>
        <w:tc>
          <w:tcPr>
            <w:tcW w:w="1530" w:type="dxa"/>
            <w:shd w:val="clear" w:color="auto" w:fill="FF9900"/>
          </w:tcPr>
          <w:p w14:paraId="1B975772" w14:textId="07C1932B" w:rsidR="00105EAF" w:rsidRPr="00714603" w:rsidRDefault="00265EEA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5-10 minutes</w:t>
            </w:r>
          </w:p>
        </w:tc>
        <w:tc>
          <w:tcPr>
            <w:tcW w:w="1890" w:type="dxa"/>
            <w:shd w:val="clear" w:color="auto" w:fill="FF9900"/>
          </w:tcPr>
          <w:p w14:paraId="180274FA" w14:textId="2F8AF4C1" w:rsidR="00105EAF" w:rsidRDefault="00265EEA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Established to be valid for students with disabilities in elementary school.</w:t>
            </w:r>
          </w:p>
        </w:tc>
        <w:tc>
          <w:tcPr>
            <w:tcW w:w="882" w:type="dxa"/>
            <w:shd w:val="clear" w:color="auto" w:fill="FF9900"/>
          </w:tcPr>
          <w:p w14:paraId="231DEA84" w14:textId="77777777" w:rsidR="00105EAF" w:rsidRDefault="00265EEA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$222.50</w:t>
            </w:r>
          </w:p>
          <w:p w14:paraId="314E5604" w14:textId="07594BE7" w:rsidR="00265EEA" w:rsidRDefault="00265EEA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Includes costs of users manual, 25 user sheets, and 3 8-page rating sheets.</w:t>
            </w:r>
          </w:p>
        </w:tc>
        <w:tc>
          <w:tcPr>
            <w:tcW w:w="1458" w:type="dxa"/>
            <w:shd w:val="clear" w:color="auto" w:fill="FF9900"/>
          </w:tcPr>
          <w:p w14:paraId="25469DF6" w14:textId="504FEF1E" w:rsidR="00105EAF" w:rsidRPr="003C1F2A" w:rsidRDefault="00B952A0" w:rsidP="002E2582">
            <w:pPr>
              <w:rPr>
                <w:sz w:val="20"/>
                <w:szCs w:val="20"/>
                <w:vertAlign w:val="superscript"/>
              </w:rPr>
            </w:pPr>
            <w:hyperlink r:id="rId15" w:history="1">
              <w:r w:rsidR="00265EEA" w:rsidRPr="003C1F2A">
                <w:rPr>
                  <w:rStyle w:val="Hyperlink"/>
                  <w:sz w:val="20"/>
                  <w:szCs w:val="20"/>
                </w:rPr>
                <w:t>http://www.pearsonassessments.com/HAIWEB/Cultures/en-us/Productdetail.htm?Pid=076-1615-709&amp;Mode=summary</w:t>
              </w:r>
            </w:hyperlink>
            <w:r w:rsidR="00265EEA" w:rsidRPr="003C1F2A">
              <w:rPr>
                <w:sz w:val="20"/>
                <w:szCs w:val="20"/>
              </w:rPr>
              <w:t xml:space="preserve"> .</w:t>
            </w:r>
            <w:r w:rsidR="00265EEA" w:rsidRPr="003C1F2A">
              <w:rPr>
                <w:sz w:val="20"/>
                <w:szCs w:val="20"/>
                <w:vertAlign w:val="superscript"/>
              </w:rPr>
              <w:t>14</w:t>
            </w:r>
          </w:p>
        </w:tc>
      </w:tr>
      <w:tr w:rsidR="003C1F2A" w14:paraId="3E879F5E" w14:textId="77777777" w:rsidTr="002E2582">
        <w:trPr>
          <w:trHeight w:val="422"/>
        </w:trPr>
        <w:tc>
          <w:tcPr>
            <w:tcW w:w="1530" w:type="dxa"/>
            <w:shd w:val="clear" w:color="auto" w:fill="FF9900"/>
          </w:tcPr>
          <w:p w14:paraId="7212128C" w14:textId="2CF49B49" w:rsidR="003C1F2A" w:rsidRPr="002775EC" w:rsidRDefault="001D0A91" w:rsidP="002E2582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Timed Up and Down</w:t>
            </w:r>
            <w:r w:rsidR="003C1F2A">
              <w:rPr>
                <w:sz w:val="18"/>
                <w:szCs w:val="18"/>
              </w:rPr>
              <w:t xml:space="preserve"> Stairs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TUDS)</w:t>
            </w:r>
            <w:r w:rsidR="002775EC">
              <w:rPr>
                <w:sz w:val="18"/>
                <w:szCs w:val="18"/>
                <w:vertAlign w:val="superscript"/>
              </w:rPr>
              <w:t>15</w:t>
            </w:r>
            <w:proofErr w:type="gramEnd"/>
          </w:p>
        </w:tc>
        <w:tc>
          <w:tcPr>
            <w:tcW w:w="3420" w:type="dxa"/>
            <w:shd w:val="clear" w:color="auto" w:fill="FF9900"/>
          </w:tcPr>
          <w:p w14:paraId="3A5E6F1C" w14:textId="64DA6940" w:rsidR="003C1F2A" w:rsidRDefault="002775EC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Assess functional mobility and dynamic balance. Also suggested to represent </w:t>
            </w:r>
            <w:r w:rsidR="00F83A7E">
              <w:rPr>
                <w:sz w:val="18"/>
                <w:szCs w:val="18"/>
              </w:rPr>
              <w:t xml:space="preserve">lower extremity strength, LE </w:t>
            </w:r>
            <w:r>
              <w:rPr>
                <w:sz w:val="18"/>
                <w:szCs w:val="18"/>
              </w:rPr>
              <w:t>ROM</w:t>
            </w:r>
            <w:r w:rsidR="00F83A7E">
              <w:rPr>
                <w:sz w:val="18"/>
                <w:szCs w:val="18"/>
              </w:rPr>
              <w:t>, coordination, and anticipatory and reactive postural control</w:t>
            </w:r>
          </w:p>
        </w:tc>
        <w:tc>
          <w:tcPr>
            <w:tcW w:w="1710" w:type="dxa"/>
            <w:shd w:val="clear" w:color="auto" w:fill="FF9900"/>
          </w:tcPr>
          <w:p w14:paraId="53D94E87" w14:textId="3EF600C8" w:rsidR="003C1F2A" w:rsidRPr="00265EEA" w:rsidRDefault="002775EC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with and without cerebral palsy, 8-15 years old.</w:t>
            </w:r>
          </w:p>
        </w:tc>
        <w:tc>
          <w:tcPr>
            <w:tcW w:w="1530" w:type="dxa"/>
            <w:shd w:val="clear" w:color="auto" w:fill="FF9900"/>
          </w:tcPr>
          <w:p w14:paraId="52A66436" w14:textId="7E88DA82" w:rsidR="003C1F2A" w:rsidRDefault="002775EC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&lt;3 minutes</w:t>
            </w:r>
          </w:p>
        </w:tc>
        <w:tc>
          <w:tcPr>
            <w:tcW w:w="1890" w:type="dxa"/>
            <w:shd w:val="clear" w:color="auto" w:fill="FF9900"/>
          </w:tcPr>
          <w:p w14:paraId="3C4D5601" w14:textId="527F8FA1" w:rsidR="000B563A" w:rsidRPr="000B563A" w:rsidRDefault="000B563A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0B563A">
              <w:rPr>
                <w:sz w:val="18"/>
                <w:szCs w:val="18"/>
              </w:rPr>
              <w:t xml:space="preserve">xcellent </w:t>
            </w:r>
            <w:proofErr w:type="spellStart"/>
            <w:r w:rsidRPr="000B563A">
              <w:rPr>
                <w:sz w:val="18"/>
                <w:szCs w:val="18"/>
              </w:rPr>
              <w:t>intrarater</w:t>
            </w:r>
            <w:proofErr w:type="spellEnd"/>
            <w:r w:rsidRPr="000B563A">
              <w:rPr>
                <w:sz w:val="18"/>
                <w:szCs w:val="18"/>
              </w:rPr>
              <w:t xml:space="preserve">, </w:t>
            </w:r>
            <w:proofErr w:type="spellStart"/>
            <w:r w:rsidRPr="000B563A">
              <w:rPr>
                <w:sz w:val="18"/>
                <w:szCs w:val="18"/>
              </w:rPr>
              <w:t>interrater</w:t>
            </w:r>
            <w:proofErr w:type="spellEnd"/>
            <w:r w:rsidRPr="000B563A">
              <w:rPr>
                <w:sz w:val="18"/>
                <w:szCs w:val="18"/>
              </w:rPr>
              <w:t>, and test–retest reliability</w:t>
            </w:r>
          </w:p>
          <w:p w14:paraId="330EC7BF" w14:textId="77777777" w:rsidR="000B563A" w:rsidRDefault="000B563A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[ICC = 0.97, 0.98, 0.94] </w:t>
            </w:r>
          </w:p>
          <w:p w14:paraId="7809BA97" w14:textId="77777777" w:rsidR="000B563A" w:rsidRDefault="000B563A" w:rsidP="002E2582">
            <w:pPr>
              <w:rPr>
                <w:sz w:val="18"/>
                <w:szCs w:val="18"/>
              </w:rPr>
            </w:pPr>
          </w:p>
          <w:p w14:paraId="76F47ED1" w14:textId="687BFF9B" w:rsidR="000B563A" w:rsidRPr="000B563A" w:rsidRDefault="000B563A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0B563A">
              <w:rPr>
                <w:sz w:val="18"/>
                <w:szCs w:val="18"/>
              </w:rPr>
              <w:t xml:space="preserve">oderate to high </w:t>
            </w:r>
            <w:r>
              <w:rPr>
                <w:sz w:val="18"/>
                <w:szCs w:val="18"/>
              </w:rPr>
              <w:t>concurrent validity (Spearman r =</w:t>
            </w:r>
          </w:p>
          <w:p w14:paraId="2AA283CA" w14:textId="77777777" w:rsidR="003C1F2A" w:rsidRDefault="000B563A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0.78, -0.57, and -</w:t>
            </w:r>
            <w:r w:rsidRPr="000B563A">
              <w:rPr>
                <w:sz w:val="18"/>
                <w:szCs w:val="18"/>
              </w:rPr>
              <w:t>0.77, with the</w:t>
            </w:r>
            <w:r>
              <w:rPr>
                <w:sz w:val="18"/>
                <w:szCs w:val="18"/>
              </w:rPr>
              <w:t xml:space="preserve"> T</w:t>
            </w:r>
            <w:r w:rsidRPr="000B563A">
              <w:rPr>
                <w:sz w:val="18"/>
                <w:szCs w:val="18"/>
              </w:rPr>
              <w:t>UG, F</w:t>
            </w:r>
            <w:r>
              <w:rPr>
                <w:sz w:val="18"/>
                <w:szCs w:val="18"/>
              </w:rPr>
              <w:t xml:space="preserve">orward </w:t>
            </w:r>
            <w:r w:rsidRPr="000B563A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each </w:t>
            </w:r>
            <w:r w:rsidRPr="000B563A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est</w:t>
            </w:r>
            <w:r w:rsidRPr="000B563A">
              <w:rPr>
                <w:sz w:val="18"/>
                <w:szCs w:val="18"/>
              </w:rPr>
              <w:t>, and T</w:t>
            </w:r>
            <w:r>
              <w:rPr>
                <w:sz w:val="18"/>
                <w:szCs w:val="18"/>
              </w:rPr>
              <w:t xml:space="preserve">imed on One </w:t>
            </w:r>
            <w:r w:rsidRPr="000B563A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eg Stance</w:t>
            </w:r>
            <w:r w:rsidRPr="000B563A">
              <w:rPr>
                <w:sz w:val="18"/>
                <w:szCs w:val="18"/>
              </w:rPr>
              <w:t>, respectively)</w:t>
            </w:r>
          </w:p>
          <w:p w14:paraId="37A6A896" w14:textId="77777777" w:rsidR="000B563A" w:rsidRDefault="000B563A" w:rsidP="002E2582">
            <w:pPr>
              <w:rPr>
                <w:sz w:val="18"/>
                <w:szCs w:val="18"/>
              </w:rPr>
            </w:pPr>
          </w:p>
          <w:p w14:paraId="545F5D48" w14:textId="0F9E51EB" w:rsidR="000B563A" w:rsidRDefault="000B563A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Responsiveness not yet determined.</w:t>
            </w:r>
          </w:p>
        </w:tc>
        <w:tc>
          <w:tcPr>
            <w:tcW w:w="882" w:type="dxa"/>
            <w:shd w:val="clear" w:color="auto" w:fill="FF9900"/>
          </w:tcPr>
          <w:p w14:paraId="698A820C" w14:textId="6333B5F8" w:rsidR="003C1F2A" w:rsidRDefault="002775EC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1458" w:type="dxa"/>
            <w:shd w:val="clear" w:color="auto" w:fill="FF9900"/>
          </w:tcPr>
          <w:p w14:paraId="2A049F62" w14:textId="77777777" w:rsidR="003C1F2A" w:rsidRDefault="00F83A7E" w:rsidP="002E2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Student starts at bottom of flight of steps (12-14)</w:t>
            </w:r>
          </w:p>
          <w:p w14:paraId="2A663292" w14:textId="77777777" w:rsidR="00F83A7E" w:rsidRDefault="00F83A7E" w:rsidP="002E2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Student instructed to “</w:t>
            </w:r>
            <w:proofErr w:type="gramStart"/>
            <w:r>
              <w:rPr>
                <w:sz w:val="20"/>
                <w:szCs w:val="20"/>
              </w:rPr>
              <w:t>Quickly ,</w:t>
            </w:r>
            <w:proofErr w:type="gramEnd"/>
            <w:r>
              <w:rPr>
                <w:sz w:val="20"/>
                <w:szCs w:val="20"/>
              </w:rPr>
              <w:t xml:space="preserve"> but safely, go up the stairs, turn around on the top step/landing, and come all the way down until both feet land on the bottom step.” Student is then given the cues. “</w:t>
            </w:r>
            <w:proofErr w:type="gramStart"/>
            <w:r>
              <w:rPr>
                <w:sz w:val="20"/>
                <w:szCs w:val="20"/>
              </w:rPr>
              <w:t>ready</w:t>
            </w:r>
            <w:proofErr w:type="gramEnd"/>
            <w:r>
              <w:rPr>
                <w:sz w:val="20"/>
                <w:szCs w:val="20"/>
              </w:rPr>
              <w:t xml:space="preserve">” and ”go” </w:t>
            </w:r>
          </w:p>
          <w:p w14:paraId="0FADFC5A" w14:textId="77777777" w:rsidR="00F83A7E" w:rsidRDefault="00F83A7E" w:rsidP="002E2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3.Time is measured from when evaluator </w:t>
            </w:r>
            <w:proofErr w:type="gramStart"/>
            <w:r>
              <w:rPr>
                <w:sz w:val="20"/>
                <w:szCs w:val="20"/>
              </w:rPr>
              <w:t>says</w:t>
            </w:r>
            <w:proofErr w:type="gramEnd"/>
            <w:r>
              <w:rPr>
                <w:sz w:val="20"/>
                <w:szCs w:val="20"/>
              </w:rPr>
              <w:t xml:space="preserve"> “go” and until the second foot returns to the bottom landing.</w:t>
            </w:r>
          </w:p>
          <w:p w14:paraId="01ABFFF9" w14:textId="2062F2DF" w:rsidR="00F83A7E" w:rsidRPr="003C1F2A" w:rsidRDefault="00F83A7E" w:rsidP="002E2582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Student may use any method to ascend </w:t>
            </w:r>
            <w:proofErr w:type="spellStart"/>
            <w:r>
              <w:rPr>
                <w:sz w:val="20"/>
                <w:szCs w:val="20"/>
              </w:rPr>
              <w:t>stps</w:t>
            </w:r>
            <w:proofErr w:type="spellEnd"/>
            <w:r>
              <w:rPr>
                <w:sz w:val="20"/>
                <w:szCs w:val="20"/>
              </w:rPr>
              <w:t xml:space="preserve"> (step-to or step-over-step, with or without handrails, as long as student is facing forward.</w:t>
            </w:r>
          </w:p>
        </w:tc>
      </w:tr>
      <w:tr w:rsidR="00AC197B" w14:paraId="2044E534" w14:textId="77777777" w:rsidTr="002E2582">
        <w:trPr>
          <w:trHeight w:val="422"/>
        </w:trPr>
        <w:tc>
          <w:tcPr>
            <w:tcW w:w="1530" w:type="dxa"/>
            <w:shd w:val="clear" w:color="auto" w:fill="FF9900"/>
          </w:tcPr>
          <w:p w14:paraId="5E421ABB" w14:textId="0A91B903" w:rsidR="00AC197B" w:rsidRPr="00AC197B" w:rsidRDefault="00AC197B" w:rsidP="002E2582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Pediatric Balance Scale</w:t>
            </w:r>
            <w:r>
              <w:rPr>
                <w:sz w:val="18"/>
                <w:szCs w:val="18"/>
                <w:vertAlign w:val="superscript"/>
              </w:rPr>
              <w:t>16</w:t>
            </w:r>
            <w:proofErr w:type="gramStart"/>
            <w:r>
              <w:rPr>
                <w:sz w:val="18"/>
                <w:szCs w:val="18"/>
                <w:vertAlign w:val="superscript"/>
              </w:rPr>
              <w:t>,17</w:t>
            </w:r>
            <w:proofErr w:type="gramEnd"/>
            <w:r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3420" w:type="dxa"/>
            <w:shd w:val="clear" w:color="auto" w:fill="FF9900"/>
          </w:tcPr>
          <w:p w14:paraId="29085213" w14:textId="42425B68" w:rsidR="00AC197B" w:rsidRDefault="00AC197B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Balance measurement for school-aged children with mild to moderate motor impairments. Modified from the BBS with reduction in time parameters</w:t>
            </w:r>
            <w:r w:rsidR="002E2582">
              <w:rPr>
                <w:sz w:val="18"/>
                <w:szCs w:val="18"/>
              </w:rPr>
              <w:t xml:space="preserve"> </w:t>
            </w:r>
            <w:proofErr w:type="gramStart"/>
            <w:r w:rsidR="002E2582">
              <w:rPr>
                <w:sz w:val="18"/>
                <w:szCs w:val="18"/>
              </w:rPr>
              <w:t>in  Berg</w:t>
            </w:r>
            <w:proofErr w:type="gramEnd"/>
            <w:r w:rsidR="002E2582">
              <w:rPr>
                <w:sz w:val="18"/>
                <w:szCs w:val="18"/>
              </w:rPr>
              <w:t xml:space="preserve"> components 2 ,3, and 7.</w:t>
            </w:r>
          </w:p>
        </w:tc>
        <w:tc>
          <w:tcPr>
            <w:tcW w:w="1710" w:type="dxa"/>
            <w:shd w:val="clear" w:color="auto" w:fill="FF9900"/>
          </w:tcPr>
          <w:p w14:paraId="3F416A16" w14:textId="33CAC0AE" w:rsidR="00AC197B" w:rsidRDefault="002E2582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aged 5-15 with mild to moderate motor impairments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30" w:type="dxa"/>
            <w:shd w:val="clear" w:color="auto" w:fill="FF9900"/>
          </w:tcPr>
          <w:p w14:paraId="4B8F96E6" w14:textId="2718F921" w:rsidR="00AC197B" w:rsidRDefault="002E2582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&lt;15 minutes</w:t>
            </w:r>
          </w:p>
        </w:tc>
        <w:tc>
          <w:tcPr>
            <w:tcW w:w="1890" w:type="dxa"/>
            <w:shd w:val="clear" w:color="auto" w:fill="FF9900"/>
          </w:tcPr>
          <w:p w14:paraId="5E9CC547" w14:textId="46A966D5" w:rsidR="00AC197B" w:rsidRDefault="00AC197B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test-</w:t>
            </w:r>
            <w:proofErr w:type="spellStart"/>
            <w:r>
              <w:rPr>
                <w:sz w:val="18"/>
                <w:szCs w:val="18"/>
              </w:rPr>
              <w:t>restest</w:t>
            </w:r>
            <w:proofErr w:type="spellEnd"/>
            <w:r>
              <w:rPr>
                <w:sz w:val="18"/>
                <w:szCs w:val="18"/>
              </w:rPr>
              <w:t xml:space="preserve"> reliability</w:t>
            </w:r>
            <w:r w:rsidR="002E2582">
              <w:rPr>
                <w:sz w:val="18"/>
                <w:szCs w:val="18"/>
              </w:rPr>
              <w:t xml:space="preserve"> and inter-rater reliability</w:t>
            </w:r>
          </w:p>
        </w:tc>
        <w:tc>
          <w:tcPr>
            <w:tcW w:w="882" w:type="dxa"/>
            <w:shd w:val="clear" w:color="auto" w:fill="FF9900"/>
          </w:tcPr>
          <w:p w14:paraId="3F4918D3" w14:textId="13736E27" w:rsidR="00AC197B" w:rsidRDefault="00AC197B" w:rsidP="002E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1458" w:type="dxa"/>
            <w:shd w:val="clear" w:color="auto" w:fill="FF9900"/>
          </w:tcPr>
          <w:p w14:paraId="724A1CEF" w14:textId="29CA0A97" w:rsidR="00AC197B" w:rsidRPr="00AC197B" w:rsidRDefault="00B952A0" w:rsidP="002E2582">
            <w:pPr>
              <w:rPr>
                <w:sz w:val="20"/>
                <w:szCs w:val="20"/>
                <w:vertAlign w:val="superscript"/>
              </w:rPr>
            </w:pPr>
            <w:hyperlink r:id="rId16" w:history="1">
              <w:r w:rsidR="00AC197B" w:rsidRPr="00AC197B">
                <w:rPr>
                  <w:rStyle w:val="Hyperlink"/>
                  <w:sz w:val="18"/>
                  <w:szCs w:val="18"/>
                </w:rPr>
                <w:t>http://www.district287.org/clientuploads/SpecialEd/Forms/PhysicalTherapy/PediatricBalanceScale.pdf</w:t>
              </w:r>
            </w:hyperlink>
            <w:r w:rsidR="00AC197B">
              <w:rPr>
                <w:sz w:val="18"/>
                <w:szCs w:val="18"/>
              </w:rPr>
              <w:t xml:space="preserve"> </w:t>
            </w:r>
            <w:r w:rsidR="00AC197B">
              <w:rPr>
                <w:sz w:val="18"/>
                <w:szCs w:val="18"/>
                <w:vertAlign w:val="superscript"/>
              </w:rPr>
              <w:t>17</w:t>
            </w:r>
          </w:p>
        </w:tc>
      </w:tr>
    </w:tbl>
    <w:p w14:paraId="3BC44D2A" w14:textId="041A3392" w:rsidR="00AA59B5" w:rsidRDefault="002E2582">
      <w:r>
        <w:br w:type="textWrapping" w:clear="all"/>
      </w:r>
    </w:p>
    <w:p w14:paraId="74D119E6" w14:textId="77777777" w:rsidR="009275A2" w:rsidRDefault="009275A2"/>
    <w:p w14:paraId="14DB7E00" w14:textId="77777777" w:rsidR="009275A2" w:rsidRDefault="009275A2"/>
    <w:p w14:paraId="437D79C7" w14:textId="77777777" w:rsidR="009275A2" w:rsidRPr="00D347B7" w:rsidRDefault="009275A2" w:rsidP="00D347B7">
      <w:pPr>
        <w:rPr>
          <w:sz w:val="18"/>
          <w:szCs w:val="18"/>
        </w:rPr>
      </w:pPr>
      <w:r w:rsidRPr="00D347B7">
        <w:rPr>
          <w:sz w:val="18"/>
          <w:szCs w:val="18"/>
        </w:rPr>
        <w:t>References:</w:t>
      </w:r>
    </w:p>
    <w:p w14:paraId="547824C1" w14:textId="77777777" w:rsidR="00633FCA" w:rsidRPr="00D347B7" w:rsidRDefault="00633FCA" w:rsidP="00D347B7">
      <w:pPr>
        <w:pStyle w:val="ListParagraph"/>
        <w:numPr>
          <w:ilvl w:val="0"/>
          <w:numId w:val="1"/>
        </w:numPr>
        <w:rPr>
          <w:rFonts w:eastAsia="Times New Roman" w:cs="Times New Roman"/>
          <w:sz w:val="18"/>
          <w:szCs w:val="18"/>
        </w:rPr>
      </w:pPr>
      <w:proofErr w:type="spellStart"/>
      <w:r w:rsidRPr="00D347B7">
        <w:rPr>
          <w:rFonts w:eastAsia="Times New Roman" w:cs="Arial"/>
          <w:color w:val="000000"/>
          <w:sz w:val="18"/>
          <w:szCs w:val="18"/>
          <w:shd w:val="clear" w:color="auto" w:fill="FFFFFF"/>
        </w:rPr>
        <w:t>Armutlu</w:t>
      </w:r>
      <w:proofErr w:type="spellEnd"/>
      <w:r w:rsidRPr="00D347B7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K. 2013. Ataxia: Physical Therapy and Rehabilitation Applications for Ataxic Patients. In: JH Stone, M </w:t>
      </w:r>
      <w:proofErr w:type="spellStart"/>
      <w:r w:rsidRPr="00D347B7">
        <w:rPr>
          <w:rFonts w:eastAsia="Times New Roman" w:cs="Arial"/>
          <w:color w:val="000000"/>
          <w:sz w:val="18"/>
          <w:szCs w:val="18"/>
          <w:shd w:val="clear" w:color="auto" w:fill="FFFFFF"/>
        </w:rPr>
        <w:t>Blouin</w:t>
      </w:r>
      <w:proofErr w:type="spellEnd"/>
      <w:r w:rsidRPr="00D347B7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, </w:t>
      </w:r>
      <w:proofErr w:type="gramStart"/>
      <w:r w:rsidRPr="00D347B7">
        <w:rPr>
          <w:rFonts w:eastAsia="Times New Roman" w:cs="Arial"/>
          <w:color w:val="000000"/>
          <w:sz w:val="18"/>
          <w:szCs w:val="18"/>
          <w:shd w:val="clear" w:color="auto" w:fill="FFFFFF"/>
        </w:rPr>
        <w:t>editors</w:t>
      </w:r>
      <w:proofErr w:type="gramEnd"/>
      <w:r w:rsidRPr="00D347B7">
        <w:rPr>
          <w:rFonts w:eastAsia="Times New Roman" w:cs="Arial"/>
          <w:color w:val="000000"/>
          <w:sz w:val="18"/>
          <w:szCs w:val="18"/>
          <w:shd w:val="clear" w:color="auto" w:fill="FFFFFF"/>
        </w:rPr>
        <w:t>. International Encyclopedia of Rehabilitation. Available online: http://cirrie.buffalo.edu/encyclopedia/en/article/112/</w:t>
      </w:r>
    </w:p>
    <w:p w14:paraId="7262A677" w14:textId="77777777" w:rsidR="00D347B7" w:rsidRPr="00D347B7" w:rsidRDefault="00D347B7" w:rsidP="00D347B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sz w:val="18"/>
          <w:szCs w:val="18"/>
        </w:rPr>
      </w:pPr>
      <w:proofErr w:type="spellStart"/>
      <w:r w:rsidRPr="00D347B7">
        <w:rPr>
          <w:rFonts w:cs="Times New Roman"/>
          <w:color w:val="000000"/>
          <w:sz w:val="18"/>
          <w:szCs w:val="18"/>
        </w:rPr>
        <w:t>Saute</w:t>
      </w:r>
      <w:proofErr w:type="spellEnd"/>
      <w:r w:rsidRPr="00D347B7">
        <w:rPr>
          <w:rFonts w:cs="Times New Roman"/>
          <w:color w:val="000000"/>
          <w:sz w:val="18"/>
          <w:szCs w:val="18"/>
        </w:rPr>
        <w:t xml:space="preserve">, J., </w:t>
      </w:r>
      <w:proofErr w:type="spellStart"/>
      <w:r w:rsidRPr="00D347B7">
        <w:rPr>
          <w:rFonts w:cs="Times New Roman"/>
          <w:color w:val="000000"/>
          <w:sz w:val="18"/>
          <w:szCs w:val="18"/>
        </w:rPr>
        <w:t>Donis</w:t>
      </w:r>
      <w:proofErr w:type="spellEnd"/>
      <w:r w:rsidRPr="00D347B7">
        <w:rPr>
          <w:rFonts w:cs="Times New Roman"/>
          <w:color w:val="000000"/>
          <w:sz w:val="18"/>
          <w:szCs w:val="18"/>
        </w:rPr>
        <w:t>, K., Serrano-</w:t>
      </w:r>
      <w:proofErr w:type="spellStart"/>
      <w:r w:rsidRPr="00D347B7">
        <w:rPr>
          <w:rFonts w:cs="Times New Roman"/>
          <w:color w:val="000000"/>
          <w:sz w:val="18"/>
          <w:szCs w:val="18"/>
        </w:rPr>
        <w:t>Munuera</w:t>
      </w:r>
      <w:proofErr w:type="spellEnd"/>
      <w:r w:rsidRPr="00D347B7">
        <w:rPr>
          <w:rFonts w:cs="Times New Roman"/>
          <w:color w:val="000000"/>
          <w:sz w:val="18"/>
          <w:szCs w:val="18"/>
        </w:rPr>
        <w:t xml:space="preserve">, C., &amp; </w:t>
      </w:r>
      <w:proofErr w:type="spellStart"/>
      <w:r w:rsidRPr="00D347B7">
        <w:rPr>
          <w:rFonts w:cs="Times New Roman"/>
          <w:color w:val="000000"/>
          <w:sz w:val="18"/>
          <w:szCs w:val="18"/>
        </w:rPr>
        <w:t>Genis</w:t>
      </w:r>
      <w:proofErr w:type="spellEnd"/>
      <w:r w:rsidRPr="00D347B7">
        <w:rPr>
          <w:rFonts w:cs="Times New Roman"/>
          <w:color w:val="000000"/>
          <w:sz w:val="18"/>
          <w:szCs w:val="18"/>
        </w:rPr>
        <w:t>, D. (2011). Ataxia rating Scales—Psychometric profiles, natural history and their application in clinical trials.</w:t>
      </w:r>
      <w:r w:rsidRPr="00D347B7">
        <w:rPr>
          <w:rFonts w:cs="Times New Roman"/>
          <w:i/>
          <w:iCs/>
          <w:color w:val="000000"/>
          <w:sz w:val="18"/>
          <w:szCs w:val="18"/>
        </w:rPr>
        <w:t> Cerebellum, 2013</w:t>
      </w:r>
      <w:r w:rsidRPr="00D347B7">
        <w:rPr>
          <w:rFonts w:cs="Times New Roman"/>
          <w:color w:val="000000"/>
          <w:sz w:val="18"/>
          <w:szCs w:val="18"/>
        </w:rPr>
        <w:t>(February)</w:t>
      </w:r>
    </w:p>
    <w:p w14:paraId="3A264A22" w14:textId="77777777" w:rsidR="00B304CC" w:rsidRPr="00D347B7" w:rsidRDefault="00B304CC" w:rsidP="00D347B7">
      <w:pPr>
        <w:pStyle w:val="ListParagraph"/>
        <w:numPr>
          <w:ilvl w:val="0"/>
          <w:numId w:val="1"/>
        </w:numPr>
        <w:rPr>
          <w:rFonts w:eastAsia="Times New Roman" w:cs="Times New Roman"/>
          <w:sz w:val="18"/>
          <w:szCs w:val="18"/>
        </w:rPr>
      </w:pPr>
      <w:r w:rsidRPr="00D347B7">
        <w:rPr>
          <w:color w:val="000000"/>
          <w:sz w:val="18"/>
          <w:szCs w:val="18"/>
        </w:rPr>
        <w:t>Schmitz-</w:t>
      </w:r>
      <w:proofErr w:type="spellStart"/>
      <w:r w:rsidRPr="00D347B7">
        <w:rPr>
          <w:color w:val="000000"/>
          <w:sz w:val="18"/>
          <w:szCs w:val="18"/>
        </w:rPr>
        <w:t>Hubsch</w:t>
      </w:r>
      <w:proofErr w:type="spellEnd"/>
      <w:r w:rsidRPr="00D347B7">
        <w:rPr>
          <w:color w:val="000000"/>
          <w:sz w:val="18"/>
          <w:szCs w:val="18"/>
        </w:rPr>
        <w:t xml:space="preserve">, T., du </w:t>
      </w:r>
      <w:proofErr w:type="spellStart"/>
      <w:r w:rsidRPr="00D347B7">
        <w:rPr>
          <w:color w:val="000000"/>
          <w:sz w:val="18"/>
          <w:szCs w:val="18"/>
        </w:rPr>
        <w:t>Montcel</w:t>
      </w:r>
      <w:proofErr w:type="spellEnd"/>
      <w:r w:rsidRPr="00D347B7">
        <w:rPr>
          <w:color w:val="000000"/>
          <w:sz w:val="18"/>
          <w:szCs w:val="18"/>
        </w:rPr>
        <w:t xml:space="preserve">, S. T., </w:t>
      </w:r>
      <w:proofErr w:type="spellStart"/>
      <w:r w:rsidRPr="00D347B7">
        <w:rPr>
          <w:color w:val="000000"/>
          <w:sz w:val="18"/>
          <w:szCs w:val="18"/>
        </w:rPr>
        <w:t>Baliko</w:t>
      </w:r>
      <w:proofErr w:type="spellEnd"/>
      <w:r w:rsidRPr="00D347B7">
        <w:rPr>
          <w:color w:val="000000"/>
          <w:sz w:val="18"/>
          <w:szCs w:val="18"/>
        </w:rPr>
        <w:t xml:space="preserve">, L., </w:t>
      </w:r>
      <w:proofErr w:type="spellStart"/>
      <w:r w:rsidRPr="00D347B7">
        <w:rPr>
          <w:color w:val="000000"/>
          <w:sz w:val="18"/>
          <w:szCs w:val="18"/>
        </w:rPr>
        <w:t>Berciano</w:t>
      </w:r>
      <w:proofErr w:type="spellEnd"/>
      <w:r w:rsidRPr="00D347B7">
        <w:rPr>
          <w:color w:val="000000"/>
          <w:sz w:val="18"/>
          <w:szCs w:val="18"/>
        </w:rPr>
        <w:t xml:space="preserve">, J., </w:t>
      </w:r>
      <w:proofErr w:type="spellStart"/>
      <w:r w:rsidRPr="00D347B7">
        <w:rPr>
          <w:color w:val="000000"/>
          <w:sz w:val="18"/>
          <w:szCs w:val="18"/>
        </w:rPr>
        <w:t>Boesch</w:t>
      </w:r>
      <w:proofErr w:type="spellEnd"/>
      <w:r w:rsidRPr="00D347B7">
        <w:rPr>
          <w:color w:val="000000"/>
          <w:sz w:val="18"/>
          <w:szCs w:val="18"/>
        </w:rPr>
        <w:t xml:space="preserve">, S., </w:t>
      </w:r>
      <w:proofErr w:type="spellStart"/>
      <w:r w:rsidRPr="00D347B7">
        <w:rPr>
          <w:color w:val="000000"/>
          <w:sz w:val="18"/>
          <w:szCs w:val="18"/>
        </w:rPr>
        <w:t>Depondt</w:t>
      </w:r>
      <w:proofErr w:type="spellEnd"/>
      <w:r w:rsidRPr="00D347B7">
        <w:rPr>
          <w:color w:val="000000"/>
          <w:sz w:val="18"/>
          <w:szCs w:val="18"/>
        </w:rPr>
        <w:t>, C., et al. (2006). Scale for the assessment and rating of ataxia: Development of a new clinical scale.</w:t>
      </w:r>
      <w:r w:rsidRPr="00D347B7">
        <w:rPr>
          <w:rStyle w:val="apple-converted-space"/>
          <w:i/>
          <w:iCs/>
          <w:color w:val="000000"/>
          <w:sz w:val="18"/>
          <w:szCs w:val="18"/>
        </w:rPr>
        <w:t> </w:t>
      </w:r>
      <w:r w:rsidRPr="00D347B7">
        <w:rPr>
          <w:i/>
          <w:iCs/>
          <w:color w:val="000000"/>
          <w:sz w:val="18"/>
          <w:szCs w:val="18"/>
        </w:rPr>
        <w:t>Neurology,</w:t>
      </w:r>
      <w:r w:rsidRPr="00D347B7">
        <w:rPr>
          <w:rStyle w:val="apple-converted-space"/>
          <w:i/>
          <w:iCs/>
          <w:color w:val="000000"/>
          <w:sz w:val="18"/>
          <w:szCs w:val="18"/>
        </w:rPr>
        <w:t> </w:t>
      </w:r>
      <w:r w:rsidRPr="00D347B7">
        <w:rPr>
          <w:i/>
          <w:iCs/>
          <w:color w:val="000000"/>
          <w:sz w:val="18"/>
          <w:szCs w:val="18"/>
        </w:rPr>
        <w:t>66</w:t>
      </w:r>
      <w:r w:rsidRPr="00D347B7">
        <w:rPr>
          <w:color w:val="000000"/>
          <w:sz w:val="18"/>
          <w:szCs w:val="18"/>
        </w:rPr>
        <w:t xml:space="preserve">(11), 1717-1720. </w:t>
      </w:r>
      <w:proofErr w:type="gramStart"/>
      <w:r w:rsidRPr="00D347B7">
        <w:rPr>
          <w:color w:val="000000"/>
          <w:sz w:val="18"/>
          <w:szCs w:val="18"/>
        </w:rPr>
        <w:t>doi:10.1212</w:t>
      </w:r>
      <w:proofErr w:type="gramEnd"/>
      <w:r w:rsidRPr="00D347B7">
        <w:rPr>
          <w:color w:val="000000"/>
          <w:sz w:val="18"/>
          <w:szCs w:val="18"/>
        </w:rPr>
        <w:t>/01.wnl.0000219042.60538.92</w:t>
      </w:r>
    </w:p>
    <w:p w14:paraId="25E0BFAE" w14:textId="36882AA6" w:rsidR="00B304CC" w:rsidRPr="00C454F3" w:rsidRDefault="00B304CC" w:rsidP="00D347B7">
      <w:pPr>
        <w:pStyle w:val="NormalWeb"/>
        <w:numPr>
          <w:ilvl w:val="0"/>
          <w:numId w:val="1"/>
        </w:numPr>
        <w:rPr>
          <w:rFonts w:asciiTheme="minorHAnsi" w:hAnsiTheme="minorHAnsi"/>
          <w:color w:val="000000"/>
          <w:sz w:val="18"/>
          <w:szCs w:val="18"/>
        </w:rPr>
      </w:pPr>
      <w:r w:rsidRPr="00D347B7">
        <w:rPr>
          <w:rFonts w:asciiTheme="minorHAnsi" w:hAnsiTheme="minorHAnsi"/>
          <w:color w:val="000000"/>
          <w:sz w:val="18"/>
          <w:szCs w:val="18"/>
        </w:rPr>
        <w:t xml:space="preserve">Yabe, I., Matsushima, M., Soma, H., </w:t>
      </w:r>
      <w:proofErr w:type="spellStart"/>
      <w:r w:rsidRPr="00D347B7">
        <w:rPr>
          <w:rFonts w:asciiTheme="minorHAnsi" w:hAnsiTheme="minorHAnsi"/>
          <w:color w:val="000000"/>
          <w:sz w:val="18"/>
          <w:szCs w:val="18"/>
        </w:rPr>
        <w:t>Basri</w:t>
      </w:r>
      <w:proofErr w:type="spellEnd"/>
      <w:r w:rsidRPr="00D347B7">
        <w:rPr>
          <w:rFonts w:asciiTheme="minorHAnsi" w:hAnsiTheme="minorHAnsi"/>
          <w:color w:val="000000"/>
          <w:sz w:val="18"/>
          <w:szCs w:val="18"/>
        </w:rPr>
        <w:t xml:space="preserve">, R., &amp; Sasaki, H. (2008). Usefulness of the scale for assessment </w:t>
      </w:r>
      <w:r w:rsidRPr="00C454F3">
        <w:rPr>
          <w:rFonts w:asciiTheme="minorHAnsi" w:hAnsiTheme="minorHAnsi"/>
          <w:color w:val="000000"/>
          <w:sz w:val="18"/>
          <w:szCs w:val="18"/>
        </w:rPr>
        <w:t>and rating of ataxia (SARA).</w:t>
      </w:r>
      <w:r w:rsidRPr="00C454F3">
        <w:rPr>
          <w:rStyle w:val="apple-converted-space"/>
          <w:rFonts w:asciiTheme="minorHAnsi" w:hAnsiTheme="minorHAnsi"/>
          <w:i/>
          <w:iCs/>
          <w:color w:val="000000"/>
          <w:sz w:val="18"/>
          <w:szCs w:val="18"/>
        </w:rPr>
        <w:t> </w:t>
      </w:r>
      <w:r w:rsidRPr="00C454F3">
        <w:rPr>
          <w:rFonts w:asciiTheme="minorHAnsi" w:hAnsiTheme="minorHAnsi"/>
          <w:i/>
          <w:iCs/>
          <w:color w:val="000000"/>
          <w:sz w:val="18"/>
          <w:szCs w:val="18"/>
        </w:rPr>
        <w:t>Journal of the Neurological Sciences,</w:t>
      </w:r>
      <w:r w:rsidRPr="00C454F3">
        <w:rPr>
          <w:rStyle w:val="apple-converted-space"/>
          <w:rFonts w:asciiTheme="minorHAnsi" w:hAnsiTheme="minorHAnsi"/>
          <w:i/>
          <w:iCs/>
          <w:color w:val="000000"/>
          <w:sz w:val="18"/>
          <w:szCs w:val="18"/>
        </w:rPr>
        <w:t> </w:t>
      </w:r>
      <w:r w:rsidRPr="00C454F3">
        <w:rPr>
          <w:rFonts w:asciiTheme="minorHAnsi" w:hAnsiTheme="minorHAnsi"/>
          <w:i/>
          <w:iCs/>
          <w:color w:val="000000"/>
          <w:sz w:val="18"/>
          <w:szCs w:val="18"/>
        </w:rPr>
        <w:t>266</w:t>
      </w:r>
      <w:r w:rsidRPr="00C454F3">
        <w:rPr>
          <w:rFonts w:asciiTheme="minorHAnsi" w:hAnsiTheme="minorHAnsi"/>
          <w:color w:val="000000"/>
          <w:sz w:val="18"/>
          <w:szCs w:val="18"/>
        </w:rPr>
        <w:t xml:space="preserve">(1-2), 164-166. </w:t>
      </w:r>
      <w:proofErr w:type="gramStart"/>
      <w:r w:rsidRPr="00C454F3">
        <w:rPr>
          <w:rFonts w:asciiTheme="minorHAnsi" w:hAnsiTheme="minorHAnsi"/>
          <w:color w:val="000000"/>
          <w:sz w:val="18"/>
          <w:szCs w:val="18"/>
        </w:rPr>
        <w:t>doi:10.1016</w:t>
      </w:r>
      <w:proofErr w:type="gramEnd"/>
      <w:r w:rsidRPr="00C454F3">
        <w:rPr>
          <w:rFonts w:asciiTheme="minorHAnsi" w:hAnsiTheme="minorHAnsi"/>
          <w:color w:val="000000"/>
          <w:sz w:val="18"/>
          <w:szCs w:val="18"/>
        </w:rPr>
        <w:t>/j.jns.2007.09.021</w:t>
      </w:r>
    </w:p>
    <w:p w14:paraId="384E28A7" w14:textId="77777777" w:rsidR="00D347B7" w:rsidRPr="00C454F3" w:rsidRDefault="00D347B7" w:rsidP="00D347B7">
      <w:pPr>
        <w:pStyle w:val="ListParagraph"/>
        <w:numPr>
          <w:ilvl w:val="0"/>
          <w:numId w:val="1"/>
        </w:numPr>
        <w:rPr>
          <w:rFonts w:eastAsia="Times New Roman" w:cs="Times New Roman"/>
          <w:sz w:val="18"/>
          <w:szCs w:val="18"/>
        </w:rPr>
      </w:pPr>
      <w:r w:rsidRPr="00C454F3">
        <w:rPr>
          <w:rFonts w:eastAsia="Times New Roman" w:cs="Times New Roman"/>
          <w:i/>
          <w:iCs/>
          <w:color w:val="000000"/>
          <w:sz w:val="18"/>
          <w:szCs w:val="18"/>
        </w:rPr>
        <w:t>Scale for the assessment and rating of ataxia (SARA).</w:t>
      </w:r>
      <w:r w:rsidRPr="00C454F3">
        <w:rPr>
          <w:rStyle w:val="apple-converted-space"/>
          <w:rFonts w:eastAsia="Times New Roman" w:cs="Times New Roman"/>
          <w:color w:val="000000"/>
          <w:sz w:val="18"/>
          <w:szCs w:val="18"/>
        </w:rPr>
        <w:t> </w:t>
      </w:r>
      <w:r w:rsidRPr="00C454F3">
        <w:rPr>
          <w:rFonts w:eastAsia="Times New Roman" w:cs="Times New Roman"/>
          <w:color w:val="000000"/>
          <w:sz w:val="18"/>
          <w:szCs w:val="18"/>
        </w:rPr>
        <w:t>Retrieved February, 2013, from</w:t>
      </w:r>
      <w:r w:rsidRPr="00C454F3">
        <w:rPr>
          <w:rStyle w:val="apple-converted-space"/>
          <w:rFonts w:eastAsia="Times New Roman" w:cs="Times New Roman"/>
          <w:color w:val="000000"/>
          <w:sz w:val="18"/>
          <w:szCs w:val="18"/>
        </w:rPr>
        <w:t> </w:t>
      </w:r>
      <w:r w:rsidRPr="00C454F3">
        <w:rPr>
          <w:rFonts w:eastAsia="Times New Roman" w:cs="Times New Roman"/>
          <w:sz w:val="18"/>
          <w:szCs w:val="18"/>
        </w:rPr>
        <w:fldChar w:fldCharType="begin"/>
      </w:r>
      <w:r w:rsidRPr="00C454F3">
        <w:rPr>
          <w:rFonts w:eastAsia="Times New Roman" w:cs="Times New Roman"/>
          <w:sz w:val="18"/>
          <w:szCs w:val="18"/>
        </w:rPr>
        <w:instrText xml:space="preserve"> HYPERLINK "http://www.ataxia-study-group.net/html/about/ataxiascales/sara/SARA.pdf" \t "_blank" </w:instrText>
      </w:r>
      <w:r w:rsidRPr="00C454F3">
        <w:rPr>
          <w:rFonts w:eastAsia="Times New Roman" w:cs="Times New Roman"/>
          <w:sz w:val="18"/>
          <w:szCs w:val="18"/>
        </w:rPr>
        <w:fldChar w:fldCharType="separate"/>
      </w:r>
      <w:r w:rsidRPr="00C454F3">
        <w:rPr>
          <w:rStyle w:val="Hyperlink"/>
          <w:rFonts w:eastAsia="Times New Roman" w:cs="Times New Roman"/>
          <w:sz w:val="18"/>
          <w:szCs w:val="18"/>
        </w:rPr>
        <w:t>http://www.ataxia-study-group.net/html/about/ataxiascales/sara/SARA.pdf</w:t>
      </w:r>
      <w:r w:rsidRPr="00C454F3">
        <w:rPr>
          <w:rFonts w:eastAsia="Times New Roman" w:cs="Times New Roman"/>
          <w:sz w:val="18"/>
          <w:szCs w:val="18"/>
        </w:rPr>
        <w:fldChar w:fldCharType="end"/>
      </w:r>
    </w:p>
    <w:p w14:paraId="40C61B4C" w14:textId="0BAA78ED" w:rsidR="00F93CD8" w:rsidRPr="00C454F3" w:rsidRDefault="00C454F3" w:rsidP="00D347B7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 w:rsidRPr="00C454F3">
        <w:rPr>
          <w:rFonts w:eastAsia="Times New Roman" w:cs="Times New Roman"/>
          <w:color w:val="000000"/>
          <w:sz w:val="18"/>
          <w:szCs w:val="18"/>
        </w:rPr>
        <w:t>Schmitz-</w:t>
      </w:r>
      <w:proofErr w:type="spellStart"/>
      <w:r w:rsidRPr="00C454F3">
        <w:rPr>
          <w:rFonts w:eastAsia="Times New Roman" w:cs="Times New Roman"/>
          <w:color w:val="000000"/>
          <w:sz w:val="18"/>
          <w:szCs w:val="18"/>
        </w:rPr>
        <w:t>Hubsch</w:t>
      </w:r>
      <w:proofErr w:type="spellEnd"/>
      <w:r w:rsidRPr="00C454F3">
        <w:rPr>
          <w:rFonts w:eastAsia="Times New Roman" w:cs="Times New Roman"/>
          <w:color w:val="000000"/>
          <w:sz w:val="18"/>
          <w:szCs w:val="18"/>
        </w:rPr>
        <w:t xml:space="preserve">, T., </w:t>
      </w:r>
      <w:proofErr w:type="spellStart"/>
      <w:r w:rsidRPr="00C454F3">
        <w:rPr>
          <w:rFonts w:eastAsia="Times New Roman" w:cs="Times New Roman"/>
          <w:color w:val="000000"/>
          <w:sz w:val="18"/>
          <w:szCs w:val="18"/>
        </w:rPr>
        <w:t>Tezenas</w:t>
      </w:r>
      <w:proofErr w:type="spellEnd"/>
      <w:r w:rsidRPr="00C454F3">
        <w:rPr>
          <w:rFonts w:eastAsia="Times New Roman" w:cs="Times New Roman"/>
          <w:color w:val="000000"/>
          <w:sz w:val="18"/>
          <w:szCs w:val="18"/>
        </w:rPr>
        <w:t xml:space="preserve"> du </w:t>
      </w:r>
      <w:proofErr w:type="spellStart"/>
      <w:r w:rsidRPr="00C454F3">
        <w:rPr>
          <w:rFonts w:eastAsia="Times New Roman" w:cs="Times New Roman"/>
          <w:color w:val="000000"/>
          <w:sz w:val="18"/>
          <w:szCs w:val="18"/>
        </w:rPr>
        <w:t>Montcel</w:t>
      </w:r>
      <w:proofErr w:type="spellEnd"/>
      <w:r w:rsidRPr="00C454F3">
        <w:rPr>
          <w:rFonts w:eastAsia="Times New Roman" w:cs="Times New Roman"/>
          <w:color w:val="000000"/>
          <w:sz w:val="18"/>
          <w:szCs w:val="18"/>
        </w:rPr>
        <w:t xml:space="preserve">, S., </w:t>
      </w:r>
      <w:proofErr w:type="spellStart"/>
      <w:r w:rsidRPr="00C454F3">
        <w:rPr>
          <w:rFonts w:eastAsia="Times New Roman" w:cs="Times New Roman"/>
          <w:color w:val="000000"/>
          <w:sz w:val="18"/>
          <w:szCs w:val="18"/>
        </w:rPr>
        <w:t>Baliko</w:t>
      </w:r>
      <w:proofErr w:type="spellEnd"/>
      <w:r w:rsidRPr="00C454F3">
        <w:rPr>
          <w:rFonts w:eastAsia="Times New Roman" w:cs="Times New Roman"/>
          <w:color w:val="000000"/>
          <w:sz w:val="18"/>
          <w:szCs w:val="18"/>
        </w:rPr>
        <w:t xml:space="preserve">, L., </w:t>
      </w:r>
      <w:proofErr w:type="spellStart"/>
      <w:r w:rsidRPr="00C454F3">
        <w:rPr>
          <w:rFonts w:eastAsia="Times New Roman" w:cs="Times New Roman"/>
          <w:color w:val="000000"/>
          <w:sz w:val="18"/>
          <w:szCs w:val="18"/>
        </w:rPr>
        <w:t>Boesch</w:t>
      </w:r>
      <w:proofErr w:type="spellEnd"/>
      <w:r w:rsidRPr="00C454F3">
        <w:rPr>
          <w:rFonts w:eastAsia="Times New Roman" w:cs="Times New Roman"/>
          <w:color w:val="000000"/>
          <w:sz w:val="18"/>
          <w:szCs w:val="18"/>
        </w:rPr>
        <w:t xml:space="preserve">, S., </w:t>
      </w:r>
      <w:proofErr w:type="spellStart"/>
      <w:r w:rsidRPr="00C454F3">
        <w:rPr>
          <w:rFonts w:eastAsia="Times New Roman" w:cs="Times New Roman"/>
          <w:color w:val="000000"/>
          <w:sz w:val="18"/>
          <w:szCs w:val="18"/>
        </w:rPr>
        <w:t>Bonato</w:t>
      </w:r>
      <w:proofErr w:type="spellEnd"/>
      <w:r w:rsidRPr="00C454F3">
        <w:rPr>
          <w:rFonts w:eastAsia="Times New Roman" w:cs="Times New Roman"/>
          <w:color w:val="000000"/>
          <w:sz w:val="18"/>
          <w:szCs w:val="18"/>
        </w:rPr>
        <w:t xml:space="preserve">, S., </w:t>
      </w:r>
      <w:proofErr w:type="spellStart"/>
      <w:r w:rsidRPr="00C454F3">
        <w:rPr>
          <w:rFonts w:eastAsia="Times New Roman" w:cs="Times New Roman"/>
          <w:color w:val="000000"/>
          <w:sz w:val="18"/>
          <w:szCs w:val="18"/>
        </w:rPr>
        <w:t>Fancellu</w:t>
      </w:r>
      <w:proofErr w:type="spellEnd"/>
      <w:r w:rsidRPr="00C454F3">
        <w:rPr>
          <w:rFonts w:eastAsia="Times New Roman" w:cs="Times New Roman"/>
          <w:color w:val="000000"/>
          <w:sz w:val="18"/>
          <w:szCs w:val="18"/>
        </w:rPr>
        <w:t xml:space="preserve">, R., et al. (2006). Reliability and validity of the international cooperative ataxia rating scale: A study in 156 </w:t>
      </w:r>
      <w:proofErr w:type="spellStart"/>
      <w:r w:rsidRPr="00C454F3">
        <w:rPr>
          <w:rFonts w:eastAsia="Times New Roman" w:cs="Times New Roman"/>
          <w:color w:val="000000"/>
          <w:sz w:val="18"/>
          <w:szCs w:val="18"/>
        </w:rPr>
        <w:t>spinocerebellar</w:t>
      </w:r>
      <w:proofErr w:type="spellEnd"/>
      <w:r w:rsidRPr="00C454F3">
        <w:rPr>
          <w:rFonts w:eastAsia="Times New Roman" w:cs="Times New Roman"/>
          <w:color w:val="000000"/>
          <w:sz w:val="18"/>
          <w:szCs w:val="18"/>
        </w:rPr>
        <w:t xml:space="preserve"> ataxia patients.</w:t>
      </w:r>
      <w:r w:rsidRPr="00C454F3">
        <w:rPr>
          <w:rFonts w:eastAsia="Times New Roman" w:cs="Times New Roman"/>
          <w:i/>
          <w:iCs/>
          <w:color w:val="000000"/>
          <w:sz w:val="18"/>
          <w:szCs w:val="18"/>
        </w:rPr>
        <w:t xml:space="preserve"> Movement </w:t>
      </w:r>
      <w:proofErr w:type="gramStart"/>
      <w:r w:rsidRPr="00C454F3">
        <w:rPr>
          <w:rFonts w:eastAsia="Times New Roman" w:cs="Times New Roman"/>
          <w:i/>
          <w:iCs/>
          <w:color w:val="000000"/>
          <w:sz w:val="18"/>
          <w:szCs w:val="18"/>
        </w:rPr>
        <w:t>Disorders :</w:t>
      </w:r>
      <w:proofErr w:type="gramEnd"/>
      <w:r w:rsidRPr="00C454F3">
        <w:rPr>
          <w:rFonts w:eastAsia="Times New Roman" w:cs="Times New Roman"/>
          <w:i/>
          <w:iCs/>
          <w:color w:val="000000"/>
          <w:sz w:val="18"/>
          <w:szCs w:val="18"/>
        </w:rPr>
        <w:t xml:space="preserve"> Official Journal of the Movement Disorder Society, 21</w:t>
      </w:r>
      <w:r w:rsidRPr="00C454F3">
        <w:rPr>
          <w:rFonts w:eastAsia="Times New Roman" w:cs="Times New Roman"/>
          <w:color w:val="000000"/>
          <w:sz w:val="18"/>
          <w:szCs w:val="18"/>
        </w:rPr>
        <w:t xml:space="preserve">(5), 699-704. </w:t>
      </w:r>
      <w:proofErr w:type="gramStart"/>
      <w:r w:rsidRPr="00C454F3">
        <w:rPr>
          <w:rFonts w:eastAsia="Times New Roman" w:cs="Times New Roman"/>
          <w:color w:val="000000"/>
          <w:sz w:val="18"/>
          <w:szCs w:val="18"/>
        </w:rPr>
        <w:t>doi:10.1002</w:t>
      </w:r>
      <w:proofErr w:type="gramEnd"/>
      <w:r w:rsidRPr="00C454F3">
        <w:rPr>
          <w:rFonts w:eastAsia="Times New Roman" w:cs="Times New Roman"/>
          <w:color w:val="000000"/>
          <w:sz w:val="18"/>
          <w:szCs w:val="18"/>
        </w:rPr>
        <w:t>/mds.20781</w:t>
      </w:r>
    </w:p>
    <w:p w14:paraId="31C7725C" w14:textId="228AAA62" w:rsidR="00F93CD8" w:rsidRPr="00C454F3" w:rsidRDefault="00C454F3" w:rsidP="00D347B7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 w:rsidRPr="00C454F3">
        <w:rPr>
          <w:rFonts w:eastAsia="Times New Roman" w:cs="Times New Roman"/>
          <w:color w:val="000000"/>
          <w:sz w:val="18"/>
          <w:szCs w:val="18"/>
        </w:rPr>
        <w:t xml:space="preserve">Herndon, R. (2006). In </w:t>
      </w:r>
      <w:proofErr w:type="spellStart"/>
      <w:r w:rsidRPr="00C454F3">
        <w:rPr>
          <w:rFonts w:eastAsia="Times New Roman" w:cs="Times New Roman"/>
          <w:color w:val="000000"/>
          <w:sz w:val="18"/>
          <w:szCs w:val="18"/>
        </w:rPr>
        <w:t>Herdon</w:t>
      </w:r>
      <w:proofErr w:type="spellEnd"/>
      <w:r w:rsidRPr="00C454F3">
        <w:rPr>
          <w:rFonts w:eastAsia="Times New Roman" w:cs="Times New Roman"/>
          <w:color w:val="000000"/>
          <w:sz w:val="18"/>
          <w:szCs w:val="18"/>
        </w:rPr>
        <w:t xml:space="preserve"> R. (Ed.), </w:t>
      </w:r>
      <w:r w:rsidRPr="00C454F3">
        <w:rPr>
          <w:rFonts w:eastAsia="Times New Roman" w:cs="Times New Roman"/>
          <w:i/>
          <w:iCs/>
          <w:color w:val="000000"/>
          <w:sz w:val="18"/>
          <w:szCs w:val="18"/>
        </w:rPr>
        <w:t>Handbook of neurologic rating scales</w:t>
      </w:r>
      <w:r w:rsidRPr="00C454F3">
        <w:rPr>
          <w:rFonts w:eastAsia="Times New Roman" w:cs="Times New Roman"/>
          <w:color w:val="000000"/>
          <w:sz w:val="18"/>
          <w:szCs w:val="18"/>
        </w:rPr>
        <w:t> (2, illustrated ed.) Demos Medical Publishing.</w:t>
      </w:r>
    </w:p>
    <w:p w14:paraId="0B1207E2" w14:textId="4FDF863F" w:rsidR="00F93CD8" w:rsidRDefault="00F93CD8" w:rsidP="00D347B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International Cooperative Ataxia Rating Scale (</w:t>
      </w:r>
      <w:proofErr w:type="gramStart"/>
      <w:r>
        <w:rPr>
          <w:sz w:val="18"/>
          <w:szCs w:val="18"/>
        </w:rPr>
        <w:t>ICARS)Retrieved</w:t>
      </w:r>
      <w:proofErr w:type="gramEnd"/>
      <w:r>
        <w:rPr>
          <w:sz w:val="18"/>
          <w:szCs w:val="18"/>
        </w:rPr>
        <w:t xml:space="preserve"> February, 2013, from </w:t>
      </w:r>
      <w:hyperlink r:id="rId17" w:history="1">
        <w:r w:rsidRPr="00967B28">
          <w:rPr>
            <w:rStyle w:val="Hyperlink"/>
            <w:sz w:val="18"/>
            <w:szCs w:val="18"/>
          </w:rPr>
          <w:t>http://checkyone.bplaced.net/dokus/ICARS.pdf</w:t>
        </w:r>
      </w:hyperlink>
      <w:r>
        <w:rPr>
          <w:sz w:val="18"/>
          <w:szCs w:val="18"/>
        </w:rPr>
        <w:t xml:space="preserve"> </w:t>
      </w:r>
    </w:p>
    <w:p w14:paraId="39709271" w14:textId="783A3F21" w:rsidR="00657B95" w:rsidRPr="00D347B7" w:rsidRDefault="00D347B7" w:rsidP="00D347B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Rehabilitation Measures Database. Retrieved February, 2013, from </w:t>
      </w:r>
      <w:hyperlink r:id="rId18" w:history="1">
        <w:r w:rsidRPr="00967B28">
          <w:rPr>
            <w:rStyle w:val="Hyperlink"/>
            <w:sz w:val="18"/>
            <w:szCs w:val="18"/>
          </w:rPr>
          <w:t>http://www.rehabmeasures.org/default.aspx</w:t>
        </w:r>
      </w:hyperlink>
      <w:r>
        <w:rPr>
          <w:sz w:val="18"/>
          <w:szCs w:val="18"/>
        </w:rPr>
        <w:t xml:space="preserve"> </w:t>
      </w:r>
    </w:p>
    <w:p w14:paraId="6862B7B9" w14:textId="77777777" w:rsidR="00657B95" w:rsidRPr="00D347B7" w:rsidRDefault="00657B95" w:rsidP="00D347B7">
      <w:pPr>
        <w:pStyle w:val="ListParagraph"/>
        <w:numPr>
          <w:ilvl w:val="0"/>
          <w:numId w:val="1"/>
        </w:numPr>
        <w:rPr>
          <w:rFonts w:eastAsia="Times New Roman" w:cs="Times New Roman"/>
          <w:sz w:val="18"/>
          <w:szCs w:val="18"/>
        </w:rPr>
      </w:pPr>
      <w:r w:rsidRPr="00D347B7">
        <w:rPr>
          <w:rFonts w:eastAsia="Times New Roman" w:cs="Times New Roman"/>
          <w:color w:val="000000"/>
          <w:sz w:val="18"/>
          <w:szCs w:val="18"/>
        </w:rPr>
        <w:t xml:space="preserve">Castro-Pinero, J., </w:t>
      </w:r>
      <w:proofErr w:type="spellStart"/>
      <w:r w:rsidRPr="00D347B7">
        <w:rPr>
          <w:rFonts w:eastAsia="Times New Roman" w:cs="Times New Roman"/>
          <w:color w:val="000000"/>
          <w:sz w:val="18"/>
          <w:szCs w:val="18"/>
        </w:rPr>
        <w:t>Chillon</w:t>
      </w:r>
      <w:proofErr w:type="spellEnd"/>
      <w:r w:rsidRPr="00D347B7">
        <w:rPr>
          <w:rFonts w:eastAsia="Times New Roman" w:cs="Times New Roman"/>
          <w:color w:val="000000"/>
          <w:sz w:val="18"/>
          <w:szCs w:val="18"/>
        </w:rPr>
        <w:t xml:space="preserve">, P., Ortega, F. B., </w:t>
      </w:r>
      <w:proofErr w:type="spellStart"/>
      <w:r w:rsidRPr="00D347B7">
        <w:rPr>
          <w:rFonts w:eastAsia="Times New Roman" w:cs="Times New Roman"/>
          <w:color w:val="000000"/>
          <w:sz w:val="18"/>
          <w:szCs w:val="18"/>
        </w:rPr>
        <w:t>Montesinos</w:t>
      </w:r>
      <w:proofErr w:type="spellEnd"/>
      <w:r w:rsidRPr="00D347B7">
        <w:rPr>
          <w:rFonts w:eastAsia="Times New Roman" w:cs="Times New Roman"/>
          <w:color w:val="000000"/>
          <w:sz w:val="18"/>
          <w:szCs w:val="18"/>
        </w:rPr>
        <w:t xml:space="preserve">, J. L., </w:t>
      </w:r>
      <w:proofErr w:type="spellStart"/>
      <w:r w:rsidRPr="00D347B7">
        <w:rPr>
          <w:rFonts w:eastAsia="Times New Roman" w:cs="Times New Roman"/>
          <w:color w:val="000000"/>
          <w:sz w:val="18"/>
          <w:szCs w:val="18"/>
        </w:rPr>
        <w:t>Sjostrom</w:t>
      </w:r>
      <w:proofErr w:type="spellEnd"/>
      <w:r w:rsidRPr="00D347B7">
        <w:rPr>
          <w:rFonts w:eastAsia="Times New Roman" w:cs="Times New Roman"/>
          <w:color w:val="000000"/>
          <w:sz w:val="18"/>
          <w:szCs w:val="18"/>
        </w:rPr>
        <w:t>, M., &amp; Ruiz, J. R. (2009). Criterion-related validity of sit-and-reach and modified sit-and-reach test for estimating hamstring flexibility in children and adolescents aged 6-17 years.</w:t>
      </w:r>
      <w:r w:rsidRPr="00D347B7">
        <w:rPr>
          <w:rFonts w:eastAsia="Times New Roman" w:cs="Times New Roman"/>
          <w:i/>
          <w:iCs/>
          <w:color w:val="000000"/>
          <w:sz w:val="18"/>
          <w:szCs w:val="18"/>
        </w:rPr>
        <w:t> International Journal of Sports Medicine, 30</w:t>
      </w:r>
      <w:r w:rsidRPr="00D347B7">
        <w:rPr>
          <w:rFonts w:eastAsia="Times New Roman" w:cs="Times New Roman"/>
          <w:color w:val="000000"/>
          <w:sz w:val="18"/>
          <w:szCs w:val="18"/>
        </w:rPr>
        <w:t xml:space="preserve">(9), 658-662. </w:t>
      </w:r>
      <w:proofErr w:type="gramStart"/>
      <w:r w:rsidRPr="00D347B7">
        <w:rPr>
          <w:rFonts w:eastAsia="Times New Roman" w:cs="Times New Roman"/>
          <w:color w:val="000000"/>
          <w:sz w:val="18"/>
          <w:szCs w:val="18"/>
        </w:rPr>
        <w:t>doi:10.1055</w:t>
      </w:r>
      <w:proofErr w:type="gramEnd"/>
      <w:r w:rsidRPr="00D347B7">
        <w:rPr>
          <w:rFonts w:eastAsia="Times New Roman" w:cs="Times New Roman"/>
          <w:color w:val="000000"/>
          <w:sz w:val="18"/>
          <w:szCs w:val="18"/>
        </w:rPr>
        <w:t>/s-0029-1224175; 10.1055/s-0029-1224175</w:t>
      </w:r>
    </w:p>
    <w:p w14:paraId="5CC1002E" w14:textId="0001D63A" w:rsidR="00D347B7" w:rsidRPr="00D347B7" w:rsidRDefault="00D347B7" w:rsidP="00D347B7">
      <w:pPr>
        <w:pStyle w:val="NormalWeb"/>
        <w:numPr>
          <w:ilvl w:val="0"/>
          <w:numId w:val="1"/>
        </w:numPr>
        <w:rPr>
          <w:rFonts w:asciiTheme="minorHAnsi" w:hAnsiTheme="minorHAnsi"/>
          <w:color w:val="000000"/>
          <w:sz w:val="18"/>
          <w:szCs w:val="18"/>
        </w:rPr>
      </w:pPr>
      <w:r w:rsidRPr="00D347B7">
        <w:rPr>
          <w:rFonts w:asciiTheme="minorHAnsi" w:hAnsiTheme="minorHAnsi"/>
          <w:i/>
          <w:iCs/>
          <w:color w:val="000000"/>
          <w:sz w:val="18"/>
          <w:szCs w:val="18"/>
        </w:rPr>
        <w:t>Fitness gram protocol.</w:t>
      </w:r>
      <w:r w:rsidRPr="00D347B7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D347B7">
        <w:rPr>
          <w:rFonts w:asciiTheme="minorHAnsi" w:hAnsiTheme="minorHAnsi"/>
          <w:color w:val="000000"/>
          <w:sz w:val="18"/>
          <w:szCs w:val="18"/>
        </w:rPr>
        <w:t>(2013). Retrieved February, 2013, from</w:t>
      </w:r>
      <w:r w:rsidRPr="00D347B7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D347B7">
        <w:rPr>
          <w:rFonts w:asciiTheme="minorHAnsi" w:hAnsiTheme="minorHAnsi"/>
          <w:color w:val="000000"/>
          <w:sz w:val="18"/>
          <w:szCs w:val="18"/>
        </w:rPr>
        <w:fldChar w:fldCharType="begin"/>
      </w:r>
      <w:r w:rsidRPr="00D347B7">
        <w:rPr>
          <w:rFonts w:asciiTheme="minorHAnsi" w:hAnsiTheme="minorHAnsi"/>
          <w:color w:val="000000"/>
          <w:sz w:val="18"/>
          <w:szCs w:val="18"/>
        </w:rPr>
        <w:instrText xml:space="preserve"> HYPERLINK "http://www.scuc.txed.net/webpages/agarcia/fitnessgram.cfm" \t "_blank" </w:instrText>
      </w:r>
      <w:r w:rsidRPr="00D347B7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D347B7">
        <w:rPr>
          <w:rStyle w:val="Hyperlink"/>
          <w:rFonts w:asciiTheme="minorHAnsi" w:hAnsiTheme="minorHAnsi"/>
          <w:sz w:val="18"/>
          <w:szCs w:val="18"/>
        </w:rPr>
        <w:t>http://www.scuc.txed.net/webpages/agarcia/fitnessgram.cfm</w:t>
      </w:r>
      <w:r w:rsidRPr="00D347B7">
        <w:rPr>
          <w:rFonts w:asciiTheme="minorHAnsi" w:hAnsiTheme="minorHAnsi"/>
          <w:color w:val="000000"/>
          <w:sz w:val="18"/>
          <w:szCs w:val="18"/>
        </w:rPr>
        <w:fldChar w:fldCharType="end"/>
      </w:r>
    </w:p>
    <w:p w14:paraId="390C2BD9" w14:textId="2FBA0FAE" w:rsidR="00A647B2" w:rsidRPr="00265EEA" w:rsidRDefault="00A647B2" w:rsidP="00D347B7">
      <w:pPr>
        <w:pStyle w:val="ListParagraph"/>
        <w:numPr>
          <w:ilvl w:val="0"/>
          <w:numId w:val="1"/>
        </w:numPr>
        <w:rPr>
          <w:rFonts w:eastAsia="Times New Roman" w:cs="Times New Roman"/>
          <w:sz w:val="18"/>
          <w:szCs w:val="18"/>
        </w:rPr>
      </w:pPr>
      <w:r w:rsidRPr="00D347B7">
        <w:rPr>
          <w:rFonts w:eastAsia="Times New Roman" w:cs="Times New Roman"/>
          <w:color w:val="000000"/>
          <w:sz w:val="18"/>
          <w:szCs w:val="18"/>
        </w:rPr>
        <w:t xml:space="preserve">Held, S. L., </w:t>
      </w:r>
      <w:proofErr w:type="spellStart"/>
      <w:r w:rsidRPr="00D347B7">
        <w:rPr>
          <w:rFonts w:eastAsia="Times New Roman" w:cs="Times New Roman"/>
          <w:color w:val="000000"/>
          <w:sz w:val="18"/>
          <w:szCs w:val="18"/>
        </w:rPr>
        <w:t>Kott</w:t>
      </w:r>
      <w:proofErr w:type="spellEnd"/>
      <w:r w:rsidRPr="00D347B7">
        <w:rPr>
          <w:rFonts w:eastAsia="Times New Roman" w:cs="Times New Roman"/>
          <w:color w:val="000000"/>
          <w:sz w:val="18"/>
          <w:szCs w:val="18"/>
        </w:rPr>
        <w:t>, K. M., &amp; Young, B. L. (2006). Standardized walking obstacle course (SWOC): Reliability and validity of a new functional measurement tool for children.</w:t>
      </w:r>
      <w:r w:rsidRPr="00D347B7">
        <w:rPr>
          <w:rFonts w:eastAsia="Times New Roman" w:cs="Times New Roman"/>
          <w:i/>
          <w:iCs/>
          <w:color w:val="000000"/>
          <w:sz w:val="18"/>
          <w:szCs w:val="18"/>
        </w:rPr>
        <w:t xml:space="preserve"> Pediatric Physical </w:t>
      </w:r>
      <w:proofErr w:type="gramStart"/>
      <w:r w:rsidRPr="00D347B7">
        <w:rPr>
          <w:rFonts w:eastAsia="Times New Roman" w:cs="Times New Roman"/>
          <w:i/>
          <w:iCs/>
          <w:color w:val="000000"/>
          <w:sz w:val="18"/>
          <w:szCs w:val="18"/>
        </w:rPr>
        <w:t>Therapy :</w:t>
      </w:r>
      <w:proofErr w:type="gramEnd"/>
      <w:r w:rsidRPr="00D347B7">
        <w:rPr>
          <w:rFonts w:eastAsia="Times New Roman" w:cs="Times New Roman"/>
          <w:i/>
          <w:iCs/>
          <w:color w:val="000000"/>
          <w:sz w:val="18"/>
          <w:szCs w:val="18"/>
        </w:rPr>
        <w:t xml:space="preserve"> The Official Publication of the Section on Pediatrics of the American Physical Therapy Association, 18</w:t>
      </w:r>
      <w:r w:rsidRPr="00D347B7">
        <w:rPr>
          <w:rFonts w:eastAsia="Times New Roman" w:cs="Times New Roman"/>
          <w:color w:val="000000"/>
          <w:sz w:val="18"/>
          <w:szCs w:val="18"/>
        </w:rPr>
        <w:t xml:space="preserve">(1), 23-30. </w:t>
      </w:r>
      <w:proofErr w:type="gramStart"/>
      <w:r w:rsidRPr="00D347B7">
        <w:rPr>
          <w:rFonts w:eastAsia="Times New Roman" w:cs="Times New Roman"/>
          <w:color w:val="000000"/>
          <w:sz w:val="18"/>
          <w:szCs w:val="18"/>
        </w:rPr>
        <w:t>doi:10.1097</w:t>
      </w:r>
      <w:proofErr w:type="gramEnd"/>
      <w:r w:rsidRPr="00D347B7">
        <w:rPr>
          <w:rFonts w:eastAsia="Times New Roman" w:cs="Times New Roman"/>
          <w:color w:val="000000"/>
          <w:sz w:val="18"/>
          <w:szCs w:val="18"/>
        </w:rPr>
        <w:t>/01.pep.0000202251.79000.1d</w:t>
      </w:r>
    </w:p>
    <w:p w14:paraId="25953EFF" w14:textId="7B988725" w:rsidR="00265EEA" w:rsidRPr="00265EEA" w:rsidRDefault="00265EEA" w:rsidP="00D347B7">
      <w:pPr>
        <w:pStyle w:val="ListParagraph"/>
        <w:numPr>
          <w:ilvl w:val="0"/>
          <w:numId w:val="1"/>
        </w:numPr>
        <w:rPr>
          <w:rFonts w:eastAsia="Times New Roman" w:cs="Times New Roman"/>
          <w:sz w:val="18"/>
          <w:szCs w:val="18"/>
        </w:rPr>
      </w:pPr>
      <w:proofErr w:type="spellStart"/>
      <w:r>
        <w:rPr>
          <w:rFonts w:eastAsia="Times New Roman" w:cs="Times New Roman"/>
          <w:color w:val="000000"/>
          <w:sz w:val="18"/>
          <w:szCs w:val="18"/>
        </w:rPr>
        <w:t>Coster</w:t>
      </w:r>
      <w:proofErr w:type="spellEnd"/>
      <w:r>
        <w:rPr>
          <w:rFonts w:eastAsia="Times New Roman" w:cs="Times New Roman"/>
          <w:color w:val="000000"/>
          <w:sz w:val="18"/>
          <w:szCs w:val="18"/>
        </w:rPr>
        <w:t xml:space="preserve">, W, </w:t>
      </w:r>
      <w:proofErr w:type="spellStart"/>
      <w:r>
        <w:rPr>
          <w:rFonts w:eastAsia="Times New Roman" w:cs="Times New Roman"/>
          <w:color w:val="000000"/>
          <w:sz w:val="18"/>
          <w:szCs w:val="18"/>
        </w:rPr>
        <w:t>Deeney</w:t>
      </w:r>
      <w:proofErr w:type="spellEnd"/>
      <w:r>
        <w:rPr>
          <w:rFonts w:eastAsia="Times New Roman" w:cs="Times New Roman"/>
          <w:color w:val="000000"/>
          <w:sz w:val="18"/>
          <w:szCs w:val="18"/>
        </w:rPr>
        <w:t xml:space="preserve"> T, </w:t>
      </w:r>
      <w:proofErr w:type="spellStart"/>
      <w:r>
        <w:rPr>
          <w:rFonts w:eastAsia="Times New Roman" w:cs="Times New Roman"/>
          <w:color w:val="000000"/>
          <w:sz w:val="18"/>
          <w:szCs w:val="18"/>
        </w:rPr>
        <w:t>Haltiwanger</w:t>
      </w:r>
      <w:proofErr w:type="spellEnd"/>
      <w:r>
        <w:rPr>
          <w:rFonts w:eastAsia="Times New Roman" w:cs="Times New Roman"/>
          <w:color w:val="000000"/>
          <w:sz w:val="18"/>
          <w:szCs w:val="18"/>
        </w:rPr>
        <w:t xml:space="preserve"> J, Haley S. (2008). </w:t>
      </w:r>
      <w:proofErr w:type="spellStart"/>
      <w:r>
        <w:rPr>
          <w:rFonts w:eastAsia="Times New Roman" w:cs="Times New Roman"/>
          <w:color w:val="000000"/>
          <w:sz w:val="18"/>
          <w:szCs w:val="18"/>
        </w:rPr>
        <w:t>Tehcnical</w:t>
      </w:r>
      <w:proofErr w:type="spellEnd"/>
      <w:r>
        <w:rPr>
          <w:rFonts w:eastAsia="Times New Roman" w:cs="Times New Roman"/>
          <w:color w:val="000000"/>
          <w:sz w:val="18"/>
          <w:szCs w:val="18"/>
        </w:rPr>
        <w:t xml:space="preserve"> Reivew: School Function Assessment. Retrieved March 25, 2013 from</w:t>
      </w:r>
      <w:r w:rsidRPr="00265EEA">
        <w:t xml:space="preserve"> </w:t>
      </w:r>
      <w:hyperlink r:id="rId19" w:history="1">
        <w:r w:rsidRPr="002671BE">
          <w:rPr>
            <w:rStyle w:val="Hyperlink"/>
            <w:rFonts w:eastAsia="Times New Roman" w:cs="Times New Roman"/>
            <w:sz w:val="18"/>
            <w:szCs w:val="18"/>
          </w:rPr>
          <w:t>http://www.pearsonassessments.com/NR/rdonlyres/D50E4125-86EE-43BE-8001-2A4001B603DF/0/SFA_TR_Web.pdf</w:t>
        </w:r>
      </w:hyperlink>
      <w:r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14:paraId="4B3AA31F" w14:textId="08AB7388" w:rsidR="00A647B2" w:rsidRDefault="00265EEA" w:rsidP="00BE13D3">
      <w:pPr>
        <w:pStyle w:val="ListParagraph"/>
        <w:numPr>
          <w:ilvl w:val="0"/>
          <w:numId w:val="1"/>
        </w:num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Retrieved March 25, 2013. </w:t>
      </w:r>
      <w:hyperlink r:id="rId20" w:history="1">
        <w:r w:rsidRPr="002671BE">
          <w:rPr>
            <w:rStyle w:val="Hyperlink"/>
            <w:rFonts w:eastAsia="Times New Roman" w:cs="Times New Roman"/>
            <w:sz w:val="18"/>
            <w:szCs w:val="18"/>
          </w:rPr>
          <w:t>http://www.pearsonassessments.com/HAIWEB/Cultures/en-us/Productdetail.htm?Pid=076-1615-709&amp;Mode=summary</w:t>
        </w:r>
      </w:hyperlink>
      <w:r>
        <w:rPr>
          <w:rFonts w:eastAsia="Times New Roman" w:cs="Times New Roman"/>
          <w:sz w:val="18"/>
          <w:szCs w:val="18"/>
        </w:rPr>
        <w:t xml:space="preserve">. </w:t>
      </w:r>
    </w:p>
    <w:p w14:paraId="39B035B4" w14:textId="77777777" w:rsidR="00F83A7E" w:rsidRPr="00F83A7E" w:rsidRDefault="00F83A7E" w:rsidP="00F83A7E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F83A7E">
        <w:rPr>
          <w:rFonts w:ascii="Verdana" w:eastAsia="Times New Roman" w:hAnsi="Verdana" w:cs="Times New Roman"/>
          <w:color w:val="000000"/>
          <w:sz w:val="18"/>
          <w:szCs w:val="18"/>
        </w:rPr>
        <w:t>Zaino</w:t>
      </w:r>
      <w:proofErr w:type="spellEnd"/>
      <w:r w:rsidRPr="00F83A7E">
        <w:rPr>
          <w:rFonts w:ascii="Verdana" w:eastAsia="Times New Roman" w:hAnsi="Verdana" w:cs="Times New Roman"/>
          <w:color w:val="000000"/>
          <w:sz w:val="18"/>
          <w:szCs w:val="18"/>
        </w:rPr>
        <w:t xml:space="preserve">, C. A., </w:t>
      </w:r>
      <w:proofErr w:type="spellStart"/>
      <w:r w:rsidRPr="00F83A7E">
        <w:rPr>
          <w:rFonts w:ascii="Verdana" w:eastAsia="Times New Roman" w:hAnsi="Verdana" w:cs="Times New Roman"/>
          <w:color w:val="000000"/>
          <w:sz w:val="18"/>
          <w:szCs w:val="18"/>
        </w:rPr>
        <w:t>Marchese</w:t>
      </w:r>
      <w:proofErr w:type="spellEnd"/>
      <w:r w:rsidRPr="00F83A7E">
        <w:rPr>
          <w:rFonts w:ascii="Verdana" w:eastAsia="Times New Roman" w:hAnsi="Verdana" w:cs="Times New Roman"/>
          <w:color w:val="000000"/>
          <w:sz w:val="18"/>
          <w:szCs w:val="18"/>
        </w:rPr>
        <w:t>, V. G., &amp; Westcott, S. L. (2004). Timed up and down stairs test: Preliminary reliability and validity of a new measure of functional mobility.</w:t>
      </w:r>
      <w:r w:rsidRPr="00F83A7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 Pediatric Physical </w:t>
      </w:r>
      <w:proofErr w:type="gramStart"/>
      <w:r w:rsidRPr="00F83A7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Therapy :</w:t>
      </w:r>
      <w:proofErr w:type="gramEnd"/>
      <w:r w:rsidRPr="00F83A7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The Official Publication of the Section on Pediatrics of the American Physical Therapy Association, 16</w:t>
      </w:r>
      <w:r w:rsidRPr="00F83A7E">
        <w:rPr>
          <w:rFonts w:ascii="Verdana" w:eastAsia="Times New Roman" w:hAnsi="Verdana" w:cs="Times New Roman"/>
          <w:color w:val="000000"/>
          <w:sz w:val="18"/>
          <w:szCs w:val="18"/>
        </w:rPr>
        <w:t xml:space="preserve">(2), 90-98. </w:t>
      </w:r>
      <w:proofErr w:type="gramStart"/>
      <w:r w:rsidRPr="00F83A7E">
        <w:rPr>
          <w:rFonts w:ascii="Verdana" w:eastAsia="Times New Roman" w:hAnsi="Verdana" w:cs="Times New Roman"/>
          <w:color w:val="000000"/>
          <w:sz w:val="18"/>
          <w:szCs w:val="18"/>
        </w:rPr>
        <w:t>doi:10.1097</w:t>
      </w:r>
      <w:proofErr w:type="gramEnd"/>
      <w:r w:rsidRPr="00F83A7E">
        <w:rPr>
          <w:rFonts w:ascii="Verdana" w:eastAsia="Times New Roman" w:hAnsi="Verdana" w:cs="Times New Roman"/>
          <w:color w:val="000000"/>
          <w:sz w:val="18"/>
          <w:szCs w:val="18"/>
        </w:rPr>
        <w:t>/01.PEP.0000127564.08922.6A</w:t>
      </w:r>
    </w:p>
    <w:p w14:paraId="430895EA" w14:textId="77777777" w:rsidR="00AC197B" w:rsidRPr="00AC197B" w:rsidRDefault="00AC197B" w:rsidP="00AC197B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AC197B">
        <w:rPr>
          <w:rFonts w:ascii="Verdana" w:eastAsia="Times New Roman" w:hAnsi="Verdana" w:cs="Times New Roman"/>
          <w:color w:val="000000"/>
          <w:sz w:val="18"/>
          <w:szCs w:val="18"/>
        </w:rPr>
        <w:t>Franjoine</w:t>
      </w:r>
      <w:proofErr w:type="spellEnd"/>
      <w:r w:rsidRPr="00AC197B">
        <w:rPr>
          <w:rFonts w:ascii="Verdana" w:eastAsia="Times New Roman" w:hAnsi="Verdana" w:cs="Times New Roman"/>
          <w:color w:val="000000"/>
          <w:sz w:val="18"/>
          <w:szCs w:val="18"/>
        </w:rPr>
        <w:t>, M. R., Gunther, J. S., &amp; Taylor, M. J. (2003). Pediatric balance scale: A modified version of the berg balance scale for the school-age child with mild to moderate motor impairment.</w:t>
      </w:r>
      <w:r w:rsidRPr="00AC197B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 Pediatric Physical </w:t>
      </w:r>
      <w:proofErr w:type="gramStart"/>
      <w:r w:rsidRPr="00AC197B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Therapy :</w:t>
      </w:r>
      <w:proofErr w:type="gramEnd"/>
      <w:r w:rsidRPr="00AC197B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The Official Publication of the Section on Pediatrics of the American Physical Therapy Association, 15</w:t>
      </w:r>
      <w:r w:rsidRPr="00AC197B">
        <w:rPr>
          <w:rFonts w:ascii="Verdana" w:eastAsia="Times New Roman" w:hAnsi="Verdana" w:cs="Times New Roman"/>
          <w:color w:val="000000"/>
          <w:sz w:val="18"/>
          <w:szCs w:val="18"/>
        </w:rPr>
        <w:t xml:space="preserve">(2), 114-128. </w:t>
      </w:r>
      <w:proofErr w:type="gramStart"/>
      <w:r w:rsidRPr="00AC197B">
        <w:rPr>
          <w:rFonts w:ascii="Verdana" w:eastAsia="Times New Roman" w:hAnsi="Verdana" w:cs="Times New Roman"/>
          <w:color w:val="000000"/>
          <w:sz w:val="18"/>
          <w:szCs w:val="18"/>
        </w:rPr>
        <w:t>doi:10.1097</w:t>
      </w:r>
      <w:proofErr w:type="gramEnd"/>
      <w:r w:rsidRPr="00AC197B">
        <w:rPr>
          <w:rFonts w:ascii="Verdana" w:eastAsia="Times New Roman" w:hAnsi="Verdana" w:cs="Times New Roman"/>
          <w:color w:val="000000"/>
          <w:sz w:val="18"/>
          <w:szCs w:val="18"/>
        </w:rPr>
        <w:t>/01.PEP.0000068117.48023.18</w:t>
      </w:r>
    </w:p>
    <w:p w14:paraId="312732E8" w14:textId="01514241" w:rsidR="002775EC" w:rsidRPr="00AC197B" w:rsidRDefault="00AC197B" w:rsidP="00BE13D3">
      <w:pPr>
        <w:pStyle w:val="ListParagraph"/>
        <w:numPr>
          <w:ilvl w:val="0"/>
          <w:numId w:val="1"/>
        </w:numPr>
        <w:rPr>
          <w:rFonts w:eastAsia="Times New Roman" w:cs="Times New Roman"/>
          <w:sz w:val="18"/>
          <w:szCs w:val="18"/>
        </w:rPr>
      </w:pPr>
      <w:r>
        <w:rPr>
          <w:sz w:val="18"/>
          <w:szCs w:val="18"/>
        </w:rPr>
        <w:t xml:space="preserve">Retrieved April 2, 2013. </w:t>
      </w:r>
      <w:hyperlink r:id="rId21" w:history="1">
        <w:r w:rsidR="002775EC" w:rsidRPr="00AC197B">
          <w:rPr>
            <w:rStyle w:val="Hyperlink"/>
            <w:sz w:val="18"/>
            <w:szCs w:val="18"/>
          </w:rPr>
          <w:t>http://www.district287.org/clientuploads/SpecialEd/Forms/PhysicalTherapy/PediatricBalanceScale.pdf</w:t>
        </w:r>
      </w:hyperlink>
      <w:r w:rsidR="002775EC" w:rsidRPr="00AC197B">
        <w:rPr>
          <w:sz w:val="18"/>
          <w:szCs w:val="18"/>
        </w:rPr>
        <w:t xml:space="preserve"> </w:t>
      </w:r>
    </w:p>
    <w:p w14:paraId="05EF28DE" w14:textId="2841F36C" w:rsidR="00BE13D3" w:rsidRDefault="00BE13D3" w:rsidP="00BE13D3">
      <w:pPr>
        <w:rPr>
          <w:sz w:val="18"/>
          <w:szCs w:val="18"/>
        </w:rPr>
      </w:pPr>
    </w:p>
    <w:p w14:paraId="0524381A" w14:textId="77777777" w:rsidR="00014CDC" w:rsidRDefault="00014CDC" w:rsidP="00BE13D3">
      <w:pPr>
        <w:rPr>
          <w:sz w:val="18"/>
          <w:szCs w:val="18"/>
        </w:rPr>
      </w:pPr>
    </w:p>
    <w:p w14:paraId="19F9FBB5" w14:textId="77777777" w:rsidR="001B718A" w:rsidRDefault="001B718A" w:rsidP="00BE13D3">
      <w:pPr>
        <w:rPr>
          <w:sz w:val="18"/>
          <w:szCs w:val="18"/>
        </w:rPr>
      </w:pPr>
    </w:p>
    <w:p w14:paraId="1EAD327B" w14:textId="77777777" w:rsidR="001B718A" w:rsidRPr="00BE13D3" w:rsidRDefault="001B718A" w:rsidP="00BE13D3">
      <w:pPr>
        <w:rPr>
          <w:sz w:val="18"/>
          <w:szCs w:val="18"/>
        </w:rPr>
      </w:pPr>
    </w:p>
    <w:sectPr w:rsidR="001B718A" w:rsidRPr="00BE13D3" w:rsidSect="00265E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0B158" w14:textId="77777777" w:rsidR="001B718A" w:rsidRDefault="001B718A" w:rsidP="00AA59B5">
      <w:r>
        <w:separator/>
      </w:r>
    </w:p>
  </w:endnote>
  <w:endnote w:type="continuationSeparator" w:id="0">
    <w:p w14:paraId="18A64FE7" w14:textId="77777777" w:rsidR="001B718A" w:rsidRDefault="001B718A" w:rsidP="00AA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7EEC7" w14:textId="77777777" w:rsidR="001B718A" w:rsidRDefault="001B718A" w:rsidP="00AA59B5">
      <w:r>
        <w:separator/>
      </w:r>
    </w:p>
  </w:footnote>
  <w:footnote w:type="continuationSeparator" w:id="0">
    <w:p w14:paraId="767C05C6" w14:textId="77777777" w:rsidR="001B718A" w:rsidRDefault="001B718A" w:rsidP="00AA5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62BE"/>
    <w:multiLevelType w:val="hybridMultilevel"/>
    <w:tmpl w:val="14487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EB"/>
    <w:rsid w:val="00014CDC"/>
    <w:rsid w:val="000B563A"/>
    <w:rsid w:val="000C66EB"/>
    <w:rsid w:val="00105EAF"/>
    <w:rsid w:val="001B718A"/>
    <w:rsid w:val="001D0A91"/>
    <w:rsid w:val="001F6FEA"/>
    <w:rsid w:val="00265EEA"/>
    <w:rsid w:val="002775EC"/>
    <w:rsid w:val="002C7D23"/>
    <w:rsid w:val="002E2582"/>
    <w:rsid w:val="0036142F"/>
    <w:rsid w:val="003A4932"/>
    <w:rsid w:val="003B719D"/>
    <w:rsid w:val="003C1F2A"/>
    <w:rsid w:val="003E78A3"/>
    <w:rsid w:val="00410BF5"/>
    <w:rsid w:val="00436DF2"/>
    <w:rsid w:val="004F673C"/>
    <w:rsid w:val="00614726"/>
    <w:rsid w:val="00633FCA"/>
    <w:rsid w:val="00644759"/>
    <w:rsid w:val="00657B95"/>
    <w:rsid w:val="006A08BF"/>
    <w:rsid w:val="006E5479"/>
    <w:rsid w:val="00714603"/>
    <w:rsid w:val="0076515E"/>
    <w:rsid w:val="0079310B"/>
    <w:rsid w:val="009275A2"/>
    <w:rsid w:val="00A11EE0"/>
    <w:rsid w:val="00A647B2"/>
    <w:rsid w:val="00AA59B5"/>
    <w:rsid w:val="00AC197B"/>
    <w:rsid w:val="00B11FB0"/>
    <w:rsid w:val="00B2591A"/>
    <w:rsid w:val="00B304CC"/>
    <w:rsid w:val="00B6694E"/>
    <w:rsid w:val="00B952A0"/>
    <w:rsid w:val="00BE13D3"/>
    <w:rsid w:val="00C454F3"/>
    <w:rsid w:val="00C61E0C"/>
    <w:rsid w:val="00CA4480"/>
    <w:rsid w:val="00D347B7"/>
    <w:rsid w:val="00D639F7"/>
    <w:rsid w:val="00F10E50"/>
    <w:rsid w:val="00F61AE4"/>
    <w:rsid w:val="00F83A7E"/>
    <w:rsid w:val="00F9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1B7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9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5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A59B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9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9B5"/>
  </w:style>
  <w:style w:type="paragraph" w:styleId="Footer">
    <w:name w:val="footer"/>
    <w:basedOn w:val="Normal"/>
    <w:link w:val="FooterChar"/>
    <w:uiPriority w:val="99"/>
    <w:unhideWhenUsed/>
    <w:rsid w:val="00AA59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9B5"/>
  </w:style>
  <w:style w:type="paragraph" w:styleId="ListParagraph">
    <w:name w:val="List Paragraph"/>
    <w:basedOn w:val="Normal"/>
    <w:uiPriority w:val="34"/>
    <w:qFormat/>
    <w:rsid w:val="009275A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57B95"/>
  </w:style>
  <w:style w:type="paragraph" w:styleId="NormalWeb">
    <w:name w:val="Normal (Web)"/>
    <w:basedOn w:val="Normal"/>
    <w:uiPriority w:val="99"/>
    <w:unhideWhenUsed/>
    <w:rsid w:val="00BE13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9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5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A59B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9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9B5"/>
  </w:style>
  <w:style w:type="paragraph" w:styleId="Footer">
    <w:name w:val="footer"/>
    <w:basedOn w:val="Normal"/>
    <w:link w:val="FooterChar"/>
    <w:uiPriority w:val="99"/>
    <w:unhideWhenUsed/>
    <w:rsid w:val="00AA59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9B5"/>
  </w:style>
  <w:style w:type="paragraph" w:styleId="ListParagraph">
    <w:name w:val="List Paragraph"/>
    <w:basedOn w:val="Normal"/>
    <w:uiPriority w:val="34"/>
    <w:qFormat/>
    <w:rsid w:val="009275A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57B95"/>
  </w:style>
  <w:style w:type="paragraph" w:styleId="NormalWeb">
    <w:name w:val="Normal (Web)"/>
    <w:basedOn w:val="Normal"/>
    <w:uiPriority w:val="99"/>
    <w:unhideWhenUsed/>
    <w:rsid w:val="00BE13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taxia-study-group.net/html/about/ataxiascales/sara/SARA.pdf" TargetMode="External"/><Relationship Id="rId20" Type="http://schemas.openxmlformats.org/officeDocument/2006/relationships/hyperlink" Target="http://www.pearsonassessments.com/HAIWEB/Cultures/en-us/Productdetail.htm?Pid=076-1615-709&amp;Mode=summary" TargetMode="External"/><Relationship Id="rId21" Type="http://schemas.openxmlformats.org/officeDocument/2006/relationships/hyperlink" Target="http://www.district287.org/clientuploads/SpecialEd/Forms/PhysicalTherapy/PediatricBalanceScale.pdf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checkyone.bplaced.net/dokus/ICARS.pdf" TargetMode="External"/><Relationship Id="rId11" Type="http://schemas.openxmlformats.org/officeDocument/2006/relationships/hyperlink" Target="http://www.fallpreventiontaskforce.org/pdf/BergBalanceScale.pdf" TargetMode="External"/><Relationship Id="rId12" Type="http://schemas.openxmlformats.org/officeDocument/2006/relationships/hyperlink" Target="http://www.fitnessgram.net/protocols/reach.pdf" TargetMode="External"/><Relationship Id="rId13" Type="http://schemas.openxmlformats.org/officeDocument/2006/relationships/hyperlink" Target="http://www.rehabmeasures.org/PDF%20Library/Functional%20Reach%20Test.pdf" TargetMode="External"/><Relationship Id="rId14" Type="http://schemas.openxmlformats.org/officeDocument/2006/relationships/hyperlink" Target="http://www.rehabmeasures.org/PDF%20Library/Timed%20Up%20and%20Go%20Test%20Instructions.pdf" TargetMode="External"/><Relationship Id="rId15" Type="http://schemas.openxmlformats.org/officeDocument/2006/relationships/hyperlink" Target="http://www.pearsonassessments.com/HAIWEB/Cultures/en-us/Productdetail.htm?Pid=076-1615-709&amp;Mode=summary" TargetMode="External"/><Relationship Id="rId16" Type="http://schemas.openxmlformats.org/officeDocument/2006/relationships/hyperlink" Target="http://www.district287.org/clientuploads/SpecialEd/Forms/PhysicalTherapy/PediatricBalanceScale.pdf" TargetMode="External"/><Relationship Id="rId17" Type="http://schemas.openxmlformats.org/officeDocument/2006/relationships/hyperlink" Target="http://checkyone.bplaced.net/dokus/ICARS.pdf" TargetMode="External"/><Relationship Id="rId18" Type="http://schemas.openxmlformats.org/officeDocument/2006/relationships/hyperlink" Target="http://www.rehabmeasures.org/default.aspx" TargetMode="External"/><Relationship Id="rId19" Type="http://schemas.openxmlformats.org/officeDocument/2006/relationships/hyperlink" Target="http://www.pearsonassessments.com/NR/rdonlyres/D50E4125-86EE-43BE-8001-2A4001B603DF/0/SFA_TR_Web.pd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6D576D-7489-3543-B8A3-EE0BBED8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1666</Words>
  <Characters>9502</Characters>
  <Application>Microsoft Macintosh Word</Application>
  <DocSecurity>0</DocSecurity>
  <Lines>79</Lines>
  <Paragraphs>22</Paragraphs>
  <ScaleCrop>false</ScaleCrop>
  <Company/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Tatum</dc:creator>
  <cp:keywords/>
  <dc:description/>
  <cp:lastModifiedBy>Britt Tatum</cp:lastModifiedBy>
  <cp:revision>13</cp:revision>
  <dcterms:created xsi:type="dcterms:W3CDTF">2013-02-27T21:01:00Z</dcterms:created>
  <dcterms:modified xsi:type="dcterms:W3CDTF">2013-04-14T19:48:00Z</dcterms:modified>
</cp:coreProperties>
</file>