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36"/>
        <w:tblW w:w="15223" w:type="dxa"/>
        <w:tblLayout w:type="fixed"/>
        <w:tblLook w:val="04A0" w:firstRow="1" w:lastRow="0" w:firstColumn="1" w:lastColumn="0" w:noHBand="0" w:noVBand="1"/>
      </w:tblPr>
      <w:tblGrid>
        <w:gridCol w:w="1075"/>
        <w:gridCol w:w="2160"/>
        <w:gridCol w:w="2160"/>
        <w:gridCol w:w="2700"/>
        <w:gridCol w:w="1980"/>
        <w:gridCol w:w="2610"/>
        <w:gridCol w:w="2538"/>
      </w:tblGrid>
      <w:tr w:rsidR="00BC486D" w:rsidRPr="003A0A3C" w:rsidTr="004917CC">
        <w:trPr>
          <w:trHeight w:val="496"/>
        </w:trPr>
        <w:tc>
          <w:tcPr>
            <w:tcW w:w="1075" w:type="dxa"/>
          </w:tcPr>
          <w:p w:rsidR="009462A5" w:rsidRPr="003A0A3C" w:rsidRDefault="009462A5" w:rsidP="009462A5">
            <w:pPr>
              <w:jc w:val="center"/>
              <w:rPr>
                <w:rFonts w:ascii="Times New Roman" w:hAnsi="Times New Roman" w:cs="Times New Roman"/>
                <w:b/>
              </w:rPr>
            </w:pPr>
            <w:bookmarkStart w:id="0" w:name="_GoBack"/>
            <w:bookmarkEnd w:id="0"/>
            <w:r w:rsidRPr="003A0A3C">
              <w:rPr>
                <w:rFonts w:ascii="Times New Roman" w:hAnsi="Times New Roman" w:cs="Times New Roman"/>
                <w:b/>
              </w:rPr>
              <w:t>Author/Year</w:t>
            </w:r>
          </w:p>
        </w:tc>
        <w:tc>
          <w:tcPr>
            <w:tcW w:w="2160" w:type="dxa"/>
          </w:tcPr>
          <w:p w:rsidR="009462A5" w:rsidRPr="003A0A3C" w:rsidRDefault="009462A5" w:rsidP="00E026B6">
            <w:pPr>
              <w:jc w:val="center"/>
              <w:rPr>
                <w:rFonts w:ascii="Times New Roman" w:hAnsi="Times New Roman" w:cs="Times New Roman"/>
                <w:b/>
              </w:rPr>
            </w:pPr>
            <w:r w:rsidRPr="003A0A3C">
              <w:rPr>
                <w:rFonts w:ascii="Times New Roman" w:hAnsi="Times New Roman" w:cs="Times New Roman"/>
                <w:b/>
              </w:rPr>
              <w:t xml:space="preserve">Study Purpose </w:t>
            </w:r>
          </w:p>
        </w:tc>
        <w:tc>
          <w:tcPr>
            <w:tcW w:w="2160" w:type="dxa"/>
            <w:tcBorders>
              <w:bottom w:val="single" w:sz="4" w:space="0" w:color="auto"/>
            </w:tcBorders>
          </w:tcPr>
          <w:p w:rsidR="009462A5" w:rsidRPr="003A0A3C" w:rsidRDefault="009462A5" w:rsidP="009462A5">
            <w:pPr>
              <w:jc w:val="center"/>
              <w:rPr>
                <w:rFonts w:ascii="Times New Roman" w:hAnsi="Times New Roman" w:cs="Times New Roman"/>
                <w:b/>
              </w:rPr>
            </w:pPr>
            <w:r w:rsidRPr="003A0A3C">
              <w:rPr>
                <w:rFonts w:ascii="Times New Roman" w:hAnsi="Times New Roman" w:cs="Times New Roman"/>
                <w:b/>
              </w:rPr>
              <w:t>Subjects</w:t>
            </w:r>
          </w:p>
        </w:tc>
        <w:tc>
          <w:tcPr>
            <w:tcW w:w="2700" w:type="dxa"/>
          </w:tcPr>
          <w:p w:rsidR="009462A5" w:rsidRPr="003A0A3C" w:rsidRDefault="009462A5" w:rsidP="009462A5">
            <w:pPr>
              <w:jc w:val="center"/>
              <w:rPr>
                <w:rFonts w:ascii="Times New Roman" w:hAnsi="Times New Roman" w:cs="Times New Roman"/>
                <w:b/>
              </w:rPr>
            </w:pPr>
            <w:r w:rsidRPr="003A0A3C">
              <w:rPr>
                <w:rFonts w:ascii="Times New Roman" w:hAnsi="Times New Roman" w:cs="Times New Roman"/>
                <w:b/>
              </w:rPr>
              <w:t>Intervention/Description</w:t>
            </w:r>
          </w:p>
        </w:tc>
        <w:tc>
          <w:tcPr>
            <w:tcW w:w="1980" w:type="dxa"/>
          </w:tcPr>
          <w:p w:rsidR="009462A5" w:rsidRPr="003A0A3C" w:rsidRDefault="009462A5" w:rsidP="009462A5">
            <w:pPr>
              <w:jc w:val="center"/>
              <w:rPr>
                <w:rFonts w:ascii="Times New Roman" w:hAnsi="Times New Roman" w:cs="Times New Roman"/>
                <w:b/>
              </w:rPr>
            </w:pPr>
            <w:r w:rsidRPr="003A0A3C">
              <w:rPr>
                <w:rFonts w:ascii="Times New Roman" w:hAnsi="Times New Roman" w:cs="Times New Roman"/>
                <w:b/>
              </w:rPr>
              <w:t>Outcome Measure(s)</w:t>
            </w:r>
          </w:p>
        </w:tc>
        <w:tc>
          <w:tcPr>
            <w:tcW w:w="2610" w:type="dxa"/>
          </w:tcPr>
          <w:p w:rsidR="009462A5" w:rsidRPr="003A0A3C" w:rsidRDefault="009462A5" w:rsidP="009462A5">
            <w:pPr>
              <w:jc w:val="center"/>
              <w:rPr>
                <w:rFonts w:ascii="Times New Roman" w:hAnsi="Times New Roman" w:cs="Times New Roman"/>
                <w:b/>
              </w:rPr>
            </w:pPr>
            <w:r w:rsidRPr="003A0A3C">
              <w:rPr>
                <w:rFonts w:ascii="Times New Roman" w:hAnsi="Times New Roman" w:cs="Times New Roman"/>
                <w:b/>
              </w:rPr>
              <w:t>Results</w:t>
            </w:r>
          </w:p>
        </w:tc>
        <w:tc>
          <w:tcPr>
            <w:tcW w:w="2538" w:type="dxa"/>
          </w:tcPr>
          <w:p w:rsidR="00BC486D" w:rsidRPr="003A0A3C" w:rsidRDefault="009462A5" w:rsidP="009462A5">
            <w:pPr>
              <w:jc w:val="center"/>
              <w:rPr>
                <w:rFonts w:ascii="Times New Roman" w:hAnsi="Times New Roman" w:cs="Times New Roman"/>
                <w:b/>
              </w:rPr>
            </w:pPr>
            <w:r w:rsidRPr="003A0A3C">
              <w:rPr>
                <w:rFonts w:ascii="Times New Roman" w:hAnsi="Times New Roman" w:cs="Times New Roman"/>
                <w:b/>
              </w:rPr>
              <w:t>Comments/</w:t>
            </w:r>
          </w:p>
          <w:p w:rsidR="009462A5" w:rsidRPr="003A0A3C" w:rsidRDefault="009462A5" w:rsidP="009462A5">
            <w:pPr>
              <w:jc w:val="center"/>
              <w:rPr>
                <w:rFonts w:ascii="Times New Roman" w:hAnsi="Times New Roman" w:cs="Times New Roman"/>
                <w:b/>
              </w:rPr>
            </w:pPr>
            <w:r w:rsidRPr="003A0A3C">
              <w:rPr>
                <w:rFonts w:ascii="Times New Roman" w:hAnsi="Times New Roman" w:cs="Times New Roman"/>
                <w:b/>
              </w:rPr>
              <w:t>Limitations</w:t>
            </w:r>
          </w:p>
        </w:tc>
      </w:tr>
      <w:tr w:rsidR="00BC486D" w:rsidRPr="003A0A3C" w:rsidTr="004917CC">
        <w:trPr>
          <w:trHeight w:val="1976"/>
        </w:trPr>
        <w:tc>
          <w:tcPr>
            <w:tcW w:w="1075" w:type="dxa"/>
          </w:tcPr>
          <w:p w:rsidR="009462A5" w:rsidRPr="003A0A3C" w:rsidRDefault="004917CC" w:rsidP="00E026B6">
            <w:pPr>
              <w:rPr>
                <w:rFonts w:ascii="Times New Roman" w:hAnsi="Times New Roman" w:cs="Times New Roman"/>
              </w:rPr>
            </w:pPr>
            <w:r>
              <w:rPr>
                <w:rFonts w:ascii="Times New Roman" w:hAnsi="Times New Roman" w:cs="Times New Roman"/>
              </w:rPr>
              <w:t>Monson</w:t>
            </w:r>
            <w:r w:rsidR="009462A5" w:rsidRPr="003A0A3C">
              <w:rPr>
                <w:rFonts w:ascii="Times New Roman" w:hAnsi="Times New Roman" w:cs="Times New Roman"/>
              </w:rPr>
              <w:t>, RM. 2003</w:t>
            </w:r>
            <w:r w:rsidR="00385D6B" w:rsidRPr="003A0A3C">
              <w:rPr>
                <w:rFonts w:ascii="Times New Roman" w:hAnsi="Times New Roman" w:cs="Times New Roman"/>
                <w:vertAlign w:val="superscript"/>
              </w:rPr>
              <w:t>1</w:t>
            </w:r>
          </w:p>
        </w:tc>
        <w:tc>
          <w:tcPr>
            <w:tcW w:w="2160" w:type="dxa"/>
          </w:tcPr>
          <w:p w:rsidR="009462A5" w:rsidRPr="003A0A3C" w:rsidRDefault="009462A5" w:rsidP="00E026B6">
            <w:pPr>
              <w:rPr>
                <w:rFonts w:ascii="Times New Roman" w:hAnsi="Times New Roman" w:cs="Times New Roman"/>
              </w:rPr>
            </w:pPr>
            <w:r w:rsidRPr="003A0A3C">
              <w:rPr>
                <w:rFonts w:ascii="Times New Roman" w:hAnsi="Times New Roman" w:cs="Times New Roman"/>
              </w:rPr>
              <w:t>To describe the gross motor development of infants who slept supine and spent different amounts of time in the prone position when awake.</w:t>
            </w:r>
          </w:p>
        </w:tc>
        <w:tc>
          <w:tcPr>
            <w:tcW w:w="2160" w:type="dxa"/>
          </w:tcPr>
          <w:p w:rsidR="009462A5" w:rsidRPr="003A0A3C" w:rsidRDefault="004F46E8" w:rsidP="00E026B6">
            <w:pPr>
              <w:rPr>
                <w:rFonts w:ascii="Times New Roman" w:hAnsi="Times New Roman" w:cs="Times New Roman"/>
              </w:rPr>
            </w:pPr>
            <w:r w:rsidRPr="003A0A3C">
              <w:rPr>
                <w:rFonts w:ascii="Times New Roman" w:hAnsi="Times New Roman" w:cs="Times New Roman"/>
              </w:rPr>
              <w:t xml:space="preserve">30, six month old infants who were </w:t>
            </w:r>
            <w:r w:rsidR="009462A5" w:rsidRPr="003A0A3C">
              <w:rPr>
                <w:rFonts w:ascii="Times New Roman" w:hAnsi="Times New Roman" w:cs="Times New Roman"/>
              </w:rPr>
              <w:t>placed in supine to sleep since birth. All infants were full t</w:t>
            </w:r>
            <w:r w:rsidR="003A0A3C" w:rsidRPr="003A0A3C">
              <w:rPr>
                <w:rFonts w:ascii="Times New Roman" w:hAnsi="Times New Roman" w:cs="Times New Roman"/>
              </w:rPr>
              <w:t xml:space="preserve">erm at birth and had no medical </w:t>
            </w:r>
            <w:r w:rsidR="009462A5" w:rsidRPr="003A0A3C">
              <w:rPr>
                <w:rFonts w:ascii="Times New Roman" w:hAnsi="Times New Roman" w:cs="Times New Roman"/>
              </w:rPr>
              <w:t>complications.</w:t>
            </w:r>
          </w:p>
          <w:p w:rsidR="003A2D2B" w:rsidRPr="003A0A3C" w:rsidRDefault="00BE61DD" w:rsidP="00E026B6">
            <w:pPr>
              <w:rPr>
                <w:rFonts w:ascii="Times New Roman" w:hAnsi="Times New Roman" w:cs="Times New Roman"/>
              </w:rPr>
            </w:pPr>
            <w:r w:rsidRPr="003A0A3C">
              <w:rPr>
                <w:rFonts w:ascii="Times New Roman" w:hAnsi="Times New Roman" w:cs="Times New Roman"/>
              </w:rPr>
              <w:t>Infants were divided into the “prone” group or “no prone” group based on parent reported prone activity.</w:t>
            </w:r>
          </w:p>
          <w:p w:rsidR="009D4CA0" w:rsidRPr="003A0A3C" w:rsidRDefault="009D4CA0" w:rsidP="00E026B6">
            <w:pPr>
              <w:rPr>
                <w:rFonts w:ascii="Times New Roman" w:hAnsi="Times New Roman" w:cs="Times New Roman"/>
              </w:rPr>
            </w:pPr>
          </w:p>
          <w:p w:rsidR="009D4CA0" w:rsidRPr="003A0A3C" w:rsidRDefault="009D4CA0" w:rsidP="00E026B6">
            <w:pPr>
              <w:rPr>
                <w:rFonts w:ascii="Times New Roman" w:hAnsi="Times New Roman" w:cs="Times New Roman"/>
              </w:rPr>
            </w:pPr>
          </w:p>
        </w:tc>
        <w:tc>
          <w:tcPr>
            <w:tcW w:w="2700" w:type="dxa"/>
          </w:tcPr>
          <w:p w:rsidR="009462A5" w:rsidRPr="003A0A3C" w:rsidRDefault="004F46E8" w:rsidP="00E026B6">
            <w:pPr>
              <w:rPr>
                <w:rFonts w:ascii="Times New Roman" w:hAnsi="Times New Roman" w:cs="Times New Roman"/>
              </w:rPr>
            </w:pPr>
            <w:r w:rsidRPr="003A0A3C">
              <w:rPr>
                <w:rFonts w:ascii="Times New Roman" w:hAnsi="Times New Roman" w:cs="Times New Roman"/>
              </w:rPr>
              <w:t xml:space="preserve">A PT administered the AIMS </w:t>
            </w:r>
            <w:r w:rsidR="00E026B6" w:rsidRPr="003A0A3C">
              <w:rPr>
                <w:rFonts w:ascii="Times New Roman" w:hAnsi="Times New Roman" w:cs="Times New Roman"/>
              </w:rPr>
              <w:t>in the child’s home with a parent present. After the assessment, parents completed a questionnaire regarding wakeful prone positioning time, knowledge of tummy time recommendations and family demographics.</w:t>
            </w:r>
            <w:r w:rsidR="00BE61DD" w:rsidRPr="003A0A3C">
              <w:rPr>
                <w:rFonts w:ascii="Times New Roman" w:hAnsi="Times New Roman" w:cs="Times New Roman"/>
              </w:rPr>
              <w:t xml:space="preserve"> </w:t>
            </w:r>
          </w:p>
        </w:tc>
        <w:tc>
          <w:tcPr>
            <w:tcW w:w="1980" w:type="dxa"/>
          </w:tcPr>
          <w:p w:rsidR="009462A5" w:rsidRPr="003A0A3C" w:rsidRDefault="004F46E8" w:rsidP="00E026B6">
            <w:pPr>
              <w:rPr>
                <w:rFonts w:ascii="Times New Roman" w:hAnsi="Times New Roman" w:cs="Times New Roman"/>
              </w:rPr>
            </w:pPr>
            <w:r w:rsidRPr="003A0A3C">
              <w:rPr>
                <w:rFonts w:ascii="Times New Roman" w:hAnsi="Times New Roman" w:cs="Times New Roman"/>
              </w:rPr>
              <w:t xml:space="preserve">AIMS, parent questionnaire </w:t>
            </w:r>
          </w:p>
        </w:tc>
        <w:tc>
          <w:tcPr>
            <w:tcW w:w="2610" w:type="dxa"/>
          </w:tcPr>
          <w:p w:rsidR="009462A5" w:rsidRPr="003A0A3C" w:rsidRDefault="00BE61DD" w:rsidP="006764AB">
            <w:pPr>
              <w:rPr>
                <w:rFonts w:ascii="Times New Roman" w:hAnsi="Times New Roman" w:cs="Times New Roman"/>
              </w:rPr>
            </w:pPr>
            <w:r w:rsidRPr="003A0A3C">
              <w:rPr>
                <w:rFonts w:ascii="Times New Roman" w:hAnsi="Times New Roman" w:cs="Times New Roman"/>
              </w:rPr>
              <w:t>Infant</w:t>
            </w:r>
            <w:r w:rsidR="006764AB" w:rsidRPr="003A0A3C">
              <w:rPr>
                <w:rFonts w:ascii="Times New Roman" w:hAnsi="Times New Roman" w:cs="Times New Roman"/>
              </w:rPr>
              <w:t>s</w:t>
            </w:r>
            <w:r w:rsidRPr="003A0A3C">
              <w:rPr>
                <w:rFonts w:ascii="Times New Roman" w:hAnsi="Times New Roman" w:cs="Times New Roman"/>
              </w:rPr>
              <w:t xml:space="preserve"> in the prone group scored significantly higher on the AIMS </w:t>
            </w:r>
            <w:r w:rsidR="006764AB" w:rsidRPr="003A0A3C">
              <w:rPr>
                <w:rFonts w:ascii="Times New Roman" w:hAnsi="Times New Roman" w:cs="Times New Roman"/>
              </w:rPr>
              <w:t>total raw score p =0.004 and percentile score p=0.003 compared to infants in the no prone group.</w:t>
            </w:r>
          </w:p>
        </w:tc>
        <w:tc>
          <w:tcPr>
            <w:tcW w:w="2538" w:type="dxa"/>
          </w:tcPr>
          <w:p w:rsidR="009462A5" w:rsidRPr="003A0A3C" w:rsidRDefault="00FF3098" w:rsidP="0072761A">
            <w:pPr>
              <w:rPr>
                <w:rFonts w:ascii="Times New Roman" w:hAnsi="Times New Roman" w:cs="Times New Roman"/>
              </w:rPr>
            </w:pPr>
            <w:r w:rsidRPr="003A0A3C">
              <w:rPr>
                <w:rFonts w:ascii="Times New Roman" w:hAnsi="Times New Roman" w:cs="Times New Roman"/>
              </w:rPr>
              <w:t xml:space="preserve">Homogenous, small convenience sample of 30 infants. Daily wakeful prone activity was estimated by parents via questionnaire which may not be reliable or valid. </w:t>
            </w:r>
            <w:r w:rsidR="0072761A" w:rsidRPr="003A0A3C">
              <w:rPr>
                <w:rFonts w:ascii="Times New Roman" w:hAnsi="Times New Roman" w:cs="Times New Roman"/>
              </w:rPr>
              <w:t xml:space="preserve">No prone group= prone 1 time or less per day, Prone group= prone 2+ times per day; duration not considered. </w:t>
            </w:r>
          </w:p>
        </w:tc>
      </w:tr>
      <w:tr w:rsidR="00BC486D" w:rsidRPr="003A0A3C" w:rsidTr="004917CC">
        <w:trPr>
          <w:trHeight w:val="255"/>
        </w:trPr>
        <w:tc>
          <w:tcPr>
            <w:tcW w:w="1075" w:type="dxa"/>
          </w:tcPr>
          <w:p w:rsidR="009462A5" w:rsidRPr="003A0A3C" w:rsidRDefault="006E4DC1" w:rsidP="00E026B6">
            <w:pPr>
              <w:rPr>
                <w:rFonts w:ascii="Times New Roman" w:hAnsi="Times New Roman" w:cs="Times New Roman"/>
              </w:rPr>
            </w:pPr>
            <w:r w:rsidRPr="003A0A3C">
              <w:rPr>
                <w:rFonts w:ascii="Times New Roman" w:hAnsi="Times New Roman" w:cs="Times New Roman"/>
              </w:rPr>
              <w:t>Lee, HM. 2012</w:t>
            </w:r>
            <w:r w:rsidR="00385D6B" w:rsidRPr="003A0A3C">
              <w:rPr>
                <w:rFonts w:ascii="Times New Roman" w:hAnsi="Times New Roman" w:cs="Times New Roman"/>
                <w:vertAlign w:val="superscript"/>
              </w:rPr>
              <w:t>2</w:t>
            </w:r>
          </w:p>
        </w:tc>
        <w:tc>
          <w:tcPr>
            <w:tcW w:w="2160" w:type="dxa"/>
          </w:tcPr>
          <w:p w:rsidR="009462A5" w:rsidRPr="003A0A3C" w:rsidRDefault="00D778D6" w:rsidP="00E026B6">
            <w:pPr>
              <w:rPr>
                <w:rFonts w:ascii="Times New Roman" w:hAnsi="Times New Roman" w:cs="Times New Roman"/>
              </w:rPr>
            </w:pPr>
            <w:r w:rsidRPr="003A0A3C">
              <w:rPr>
                <w:rFonts w:ascii="Times New Roman" w:hAnsi="Times New Roman" w:cs="Times New Roman"/>
              </w:rPr>
              <w:t>To determine the effects of postural movement training on head control from 1 month old to 4 months old.</w:t>
            </w:r>
          </w:p>
        </w:tc>
        <w:tc>
          <w:tcPr>
            <w:tcW w:w="2160" w:type="dxa"/>
          </w:tcPr>
          <w:p w:rsidR="009462A5" w:rsidRPr="003A0A3C" w:rsidRDefault="00841EF1" w:rsidP="00E026B6">
            <w:pPr>
              <w:rPr>
                <w:rFonts w:ascii="Times New Roman" w:hAnsi="Times New Roman" w:cs="Times New Roman"/>
              </w:rPr>
            </w:pPr>
            <w:r w:rsidRPr="003A0A3C">
              <w:rPr>
                <w:rFonts w:ascii="Times New Roman" w:hAnsi="Times New Roman" w:cs="Times New Roman"/>
              </w:rPr>
              <w:t>22</w:t>
            </w:r>
            <w:r w:rsidR="00A23501" w:rsidRPr="003A0A3C">
              <w:rPr>
                <w:rFonts w:ascii="Times New Roman" w:hAnsi="Times New Roman" w:cs="Times New Roman"/>
              </w:rPr>
              <w:t xml:space="preserve"> full-term, healthy one month old infants. Infants were randomly assigned to the training group (6 male, 5 female) or the control group (8 male, 3 female).</w:t>
            </w:r>
          </w:p>
        </w:tc>
        <w:tc>
          <w:tcPr>
            <w:tcW w:w="2700" w:type="dxa"/>
          </w:tcPr>
          <w:p w:rsidR="009462A5" w:rsidRPr="003A0A3C" w:rsidRDefault="00C36910" w:rsidP="00E026B6">
            <w:pPr>
              <w:rPr>
                <w:rFonts w:ascii="Times New Roman" w:hAnsi="Times New Roman" w:cs="Times New Roman"/>
              </w:rPr>
            </w:pPr>
            <w:r w:rsidRPr="003A0A3C">
              <w:rPr>
                <w:rFonts w:ascii="Times New Roman" w:hAnsi="Times New Roman" w:cs="Times New Roman"/>
              </w:rPr>
              <w:t xml:space="preserve">Training group: caregivers were trained </w:t>
            </w:r>
            <w:r w:rsidR="000F22DB" w:rsidRPr="003A0A3C">
              <w:rPr>
                <w:rFonts w:ascii="Times New Roman" w:hAnsi="Times New Roman" w:cs="Times New Roman"/>
              </w:rPr>
              <w:t>to lead their infants in specified developmental activities 20 minutes per day for 4 weeks starting at 1 month old.  Tasks included both postural training, requiring increased use of neck, shoulder girdle, and trunk muscles, and movement training, requiring increased use of arm movements for reaching. Some examples include tummy time, baby sit-ups, midline toy grasp, and seated rocking out of BOS.</w:t>
            </w:r>
          </w:p>
          <w:p w:rsidR="003A0A3C" w:rsidRPr="003A0A3C" w:rsidRDefault="000F22DB" w:rsidP="00E026B6">
            <w:pPr>
              <w:rPr>
                <w:rFonts w:ascii="Times New Roman" w:hAnsi="Times New Roman" w:cs="Times New Roman"/>
              </w:rPr>
            </w:pPr>
            <w:r w:rsidRPr="003A0A3C">
              <w:rPr>
                <w:rFonts w:ascii="Times New Roman" w:hAnsi="Times New Roman" w:cs="Times New Roman"/>
              </w:rPr>
              <w:t>Control group: Parents engaged their infant in social interaction 20 minutes per day for 4 weeks</w:t>
            </w:r>
            <w:r w:rsidR="0045324A" w:rsidRPr="003A0A3C">
              <w:rPr>
                <w:rFonts w:ascii="Times New Roman" w:hAnsi="Times New Roman" w:cs="Times New Roman"/>
              </w:rPr>
              <w:t>. Infants were placed in supine and parents visually and verbally interacted without presenting toys or touching the infant.</w:t>
            </w:r>
          </w:p>
        </w:tc>
        <w:tc>
          <w:tcPr>
            <w:tcW w:w="1980" w:type="dxa"/>
          </w:tcPr>
          <w:p w:rsidR="009462A5" w:rsidRPr="003A0A3C" w:rsidRDefault="00A23501" w:rsidP="00E026B6">
            <w:pPr>
              <w:rPr>
                <w:rFonts w:ascii="Times New Roman" w:hAnsi="Times New Roman" w:cs="Times New Roman"/>
              </w:rPr>
            </w:pPr>
            <w:r w:rsidRPr="003A0A3C">
              <w:rPr>
                <w:rFonts w:ascii="Times New Roman" w:hAnsi="Times New Roman" w:cs="Times New Roman"/>
              </w:rPr>
              <w:t>TIMP,</w:t>
            </w:r>
            <w:r w:rsidR="00C36910" w:rsidRPr="003A0A3C">
              <w:rPr>
                <w:rFonts w:ascii="Times New Roman" w:hAnsi="Times New Roman" w:cs="Times New Roman"/>
              </w:rPr>
              <w:t xml:space="preserve"> Chair play kinematic data</w:t>
            </w:r>
            <w:r w:rsidR="00122BFA" w:rsidRPr="003A0A3C">
              <w:rPr>
                <w:rFonts w:ascii="Times New Roman" w:hAnsi="Times New Roman" w:cs="Times New Roman"/>
              </w:rPr>
              <w:t>. Both were assessed 9 times over 3 months. The TIMP was performed in the home for the first 2 sessions and in the lab for the remaining 7; chair play was always assessed in the lab.</w:t>
            </w:r>
          </w:p>
        </w:tc>
        <w:tc>
          <w:tcPr>
            <w:tcW w:w="2610" w:type="dxa"/>
          </w:tcPr>
          <w:p w:rsidR="009462A5" w:rsidRPr="003A0A3C" w:rsidRDefault="00BC486D" w:rsidP="00E026B6">
            <w:pPr>
              <w:rPr>
                <w:rFonts w:ascii="Times New Roman" w:hAnsi="Times New Roman" w:cs="Times New Roman"/>
              </w:rPr>
            </w:pPr>
            <w:r w:rsidRPr="003A0A3C">
              <w:rPr>
                <w:rFonts w:ascii="Times New Roman" w:hAnsi="Times New Roman" w:cs="Times New Roman"/>
              </w:rPr>
              <w:t xml:space="preserve">TIMP: </w:t>
            </w:r>
            <w:r w:rsidR="00122BFA" w:rsidRPr="003A0A3C">
              <w:rPr>
                <w:rFonts w:ascii="Times New Roman" w:hAnsi="Times New Roman" w:cs="Times New Roman"/>
              </w:rPr>
              <w:t xml:space="preserve">Infants in the training group had </w:t>
            </w:r>
            <w:r w:rsidR="000C65A5" w:rsidRPr="003A0A3C">
              <w:rPr>
                <w:rFonts w:ascii="Times New Roman" w:hAnsi="Times New Roman" w:cs="Times New Roman"/>
              </w:rPr>
              <w:t xml:space="preserve">significantly </w:t>
            </w:r>
            <w:r w:rsidR="00122BFA" w:rsidRPr="003A0A3C">
              <w:rPr>
                <w:rFonts w:ascii="Times New Roman" w:hAnsi="Times New Roman" w:cs="Times New Roman"/>
              </w:rPr>
              <w:t>higher TIMP scores during the training phase (</w:t>
            </w:r>
            <w:r w:rsidR="000C65A5" w:rsidRPr="003A0A3C">
              <w:rPr>
                <w:rFonts w:ascii="Times New Roman" w:hAnsi="Times New Roman" w:cs="Times New Roman"/>
              </w:rPr>
              <w:t>1-2 months of age) p=0.001, and these results continued in the post-training phase (2-4 months of age) p=0.000.</w:t>
            </w:r>
          </w:p>
          <w:p w:rsidR="00BC486D" w:rsidRPr="003A0A3C" w:rsidRDefault="00BC486D" w:rsidP="00E026B6">
            <w:pPr>
              <w:rPr>
                <w:rFonts w:ascii="Times New Roman" w:hAnsi="Times New Roman" w:cs="Times New Roman"/>
              </w:rPr>
            </w:pPr>
            <w:r w:rsidRPr="003A0A3C">
              <w:rPr>
                <w:rFonts w:ascii="Times New Roman" w:hAnsi="Times New Roman" w:cs="Times New Roman"/>
              </w:rPr>
              <w:t>Chair Play:</w:t>
            </w:r>
          </w:p>
          <w:p w:rsidR="00BC486D" w:rsidRPr="003A0A3C" w:rsidRDefault="00BC486D" w:rsidP="00BC486D">
            <w:pPr>
              <w:rPr>
                <w:rFonts w:ascii="Times New Roman" w:hAnsi="Times New Roman" w:cs="Times New Roman"/>
              </w:rPr>
            </w:pPr>
            <w:r w:rsidRPr="003A0A3C">
              <w:rPr>
                <w:rFonts w:ascii="Times New Roman" w:hAnsi="Times New Roman" w:cs="Times New Roman"/>
              </w:rPr>
              <w:t>During the treatment phase, training group infants maintained their head in an upright position rather than a leaning position significantly longer than control infants.</w:t>
            </w:r>
          </w:p>
          <w:p w:rsidR="00BC486D" w:rsidRPr="003A0A3C" w:rsidRDefault="00BC486D" w:rsidP="00BC486D">
            <w:pPr>
              <w:rPr>
                <w:rFonts w:ascii="Times New Roman" w:hAnsi="Times New Roman" w:cs="Times New Roman"/>
              </w:rPr>
            </w:pPr>
            <w:r w:rsidRPr="003A0A3C">
              <w:rPr>
                <w:rFonts w:ascii="Times New Roman" w:hAnsi="Times New Roman" w:cs="Times New Roman"/>
              </w:rPr>
              <w:t>During the post treatment phase, training group infants performed head “pop-up” and turning significantly more often than control infants.</w:t>
            </w:r>
          </w:p>
        </w:tc>
        <w:tc>
          <w:tcPr>
            <w:tcW w:w="2538" w:type="dxa"/>
          </w:tcPr>
          <w:p w:rsidR="009462A5" w:rsidRPr="003A0A3C" w:rsidRDefault="000A6836" w:rsidP="00EF0150">
            <w:pPr>
              <w:rPr>
                <w:rFonts w:ascii="Times New Roman" w:hAnsi="Times New Roman" w:cs="Times New Roman"/>
              </w:rPr>
            </w:pPr>
            <w:r w:rsidRPr="003A0A3C">
              <w:rPr>
                <w:rFonts w:ascii="Times New Roman" w:hAnsi="Times New Roman" w:cs="Times New Roman"/>
              </w:rPr>
              <w:t xml:space="preserve">Developmental activities outside of those assigned were not monitored. Parents in the training group may have participated in the </w:t>
            </w:r>
            <w:r w:rsidR="00EF0150" w:rsidRPr="003A0A3C">
              <w:rPr>
                <w:rFonts w:ascii="Times New Roman" w:hAnsi="Times New Roman" w:cs="Times New Roman"/>
              </w:rPr>
              <w:t>developmental activities more than 20 minutes/day or beyond the 4 week intervention period. Therefore the “post training period” may have been contaminated with continued training. Conclusions cannot be made about long term effects after intervention has stopped. Only head control activities were assessed, it would be interesting to investigate effect on other gross motor skills such as reaching or supported sitting.</w:t>
            </w:r>
          </w:p>
        </w:tc>
      </w:tr>
      <w:tr w:rsidR="00BC486D" w:rsidRPr="003A0A3C" w:rsidTr="004917CC">
        <w:trPr>
          <w:trHeight w:val="240"/>
        </w:trPr>
        <w:tc>
          <w:tcPr>
            <w:tcW w:w="1075" w:type="dxa"/>
          </w:tcPr>
          <w:p w:rsidR="009462A5" w:rsidRPr="003A0A3C" w:rsidRDefault="00841EF1" w:rsidP="00E026B6">
            <w:pPr>
              <w:rPr>
                <w:rFonts w:ascii="Times New Roman" w:hAnsi="Times New Roman" w:cs="Times New Roman"/>
              </w:rPr>
            </w:pPr>
            <w:r w:rsidRPr="003A0A3C">
              <w:rPr>
                <w:rFonts w:ascii="Times New Roman" w:hAnsi="Times New Roman" w:cs="Times New Roman"/>
              </w:rPr>
              <w:lastRenderedPageBreak/>
              <w:t>Vaivre-Douret, L. 2003</w:t>
            </w:r>
            <w:r w:rsidR="00385D6B" w:rsidRPr="003A0A3C">
              <w:rPr>
                <w:rFonts w:ascii="Times New Roman" w:hAnsi="Times New Roman" w:cs="Times New Roman"/>
                <w:vertAlign w:val="superscript"/>
              </w:rPr>
              <w:t>3</w:t>
            </w:r>
          </w:p>
        </w:tc>
        <w:tc>
          <w:tcPr>
            <w:tcW w:w="2160" w:type="dxa"/>
          </w:tcPr>
          <w:p w:rsidR="006B37A7" w:rsidRPr="003A0A3C" w:rsidRDefault="00841EF1" w:rsidP="00E026B6">
            <w:pPr>
              <w:rPr>
                <w:rFonts w:ascii="Times New Roman" w:hAnsi="Times New Roman" w:cs="Times New Roman"/>
              </w:rPr>
            </w:pPr>
            <w:r w:rsidRPr="003A0A3C">
              <w:rPr>
                <w:rFonts w:ascii="Times New Roman" w:hAnsi="Times New Roman" w:cs="Times New Roman"/>
              </w:rPr>
              <w:t>To investigate the short-term effects of varied postnatal positions to prevent neuromuscular and postural abnormalities.</w:t>
            </w:r>
          </w:p>
          <w:p w:rsidR="006B37A7" w:rsidRPr="003A0A3C" w:rsidRDefault="006B37A7" w:rsidP="006B37A7">
            <w:pPr>
              <w:rPr>
                <w:rFonts w:ascii="Times New Roman" w:hAnsi="Times New Roman" w:cs="Times New Roman"/>
              </w:rPr>
            </w:pPr>
          </w:p>
          <w:p w:rsidR="006B37A7" w:rsidRPr="003A0A3C" w:rsidRDefault="006B37A7" w:rsidP="006B37A7">
            <w:pPr>
              <w:rPr>
                <w:rFonts w:ascii="Times New Roman" w:hAnsi="Times New Roman" w:cs="Times New Roman"/>
              </w:rPr>
            </w:pPr>
          </w:p>
          <w:p w:rsidR="006B37A7" w:rsidRPr="003A0A3C" w:rsidRDefault="006B37A7" w:rsidP="006B37A7">
            <w:pPr>
              <w:rPr>
                <w:rFonts w:ascii="Times New Roman" w:hAnsi="Times New Roman" w:cs="Times New Roman"/>
              </w:rPr>
            </w:pPr>
          </w:p>
          <w:p w:rsidR="006B37A7" w:rsidRPr="003A0A3C" w:rsidRDefault="006B37A7" w:rsidP="006B37A7">
            <w:pPr>
              <w:rPr>
                <w:rFonts w:ascii="Times New Roman" w:hAnsi="Times New Roman" w:cs="Times New Roman"/>
              </w:rPr>
            </w:pPr>
          </w:p>
          <w:p w:rsidR="009462A5" w:rsidRPr="003A0A3C" w:rsidRDefault="009462A5" w:rsidP="006B37A7">
            <w:pPr>
              <w:ind w:firstLine="720"/>
              <w:rPr>
                <w:rFonts w:ascii="Times New Roman" w:hAnsi="Times New Roman" w:cs="Times New Roman"/>
              </w:rPr>
            </w:pPr>
          </w:p>
        </w:tc>
        <w:tc>
          <w:tcPr>
            <w:tcW w:w="2160" w:type="dxa"/>
          </w:tcPr>
          <w:p w:rsidR="009462A5" w:rsidRPr="003A0A3C" w:rsidRDefault="00841EF1" w:rsidP="00E026B6">
            <w:pPr>
              <w:rPr>
                <w:rFonts w:ascii="Times New Roman" w:hAnsi="Times New Roman" w:cs="Times New Roman"/>
              </w:rPr>
            </w:pPr>
            <w:r w:rsidRPr="003A0A3C">
              <w:rPr>
                <w:rFonts w:ascii="Times New Roman" w:hAnsi="Times New Roman" w:cs="Times New Roman"/>
              </w:rPr>
              <w:t>60 low-risk pre-term infants of 31-36 weeks gestational age with no congenital or genetic disorders.</w:t>
            </w:r>
            <w:r w:rsidR="007F7E21" w:rsidRPr="003A0A3C">
              <w:rPr>
                <w:rFonts w:ascii="Times New Roman" w:hAnsi="Times New Roman" w:cs="Times New Roman"/>
              </w:rPr>
              <w:t xml:space="preserve"> All infants were patients in the Baudelocque neonatal unit during the study period.</w:t>
            </w:r>
          </w:p>
          <w:p w:rsidR="00841EF1" w:rsidRPr="003A0A3C" w:rsidRDefault="00841EF1" w:rsidP="00E026B6">
            <w:pPr>
              <w:rPr>
                <w:rFonts w:ascii="Times New Roman" w:hAnsi="Times New Roman" w:cs="Times New Roman"/>
              </w:rPr>
            </w:pPr>
          </w:p>
        </w:tc>
        <w:tc>
          <w:tcPr>
            <w:tcW w:w="2700" w:type="dxa"/>
          </w:tcPr>
          <w:p w:rsidR="009462A5" w:rsidRPr="003A0A3C" w:rsidRDefault="00841EF1" w:rsidP="00E026B6">
            <w:pPr>
              <w:rPr>
                <w:rFonts w:ascii="Times New Roman" w:hAnsi="Times New Roman" w:cs="Times New Roman"/>
              </w:rPr>
            </w:pPr>
            <w:r w:rsidRPr="003A0A3C">
              <w:rPr>
                <w:rFonts w:ascii="Times New Roman" w:hAnsi="Times New Roman" w:cs="Times New Roman"/>
              </w:rPr>
              <w:t>Intervention group:</w:t>
            </w:r>
            <w:r w:rsidR="007F7E21" w:rsidRPr="003A0A3C">
              <w:rPr>
                <w:rFonts w:ascii="Times New Roman" w:hAnsi="Times New Roman" w:cs="Times New Roman"/>
              </w:rPr>
              <w:t xml:space="preserve"> Nursing staff repositioned the infants every 3-4 hours, equally varying between supine, prone and side lying on each side.</w:t>
            </w:r>
            <w:r w:rsidR="00353E3D" w:rsidRPr="003A0A3C">
              <w:rPr>
                <w:rFonts w:ascii="Times New Roman" w:hAnsi="Times New Roman" w:cs="Times New Roman"/>
              </w:rPr>
              <w:t xml:space="preserve"> A special, moldable mattress was used during supine and side lying to prevent skin breakdown and encourage proper head/trunk alignment. A bolster was placed under the hips in prone.</w:t>
            </w:r>
          </w:p>
          <w:p w:rsidR="00353E3D" w:rsidRPr="003A0A3C" w:rsidRDefault="00353E3D" w:rsidP="00E026B6">
            <w:pPr>
              <w:rPr>
                <w:rFonts w:ascii="Times New Roman" w:hAnsi="Times New Roman" w:cs="Times New Roman"/>
              </w:rPr>
            </w:pPr>
            <w:r w:rsidRPr="003A0A3C">
              <w:rPr>
                <w:rFonts w:ascii="Times New Roman" w:hAnsi="Times New Roman" w:cs="Times New Roman"/>
              </w:rPr>
              <w:t xml:space="preserve">Control group: Infants were placed in prone as was protocol in the unit (in 1994). Hand rolled sheets were used to position the pelvis and hips to avoid adduction and external rotation. </w:t>
            </w:r>
          </w:p>
        </w:tc>
        <w:tc>
          <w:tcPr>
            <w:tcW w:w="1980" w:type="dxa"/>
          </w:tcPr>
          <w:p w:rsidR="0048098A" w:rsidRPr="003A0A3C" w:rsidRDefault="0048098A" w:rsidP="0048098A">
            <w:pPr>
              <w:rPr>
                <w:rFonts w:ascii="Times New Roman" w:hAnsi="Times New Roman" w:cs="Times New Roman"/>
              </w:rPr>
            </w:pPr>
            <w:r w:rsidRPr="003A0A3C">
              <w:rPr>
                <w:rFonts w:ascii="Times New Roman" w:hAnsi="Times New Roman" w:cs="Times New Roman"/>
              </w:rPr>
              <w:t>Neurological Assessment Proto</w:t>
            </w:r>
            <w:r w:rsidR="008572B3" w:rsidRPr="003A0A3C">
              <w:rPr>
                <w:rFonts w:ascii="Times New Roman" w:hAnsi="Times New Roman" w:cs="Times New Roman"/>
              </w:rPr>
              <w:t>col- assesses</w:t>
            </w:r>
            <w:r w:rsidRPr="003A0A3C">
              <w:rPr>
                <w:rFonts w:ascii="Times New Roman" w:hAnsi="Times New Roman" w:cs="Times New Roman"/>
              </w:rPr>
              <w:t xml:space="preserve"> tone, oculomotor function and primitive reflexes</w:t>
            </w:r>
            <w:r w:rsidR="008572B3" w:rsidRPr="003A0A3C">
              <w:rPr>
                <w:rFonts w:ascii="Times New Roman" w:hAnsi="Times New Roman" w:cs="Times New Roman"/>
              </w:rPr>
              <w:t>.</w:t>
            </w:r>
            <w:r w:rsidRPr="003A0A3C">
              <w:rPr>
                <w:rFonts w:ascii="Times New Roman" w:hAnsi="Times New Roman" w:cs="Times New Roman"/>
              </w:rPr>
              <w:t xml:space="preserve"> </w:t>
            </w:r>
          </w:p>
          <w:p w:rsidR="009462A5" w:rsidRPr="003A0A3C" w:rsidRDefault="0048098A" w:rsidP="0048098A">
            <w:pPr>
              <w:rPr>
                <w:rFonts w:ascii="Times New Roman" w:hAnsi="Times New Roman" w:cs="Times New Roman"/>
              </w:rPr>
            </w:pPr>
            <w:r w:rsidRPr="003A0A3C">
              <w:rPr>
                <w:rFonts w:ascii="Times New Roman" w:hAnsi="Times New Roman" w:cs="Times New Roman"/>
              </w:rPr>
              <w:t>Psychomotor Assessment Protocol</w:t>
            </w:r>
            <w:r w:rsidR="008572B3" w:rsidRPr="003A0A3C">
              <w:rPr>
                <w:rFonts w:ascii="Times New Roman" w:hAnsi="Times New Roman" w:cs="Times New Roman"/>
              </w:rPr>
              <w:t>- assesses</w:t>
            </w:r>
            <w:r w:rsidRPr="003A0A3C">
              <w:rPr>
                <w:rFonts w:ascii="Times New Roman" w:hAnsi="Times New Roman" w:cs="Times New Roman"/>
              </w:rPr>
              <w:t xml:space="preserve"> behavior, visual/auditory function, sensory-motor skills, postural control, and lower extremity rest position.</w:t>
            </w:r>
          </w:p>
          <w:p w:rsidR="0059670B" w:rsidRPr="003A0A3C" w:rsidRDefault="0059670B" w:rsidP="0048098A">
            <w:pPr>
              <w:rPr>
                <w:rFonts w:ascii="Times New Roman" w:hAnsi="Times New Roman" w:cs="Times New Roman"/>
              </w:rPr>
            </w:pPr>
            <w:r w:rsidRPr="003A0A3C">
              <w:rPr>
                <w:rFonts w:ascii="Times New Roman" w:hAnsi="Times New Roman" w:cs="Times New Roman"/>
              </w:rPr>
              <w:t>Infants were assess at birth and at discharge (avg. 38 weeks gestation)</w:t>
            </w:r>
          </w:p>
        </w:tc>
        <w:tc>
          <w:tcPr>
            <w:tcW w:w="2610" w:type="dxa"/>
          </w:tcPr>
          <w:p w:rsidR="009462A5" w:rsidRPr="003A0A3C" w:rsidRDefault="00A6132C" w:rsidP="00E026B6">
            <w:pPr>
              <w:rPr>
                <w:rFonts w:ascii="Times New Roman" w:hAnsi="Times New Roman" w:cs="Times New Roman"/>
              </w:rPr>
            </w:pPr>
            <w:r w:rsidRPr="003A0A3C">
              <w:rPr>
                <w:rFonts w:ascii="Times New Roman" w:hAnsi="Times New Roman" w:cs="Times New Roman"/>
              </w:rPr>
              <w:t xml:space="preserve">Intervention group infants did not demonstrate any neurological or psychomotor delays (age adjusted) at discharge. Control group infants presented with muscular imbalances (extensors&gt;flexors) and increase tone in the neck and trunk extensors. </w:t>
            </w:r>
            <w:r w:rsidR="00094AE8" w:rsidRPr="003A0A3C">
              <w:rPr>
                <w:rFonts w:ascii="Times New Roman" w:hAnsi="Times New Roman" w:cs="Times New Roman"/>
              </w:rPr>
              <w:t>Additionally the intervention group infants scored significantly better on the behavior, visual/auditory, sensory-motor, postural control and lower extremity orthopedics psychomotor subscales compared to the control group infants (p=0.001).</w:t>
            </w:r>
          </w:p>
        </w:tc>
        <w:tc>
          <w:tcPr>
            <w:tcW w:w="2538" w:type="dxa"/>
          </w:tcPr>
          <w:p w:rsidR="009462A5" w:rsidRPr="003A0A3C" w:rsidRDefault="006B37A7" w:rsidP="00E026B6">
            <w:pPr>
              <w:rPr>
                <w:rFonts w:ascii="Times New Roman" w:hAnsi="Times New Roman" w:cs="Times New Roman"/>
              </w:rPr>
            </w:pPr>
            <w:r w:rsidRPr="003A0A3C">
              <w:rPr>
                <w:rFonts w:ascii="Times New Roman" w:hAnsi="Times New Roman" w:cs="Times New Roman"/>
              </w:rPr>
              <w:t>There was no mention of the outcome measure psychometric properties or assessor blinding which may limit the clinical significance. At the time of the experiment the standard practice was prone positioning, however this is no longer the case since the Back to Sleep campaign. This study highlighted benefits to varying positions which is relevant to m</w:t>
            </w:r>
            <w:r w:rsidR="0029424B" w:rsidRPr="003A0A3C">
              <w:rPr>
                <w:rFonts w:ascii="Times New Roman" w:hAnsi="Times New Roman" w:cs="Times New Roman"/>
              </w:rPr>
              <w:t>y capstone, however these results apply to premature infants which may not carry over to the typical Guatemalan infant.</w:t>
            </w:r>
          </w:p>
        </w:tc>
      </w:tr>
      <w:tr w:rsidR="00BC486D" w:rsidRPr="003A0A3C" w:rsidTr="004917CC">
        <w:trPr>
          <w:trHeight w:val="240"/>
        </w:trPr>
        <w:tc>
          <w:tcPr>
            <w:tcW w:w="1075" w:type="dxa"/>
          </w:tcPr>
          <w:p w:rsidR="009462A5" w:rsidRPr="003A0A3C" w:rsidRDefault="008543D7" w:rsidP="00E026B6">
            <w:pPr>
              <w:rPr>
                <w:rFonts w:ascii="Times New Roman" w:hAnsi="Times New Roman" w:cs="Times New Roman"/>
              </w:rPr>
            </w:pPr>
            <w:r w:rsidRPr="003A0A3C">
              <w:rPr>
                <w:rFonts w:ascii="Times New Roman" w:hAnsi="Times New Roman" w:cs="Times New Roman"/>
              </w:rPr>
              <w:t>Fetters, L. 2007</w:t>
            </w:r>
            <w:r w:rsidR="00385D6B" w:rsidRPr="003A0A3C">
              <w:rPr>
                <w:rFonts w:ascii="Times New Roman" w:hAnsi="Times New Roman" w:cs="Times New Roman"/>
                <w:vertAlign w:val="superscript"/>
              </w:rPr>
              <w:t>4</w:t>
            </w:r>
          </w:p>
        </w:tc>
        <w:tc>
          <w:tcPr>
            <w:tcW w:w="2160" w:type="dxa"/>
          </w:tcPr>
          <w:p w:rsidR="009462A5" w:rsidRPr="003A0A3C" w:rsidRDefault="008543D7" w:rsidP="00E026B6">
            <w:pPr>
              <w:rPr>
                <w:rFonts w:ascii="Times New Roman" w:hAnsi="Times New Roman" w:cs="Times New Roman"/>
              </w:rPr>
            </w:pPr>
            <w:r w:rsidRPr="003A0A3C">
              <w:rPr>
                <w:rFonts w:ascii="Times New Roman" w:hAnsi="Times New Roman" w:cs="Times New Roman"/>
              </w:rPr>
              <w:t xml:space="preserve">To determine the effect of sleep and wake positioning on motor milestone achievement. </w:t>
            </w:r>
          </w:p>
        </w:tc>
        <w:tc>
          <w:tcPr>
            <w:tcW w:w="2160" w:type="dxa"/>
          </w:tcPr>
          <w:p w:rsidR="009462A5" w:rsidRPr="003A0A3C" w:rsidRDefault="008543D7" w:rsidP="008543D7">
            <w:pPr>
              <w:rPr>
                <w:rFonts w:ascii="Times New Roman" w:hAnsi="Times New Roman" w:cs="Times New Roman"/>
              </w:rPr>
            </w:pPr>
            <w:r w:rsidRPr="003A0A3C">
              <w:rPr>
                <w:rFonts w:ascii="Times New Roman" w:hAnsi="Times New Roman" w:cs="Times New Roman"/>
              </w:rPr>
              <w:t>68 infants: 30 very-low-birthweight (VLBW) infants with preterm white matter disease (PTWMD; 21 males, 9 females), 21 VLBW infants without preterm WMD (PT; 13 males, 8 females), and 17 term infants (Term;7 males, 10 females)</w:t>
            </w:r>
          </w:p>
        </w:tc>
        <w:tc>
          <w:tcPr>
            <w:tcW w:w="2700" w:type="dxa"/>
          </w:tcPr>
          <w:p w:rsidR="009462A5" w:rsidRPr="003A0A3C" w:rsidRDefault="005315D2" w:rsidP="00E026B6">
            <w:pPr>
              <w:rPr>
                <w:rFonts w:ascii="Times New Roman" w:hAnsi="Times New Roman" w:cs="Times New Roman"/>
              </w:rPr>
            </w:pPr>
            <w:r w:rsidRPr="003A0A3C">
              <w:rPr>
                <w:rFonts w:ascii="Times New Roman" w:hAnsi="Times New Roman" w:cs="Times New Roman"/>
              </w:rPr>
              <w:t>Infants were assessed using the AIMS at 1</w:t>
            </w:r>
            <w:r w:rsidR="00C01957" w:rsidRPr="003A0A3C">
              <w:rPr>
                <w:rFonts w:ascii="Times New Roman" w:hAnsi="Times New Roman" w:cs="Times New Roman"/>
              </w:rPr>
              <w:t>, 5, and 9 months corrected age. During each assessment parents were interviewed about their child’s preferred positions during sleep, play and feeding.</w:t>
            </w:r>
          </w:p>
        </w:tc>
        <w:tc>
          <w:tcPr>
            <w:tcW w:w="1980" w:type="dxa"/>
          </w:tcPr>
          <w:p w:rsidR="009462A5" w:rsidRPr="003A0A3C" w:rsidRDefault="008543D7" w:rsidP="00E026B6">
            <w:pPr>
              <w:rPr>
                <w:rFonts w:ascii="Times New Roman" w:hAnsi="Times New Roman" w:cs="Times New Roman"/>
              </w:rPr>
            </w:pPr>
            <w:r w:rsidRPr="003A0A3C">
              <w:rPr>
                <w:rFonts w:ascii="Times New Roman" w:hAnsi="Times New Roman" w:cs="Times New Roman"/>
              </w:rPr>
              <w:t>AIMS</w:t>
            </w:r>
            <w:r w:rsidR="00C01957" w:rsidRPr="003A0A3C">
              <w:rPr>
                <w:rFonts w:ascii="Times New Roman" w:hAnsi="Times New Roman" w:cs="Times New Roman"/>
              </w:rPr>
              <w:t xml:space="preserve">, parent interview </w:t>
            </w:r>
          </w:p>
        </w:tc>
        <w:tc>
          <w:tcPr>
            <w:tcW w:w="2610" w:type="dxa"/>
          </w:tcPr>
          <w:p w:rsidR="009462A5" w:rsidRPr="003A0A3C" w:rsidRDefault="002906B1" w:rsidP="00884B47">
            <w:pPr>
              <w:rPr>
                <w:rFonts w:ascii="Times New Roman" w:hAnsi="Times New Roman" w:cs="Times New Roman"/>
              </w:rPr>
            </w:pPr>
            <w:r w:rsidRPr="003A0A3C">
              <w:rPr>
                <w:rFonts w:ascii="Times New Roman" w:hAnsi="Times New Roman" w:cs="Times New Roman"/>
              </w:rPr>
              <w:t>For all 3 groups sleeping prone was significantly positively correlated with higher AIMS scores at 1, 5 and 9 months of age.</w:t>
            </w:r>
            <w:r w:rsidR="00884B47" w:rsidRPr="003A0A3C">
              <w:rPr>
                <w:rFonts w:ascii="Times New Roman" w:hAnsi="Times New Roman" w:cs="Times New Roman"/>
              </w:rPr>
              <w:t xml:space="preserve"> Playing in prone was significantly associated with higher AIMS scores at 5 months of age.</w:t>
            </w:r>
            <w:r w:rsidRPr="003A0A3C">
              <w:rPr>
                <w:rFonts w:ascii="Times New Roman" w:hAnsi="Times New Roman" w:cs="Times New Roman"/>
              </w:rPr>
              <w:t xml:space="preserve"> </w:t>
            </w:r>
            <w:r w:rsidR="00884B47" w:rsidRPr="003A0A3C">
              <w:rPr>
                <w:rFonts w:ascii="Times New Roman" w:hAnsi="Times New Roman" w:cs="Times New Roman"/>
              </w:rPr>
              <w:t>I</w:t>
            </w:r>
            <w:r w:rsidRPr="003A0A3C">
              <w:rPr>
                <w:rFonts w:ascii="Times New Roman" w:hAnsi="Times New Roman" w:cs="Times New Roman"/>
              </w:rPr>
              <w:t>nfant group was significantly associated with AIMS score</w:t>
            </w:r>
            <w:r w:rsidR="00884B47" w:rsidRPr="003A0A3C">
              <w:rPr>
                <w:rFonts w:ascii="Times New Roman" w:hAnsi="Times New Roman" w:cs="Times New Roman"/>
              </w:rPr>
              <w:t xml:space="preserve"> at 5 and 9 months</w:t>
            </w:r>
            <w:r w:rsidRPr="003A0A3C">
              <w:rPr>
                <w:rFonts w:ascii="Times New Roman" w:hAnsi="Times New Roman" w:cs="Times New Roman"/>
              </w:rPr>
              <w:t xml:space="preserve">; </w:t>
            </w:r>
            <w:r w:rsidR="00884B47" w:rsidRPr="003A0A3C">
              <w:rPr>
                <w:rFonts w:ascii="Times New Roman" w:hAnsi="Times New Roman" w:cs="Times New Roman"/>
              </w:rPr>
              <w:t xml:space="preserve">Term infants scored significantly higher than </w:t>
            </w:r>
            <w:r w:rsidRPr="003A0A3C">
              <w:rPr>
                <w:rFonts w:ascii="Times New Roman" w:hAnsi="Times New Roman" w:cs="Times New Roman"/>
              </w:rPr>
              <w:t>PT</w:t>
            </w:r>
            <w:r w:rsidR="00884B47" w:rsidRPr="003A0A3C">
              <w:rPr>
                <w:rFonts w:ascii="Times New Roman" w:hAnsi="Times New Roman" w:cs="Times New Roman"/>
              </w:rPr>
              <w:t>WMD</w:t>
            </w:r>
            <w:r w:rsidRPr="003A0A3C">
              <w:rPr>
                <w:rFonts w:ascii="Times New Roman" w:hAnsi="Times New Roman" w:cs="Times New Roman"/>
              </w:rPr>
              <w:t xml:space="preserve"> infants </w:t>
            </w:r>
            <w:r w:rsidR="00884B47" w:rsidRPr="003A0A3C">
              <w:rPr>
                <w:rFonts w:ascii="Times New Roman" w:hAnsi="Times New Roman" w:cs="Times New Roman"/>
              </w:rPr>
              <w:t>at 5 and 9 months. PT infants scored significantly higher than PTWMD infants at 9 months.</w:t>
            </w:r>
          </w:p>
        </w:tc>
        <w:tc>
          <w:tcPr>
            <w:tcW w:w="2538" w:type="dxa"/>
          </w:tcPr>
          <w:p w:rsidR="003A0A3C" w:rsidRDefault="0010132A" w:rsidP="00E026B6">
            <w:pPr>
              <w:rPr>
                <w:rFonts w:ascii="Times New Roman" w:hAnsi="Times New Roman" w:cs="Times New Roman"/>
              </w:rPr>
            </w:pPr>
            <w:r w:rsidRPr="003A0A3C">
              <w:rPr>
                <w:rFonts w:ascii="Times New Roman" w:hAnsi="Times New Roman" w:cs="Times New Roman"/>
              </w:rPr>
              <w:t>The inclusion of preterm, preterm with white matter disease and term infants is a benefit of this study. The results demonstrate positive influences of prone time across infants of differing developmental ability. Significant AIMS improvement was found at 5 months of age indicating that prone activity may be most important for infants from 1 month to 5 months of age. The use of parent interview to determine infant positioning is not reliable and may lead to an inaccurate representation of infant positioning.</w:t>
            </w:r>
          </w:p>
          <w:p w:rsidR="004917CC" w:rsidRDefault="004917CC" w:rsidP="00E026B6">
            <w:pPr>
              <w:rPr>
                <w:rFonts w:ascii="Times New Roman" w:hAnsi="Times New Roman" w:cs="Times New Roman"/>
              </w:rPr>
            </w:pPr>
          </w:p>
          <w:p w:rsidR="004917CC" w:rsidRDefault="004917CC" w:rsidP="00E026B6">
            <w:pPr>
              <w:rPr>
                <w:rFonts w:ascii="Times New Roman" w:hAnsi="Times New Roman" w:cs="Times New Roman"/>
              </w:rPr>
            </w:pPr>
          </w:p>
          <w:p w:rsidR="004917CC" w:rsidRPr="003A0A3C" w:rsidRDefault="004917CC" w:rsidP="00E026B6">
            <w:pPr>
              <w:rPr>
                <w:rFonts w:ascii="Times New Roman" w:hAnsi="Times New Roman" w:cs="Times New Roman"/>
              </w:rPr>
            </w:pPr>
          </w:p>
        </w:tc>
      </w:tr>
      <w:tr w:rsidR="00BC486D" w:rsidRPr="003A0A3C" w:rsidTr="004917CC">
        <w:trPr>
          <w:trHeight w:val="240"/>
        </w:trPr>
        <w:tc>
          <w:tcPr>
            <w:tcW w:w="1075" w:type="dxa"/>
          </w:tcPr>
          <w:p w:rsidR="009462A5" w:rsidRPr="003A0A3C" w:rsidRDefault="00AC3991" w:rsidP="00E026B6">
            <w:pPr>
              <w:rPr>
                <w:rFonts w:ascii="Times New Roman" w:hAnsi="Times New Roman" w:cs="Times New Roman"/>
              </w:rPr>
            </w:pPr>
            <w:r w:rsidRPr="003A0A3C">
              <w:rPr>
                <w:rFonts w:ascii="Times New Roman" w:hAnsi="Times New Roman" w:cs="Times New Roman"/>
              </w:rPr>
              <w:lastRenderedPageBreak/>
              <w:t>Kennedy, E. 2009</w:t>
            </w:r>
            <w:r w:rsidR="00385D6B" w:rsidRPr="003A0A3C">
              <w:rPr>
                <w:rFonts w:ascii="Times New Roman" w:hAnsi="Times New Roman" w:cs="Times New Roman"/>
                <w:vertAlign w:val="superscript"/>
              </w:rPr>
              <w:t>5</w:t>
            </w:r>
          </w:p>
        </w:tc>
        <w:tc>
          <w:tcPr>
            <w:tcW w:w="2160" w:type="dxa"/>
          </w:tcPr>
          <w:p w:rsidR="009462A5" w:rsidRPr="003A0A3C" w:rsidRDefault="00AC3991" w:rsidP="00AC3991">
            <w:pPr>
              <w:rPr>
                <w:rFonts w:ascii="Times New Roman" w:hAnsi="Times New Roman" w:cs="Times New Roman"/>
              </w:rPr>
            </w:pPr>
            <w:r w:rsidRPr="003A0A3C">
              <w:rPr>
                <w:rFonts w:ascii="Times New Roman" w:hAnsi="Times New Roman" w:cs="Times New Roman"/>
              </w:rPr>
              <w:t>To compare motor development between infants with positional plagiocephaly (PP) and age matched peers without PP and to investigate the influence of infant positioning practices.</w:t>
            </w:r>
          </w:p>
        </w:tc>
        <w:tc>
          <w:tcPr>
            <w:tcW w:w="2160" w:type="dxa"/>
          </w:tcPr>
          <w:p w:rsidR="009462A5" w:rsidRPr="003A0A3C" w:rsidRDefault="008E225B" w:rsidP="00E026B6">
            <w:pPr>
              <w:rPr>
                <w:rFonts w:ascii="Times New Roman" w:hAnsi="Times New Roman" w:cs="Times New Roman"/>
              </w:rPr>
            </w:pPr>
            <w:r w:rsidRPr="003A0A3C">
              <w:rPr>
                <w:rFonts w:ascii="Times New Roman" w:hAnsi="Times New Roman" w:cs="Times New Roman"/>
              </w:rPr>
              <w:t xml:space="preserve">27 infants between the ages of 3 and 8 months </w:t>
            </w:r>
            <w:r w:rsidR="00192924" w:rsidRPr="003A0A3C">
              <w:rPr>
                <w:rFonts w:ascii="Times New Roman" w:hAnsi="Times New Roman" w:cs="Times New Roman"/>
              </w:rPr>
              <w:t xml:space="preserve">diagnosed </w:t>
            </w:r>
            <w:r w:rsidRPr="003A0A3C">
              <w:rPr>
                <w:rFonts w:ascii="Times New Roman" w:hAnsi="Times New Roman" w:cs="Times New Roman"/>
              </w:rPr>
              <w:t>with PP and 27 age, gender and race matched infants without PP</w:t>
            </w:r>
          </w:p>
        </w:tc>
        <w:tc>
          <w:tcPr>
            <w:tcW w:w="2700" w:type="dxa"/>
          </w:tcPr>
          <w:p w:rsidR="009462A5" w:rsidRPr="003A0A3C" w:rsidRDefault="00192924" w:rsidP="00E026B6">
            <w:pPr>
              <w:rPr>
                <w:rFonts w:ascii="Times New Roman" w:hAnsi="Times New Roman" w:cs="Times New Roman"/>
              </w:rPr>
            </w:pPr>
            <w:r w:rsidRPr="003A0A3C">
              <w:rPr>
                <w:rFonts w:ascii="Times New Roman" w:hAnsi="Times New Roman" w:cs="Times New Roman"/>
              </w:rPr>
              <w:t xml:space="preserve">An experienced PT assessed each child using the AIMS and PDMS in the home. The parent recorded time spent in prone, supine and other positions each day for 3 consecutive days.  </w:t>
            </w:r>
          </w:p>
        </w:tc>
        <w:tc>
          <w:tcPr>
            <w:tcW w:w="1980" w:type="dxa"/>
          </w:tcPr>
          <w:p w:rsidR="009462A5" w:rsidRPr="003A0A3C" w:rsidRDefault="008E225B" w:rsidP="00E026B6">
            <w:pPr>
              <w:rPr>
                <w:rFonts w:ascii="Times New Roman" w:hAnsi="Times New Roman" w:cs="Times New Roman"/>
              </w:rPr>
            </w:pPr>
            <w:r w:rsidRPr="003A0A3C">
              <w:rPr>
                <w:rFonts w:ascii="Times New Roman" w:hAnsi="Times New Roman" w:cs="Times New Roman"/>
              </w:rPr>
              <w:t>AIMS, PDMS</w:t>
            </w:r>
            <w:r w:rsidR="00192924" w:rsidRPr="003A0A3C">
              <w:rPr>
                <w:rFonts w:ascii="Times New Roman" w:hAnsi="Times New Roman" w:cs="Times New Roman"/>
              </w:rPr>
              <w:t xml:space="preserve"> gross and fine motor subscales</w:t>
            </w:r>
            <w:r w:rsidRPr="003A0A3C">
              <w:rPr>
                <w:rFonts w:ascii="Times New Roman" w:hAnsi="Times New Roman" w:cs="Times New Roman"/>
              </w:rPr>
              <w:t>, parent diary</w:t>
            </w:r>
          </w:p>
        </w:tc>
        <w:tc>
          <w:tcPr>
            <w:tcW w:w="2610" w:type="dxa"/>
          </w:tcPr>
          <w:p w:rsidR="009462A5" w:rsidRPr="003A0A3C" w:rsidRDefault="00192924" w:rsidP="00F3639F">
            <w:pPr>
              <w:rPr>
                <w:rFonts w:ascii="Times New Roman" w:hAnsi="Times New Roman" w:cs="Times New Roman"/>
              </w:rPr>
            </w:pPr>
            <w:r w:rsidRPr="003A0A3C">
              <w:rPr>
                <w:rFonts w:ascii="Times New Roman" w:hAnsi="Times New Roman" w:cs="Times New Roman"/>
              </w:rPr>
              <w:t>The mean percentile score on the AIMS was 31.1 ±</w:t>
            </w:r>
            <w:r w:rsidR="00F3639F" w:rsidRPr="003A0A3C">
              <w:rPr>
                <w:rFonts w:ascii="Times New Roman" w:hAnsi="Times New Roman" w:cs="Times New Roman"/>
              </w:rPr>
              <w:t xml:space="preserve"> 21.6 for infants with PP </w:t>
            </w:r>
            <w:r w:rsidRPr="003A0A3C">
              <w:rPr>
                <w:rFonts w:ascii="Times New Roman" w:hAnsi="Times New Roman" w:cs="Times New Roman"/>
              </w:rPr>
              <w:t>and 42.7 ± 20.2 for infants in the comp</w:t>
            </w:r>
            <w:r w:rsidR="00F3639F" w:rsidRPr="003A0A3C">
              <w:rPr>
                <w:rFonts w:ascii="Times New Roman" w:hAnsi="Times New Roman" w:cs="Times New Roman"/>
              </w:rPr>
              <w:t xml:space="preserve">arison group, this difference </w:t>
            </w:r>
            <w:r w:rsidRPr="003A0A3C">
              <w:rPr>
                <w:rFonts w:ascii="Times New Roman" w:hAnsi="Times New Roman" w:cs="Times New Roman"/>
              </w:rPr>
              <w:t>was not signiﬁcant (p = .06).</w:t>
            </w:r>
            <w:r w:rsidR="00F3639F" w:rsidRPr="003A0A3C">
              <w:rPr>
                <w:rFonts w:ascii="Times New Roman" w:hAnsi="Times New Roman" w:cs="Times New Roman"/>
              </w:rPr>
              <w:t>There were also no significant between group differences on any PDMS subscales. There was a significant positive correlation between wakeful prone positioning and AIMS percentile score for infants with PP (p=0.01) and without PP (p=0.05).</w:t>
            </w:r>
            <w:r w:rsidR="0065523F" w:rsidRPr="003A0A3C">
              <w:rPr>
                <w:rFonts w:ascii="Times New Roman" w:hAnsi="Times New Roman" w:cs="Times New Roman"/>
              </w:rPr>
              <w:t xml:space="preserve"> There was no difference in the amount of time spent in prone between groups.</w:t>
            </w:r>
          </w:p>
        </w:tc>
        <w:tc>
          <w:tcPr>
            <w:tcW w:w="2538" w:type="dxa"/>
          </w:tcPr>
          <w:p w:rsidR="003A0A3C" w:rsidRPr="003A0A3C" w:rsidRDefault="0065523F" w:rsidP="00E026B6">
            <w:pPr>
              <w:rPr>
                <w:rFonts w:ascii="Times New Roman" w:hAnsi="Times New Roman" w:cs="Times New Roman"/>
              </w:rPr>
            </w:pPr>
            <w:r w:rsidRPr="003A0A3C">
              <w:rPr>
                <w:rFonts w:ascii="Times New Roman" w:hAnsi="Times New Roman" w:cs="Times New Roman"/>
              </w:rPr>
              <w:t xml:space="preserve">The diagnosis of PP could not be related to increased time spent in supine as groups were equal regarding time spent in each position. This study used sound procedures; the evaluating PT was not involved in the study and was unaware of the purpose, both the AIMS and PDMS are valid and reliable measures, and the use of a diary is more valid and reliable than a questionnaire or interview. </w:t>
            </w:r>
            <w:r w:rsidR="00E838F6" w:rsidRPr="003A0A3C">
              <w:rPr>
                <w:rFonts w:ascii="Times New Roman" w:hAnsi="Times New Roman" w:cs="Times New Roman"/>
              </w:rPr>
              <w:t>Sample size was determined based on achieving a power of 0.8 and accounting for drop-out.</w:t>
            </w:r>
          </w:p>
          <w:p w:rsidR="003A0A3C" w:rsidRPr="003A0A3C" w:rsidRDefault="003A0A3C" w:rsidP="00E026B6">
            <w:pPr>
              <w:rPr>
                <w:rFonts w:ascii="Times New Roman" w:hAnsi="Times New Roman" w:cs="Times New Roman"/>
              </w:rPr>
            </w:pPr>
          </w:p>
        </w:tc>
      </w:tr>
      <w:tr w:rsidR="00BC486D" w:rsidRPr="003A0A3C" w:rsidTr="004917CC">
        <w:trPr>
          <w:trHeight w:val="240"/>
        </w:trPr>
        <w:tc>
          <w:tcPr>
            <w:tcW w:w="1075" w:type="dxa"/>
          </w:tcPr>
          <w:p w:rsidR="009462A5" w:rsidRPr="003A0A3C" w:rsidRDefault="0004790E" w:rsidP="00E026B6">
            <w:pPr>
              <w:rPr>
                <w:rFonts w:ascii="Times New Roman" w:hAnsi="Times New Roman" w:cs="Times New Roman"/>
              </w:rPr>
            </w:pPr>
            <w:r w:rsidRPr="003A0A3C">
              <w:rPr>
                <w:rFonts w:ascii="Times New Roman" w:hAnsi="Times New Roman" w:cs="Times New Roman"/>
              </w:rPr>
              <w:t>Gerard, C. 2002</w:t>
            </w:r>
            <w:r w:rsidR="00385D6B" w:rsidRPr="003A0A3C">
              <w:rPr>
                <w:rFonts w:ascii="Times New Roman" w:hAnsi="Times New Roman" w:cs="Times New Roman"/>
                <w:vertAlign w:val="superscript"/>
              </w:rPr>
              <w:t>6</w:t>
            </w:r>
          </w:p>
        </w:tc>
        <w:tc>
          <w:tcPr>
            <w:tcW w:w="2160" w:type="dxa"/>
          </w:tcPr>
          <w:p w:rsidR="009462A5" w:rsidRPr="003A0A3C" w:rsidRDefault="0004790E" w:rsidP="00E026B6">
            <w:pPr>
              <w:rPr>
                <w:rFonts w:ascii="Times New Roman" w:hAnsi="Times New Roman" w:cs="Times New Roman"/>
              </w:rPr>
            </w:pPr>
            <w:r w:rsidRPr="003A0A3C">
              <w:rPr>
                <w:rFonts w:ascii="Times New Roman" w:hAnsi="Times New Roman" w:cs="Times New Roman"/>
              </w:rPr>
              <w:t>To determine the effect of swaddling</w:t>
            </w:r>
            <w:r w:rsidR="003A3BD3" w:rsidRPr="003A0A3C">
              <w:rPr>
                <w:rFonts w:ascii="Times New Roman" w:hAnsi="Times New Roman" w:cs="Times New Roman"/>
              </w:rPr>
              <w:t xml:space="preserve"> on arousal during sleep, sleep duration, and REM state sleep.</w:t>
            </w:r>
          </w:p>
        </w:tc>
        <w:tc>
          <w:tcPr>
            <w:tcW w:w="2160" w:type="dxa"/>
          </w:tcPr>
          <w:p w:rsidR="009462A5" w:rsidRPr="003A0A3C" w:rsidRDefault="003A3BD3" w:rsidP="00E026B6">
            <w:pPr>
              <w:rPr>
                <w:rFonts w:ascii="Times New Roman" w:hAnsi="Times New Roman" w:cs="Times New Roman"/>
              </w:rPr>
            </w:pPr>
            <w:r w:rsidRPr="003A0A3C">
              <w:rPr>
                <w:rFonts w:ascii="Times New Roman" w:hAnsi="Times New Roman" w:cs="Times New Roman"/>
              </w:rPr>
              <w:t>26 healthy infants between 24 and 180 days old (mean 80+/-7 days).</w:t>
            </w:r>
          </w:p>
        </w:tc>
        <w:tc>
          <w:tcPr>
            <w:tcW w:w="2700" w:type="dxa"/>
          </w:tcPr>
          <w:p w:rsidR="009462A5" w:rsidRPr="003A0A3C" w:rsidRDefault="003A3BD3" w:rsidP="009C09CF">
            <w:pPr>
              <w:rPr>
                <w:rFonts w:ascii="Times New Roman" w:hAnsi="Times New Roman" w:cs="Times New Roman"/>
              </w:rPr>
            </w:pPr>
            <w:r w:rsidRPr="003A0A3C">
              <w:rPr>
                <w:rFonts w:ascii="Times New Roman" w:hAnsi="Times New Roman" w:cs="Times New Roman"/>
              </w:rPr>
              <w:t>Infants were observed during 2 day times naps; they were swaddled during one nap and not swaddled during the other (the order of swaddling was random). During sleep</w:t>
            </w:r>
            <w:r w:rsidR="009C09CF" w:rsidRPr="003A0A3C">
              <w:rPr>
                <w:rFonts w:ascii="Times New Roman" w:hAnsi="Times New Roman" w:cs="Times New Roman"/>
              </w:rPr>
              <w:t>,</w:t>
            </w:r>
            <w:r w:rsidRPr="003A0A3C">
              <w:rPr>
                <w:rFonts w:ascii="Times New Roman" w:hAnsi="Times New Roman" w:cs="Times New Roman"/>
              </w:rPr>
              <w:t xml:space="preserve"> the infants were monitored using a </w:t>
            </w:r>
            <w:r w:rsidR="009C09CF" w:rsidRPr="003A0A3C">
              <w:rPr>
                <w:rFonts w:ascii="Times New Roman" w:hAnsi="Times New Roman" w:cs="Times New Roman"/>
              </w:rPr>
              <w:t>polygraph recorder</w:t>
            </w:r>
            <w:r w:rsidRPr="003A0A3C">
              <w:rPr>
                <w:rFonts w:ascii="Times New Roman" w:hAnsi="Times New Roman" w:cs="Times New Roman"/>
              </w:rPr>
              <w:t xml:space="preserve">, </w:t>
            </w:r>
            <w:r w:rsidR="009C09CF" w:rsidRPr="003A0A3C">
              <w:rPr>
                <w:rFonts w:ascii="Times New Roman" w:hAnsi="Times New Roman" w:cs="Times New Roman"/>
              </w:rPr>
              <w:t>ECG</w:t>
            </w:r>
            <w:r w:rsidRPr="003A0A3C">
              <w:rPr>
                <w:rFonts w:ascii="Times New Roman" w:hAnsi="Times New Roman" w:cs="Times New Roman"/>
              </w:rPr>
              <w:t>, inductance plethysmography (respiratory mov</w:t>
            </w:r>
            <w:r w:rsidR="0053671D" w:rsidRPr="003A0A3C">
              <w:rPr>
                <w:rFonts w:ascii="Times New Roman" w:hAnsi="Times New Roman" w:cs="Times New Roman"/>
              </w:rPr>
              <w:t>e</w:t>
            </w:r>
            <w:r w:rsidRPr="003A0A3C">
              <w:rPr>
                <w:rFonts w:ascii="Times New Roman" w:hAnsi="Times New Roman" w:cs="Times New Roman"/>
              </w:rPr>
              <w:t xml:space="preserve">ments), </w:t>
            </w:r>
            <w:r w:rsidR="009C09CF" w:rsidRPr="003A0A3C">
              <w:rPr>
                <w:rFonts w:ascii="Times New Roman" w:hAnsi="Times New Roman" w:cs="Times New Roman"/>
              </w:rPr>
              <w:t>EMG in the R bicep, EEG, pulse oximeter, EOG (eye movement), and were videotaped for later review.</w:t>
            </w:r>
          </w:p>
        </w:tc>
        <w:tc>
          <w:tcPr>
            <w:tcW w:w="1980" w:type="dxa"/>
          </w:tcPr>
          <w:p w:rsidR="009462A5" w:rsidRPr="003A0A3C" w:rsidRDefault="008A6214" w:rsidP="00E026B6">
            <w:pPr>
              <w:rPr>
                <w:rFonts w:ascii="Times New Roman" w:hAnsi="Times New Roman" w:cs="Times New Roman"/>
              </w:rPr>
            </w:pPr>
            <w:r w:rsidRPr="003A0A3C">
              <w:rPr>
                <w:rFonts w:ascii="Times New Roman" w:hAnsi="Times New Roman" w:cs="Times New Roman"/>
              </w:rPr>
              <w:t xml:space="preserve">Sleep state- </w:t>
            </w:r>
            <w:r w:rsidR="009C09CF" w:rsidRPr="003A0A3C">
              <w:rPr>
                <w:rFonts w:ascii="Times New Roman" w:hAnsi="Times New Roman" w:cs="Times New Roman"/>
              </w:rPr>
              <w:t>based on behavior, EEG, EOG, and respiratory measures</w:t>
            </w:r>
            <w:r w:rsidRPr="003A0A3C">
              <w:rPr>
                <w:rFonts w:ascii="Times New Roman" w:hAnsi="Times New Roman" w:cs="Times New Roman"/>
              </w:rPr>
              <w:t xml:space="preserve">. Arousal- based on sighs, EMG activity, eye opening and/or crying </w:t>
            </w:r>
          </w:p>
        </w:tc>
        <w:tc>
          <w:tcPr>
            <w:tcW w:w="2610" w:type="dxa"/>
          </w:tcPr>
          <w:p w:rsidR="00B12B2A" w:rsidRPr="003A0A3C" w:rsidRDefault="00B12B2A" w:rsidP="00B12B2A">
            <w:pPr>
              <w:rPr>
                <w:rFonts w:ascii="Times New Roman" w:hAnsi="Times New Roman" w:cs="Times New Roman"/>
              </w:rPr>
            </w:pPr>
            <w:r w:rsidRPr="003A0A3C">
              <w:rPr>
                <w:rFonts w:ascii="Times New Roman" w:hAnsi="Times New Roman" w:cs="Times New Roman"/>
              </w:rPr>
              <w:t>The frequency of startles was decreased with swaddling during quiet sleep (QS) (P&lt;0.02) and REM sleep (P&lt; 0.005)</w:t>
            </w:r>
          </w:p>
          <w:p w:rsidR="009462A5" w:rsidRPr="003A0A3C" w:rsidRDefault="00B12B2A" w:rsidP="00B12B2A">
            <w:pPr>
              <w:rPr>
                <w:rFonts w:ascii="Times New Roman" w:hAnsi="Times New Roman" w:cs="Times New Roman"/>
              </w:rPr>
            </w:pPr>
            <w:r w:rsidRPr="003A0A3C">
              <w:rPr>
                <w:rFonts w:ascii="Times New Roman" w:hAnsi="Times New Roman" w:cs="Times New Roman"/>
              </w:rPr>
              <w:t xml:space="preserve"> The frequ</w:t>
            </w:r>
            <w:r w:rsidR="007809E4" w:rsidRPr="003A0A3C">
              <w:rPr>
                <w:rFonts w:ascii="Times New Roman" w:hAnsi="Times New Roman" w:cs="Times New Roman"/>
              </w:rPr>
              <w:t xml:space="preserve">ency of behavioral arousals was </w:t>
            </w:r>
            <w:r w:rsidRPr="003A0A3C">
              <w:rPr>
                <w:rFonts w:ascii="Times New Roman" w:hAnsi="Times New Roman" w:cs="Times New Roman"/>
              </w:rPr>
              <w:t>decrea</w:t>
            </w:r>
            <w:r w:rsidR="007809E4" w:rsidRPr="003A0A3C">
              <w:rPr>
                <w:rFonts w:ascii="Times New Roman" w:hAnsi="Times New Roman" w:cs="Times New Roman"/>
              </w:rPr>
              <w:t xml:space="preserve">sed with swaddling during QS (P&lt;0.001). The progression of </w:t>
            </w:r>
            <w:r w:rsidRPr="003A0A3C">
              <w:rPr>
                <w:rFonts w:ascii="Times New Roman" w:hAnsi="Times New Roman" w:cs="Times New Roman"/>
              </w:rPr>
              <w:t>sighs to startles w</w:t>
            </w:r>
            <w:r w:rsidR="007809E4" w:rsidRPr="003A0A3C">
              <w:rPr>
                <w:rFonts w:ascii="Times New Roman" w:hAnsi="Times New Roman" w:cs="Times New Roman"/>
              </w:rPr>
              <w:t xml:space="preserve">as decreased in both QS and REM </w:t>
            </w:r>
            <w:r w:rsidRPr="003A0A3C">
              <w:rPr>
                <w:rFonts w:ascii="Times New Roman" w:hAnsi="Times New Roman" w:cs="Times New Roman"/>
              </w:rPr>
              <w:t xml:space="preserve">sleep by swaddling </w:t>
            </w:r>
            <w:r w:rsidR="007809E4" w:rsidRPr="003A0A3C">
              <w:rPr>
                <w:rFonts w:ascii="Times New Roman" w:hAnsi="Times New Roman" w:cs="Times New Roman"/>
              </w:rPr>
              <w:t>(P&lt;0.003 and 0.0004) and t</w:t>
            </w:r>
            <w:r w:rsidRPr="003A0A3C">
              <w:rPr>
                <w:rFonts w:ascii="Times New Roman" w:hAnsi="Times New Roman" w:cs="Times New Roman"/>
              </w:rPr>
              <w:t xml:space="preserve">he progression </w:t>
            </w:r>
            <w:r w:rsidR="007809E4" w:rsidRPr="003A0A3C">
              <w:rPr>
                <w:rFonts w:ascii="Times New Roman" w:hAnsi="Times New Roman" w:cs="Times New Roman"/>
              </w:rPr>
              <w:t xml:space="preserve">of startles to full arousal was </w:t>
            </w:r>
            <w:r w:rsidRPr="003A0A3C">
              <w:rPr>
                <w:rFonts w:ascii="Times New Roman" w:hAnsi="Times New Roman" w:cs="Times New Roman"/>
              </w:rPr>
              <w:t xml:space="preserve">decreased with swaddling in QS </w:t>
            </w:r>
            <w:r w:rsidR="007809E4" w:rsidRPr="003A0A3C">
              <w:rPr>
                <w:rFonts w:ascii="Times New Roman" w:hAnsi="Times New Roman" w:cs="Times New Roman"/>
              </w:rPr>
              <w:t>(P&lt;0.006</w:t>
            </w:r>
            <w:r w:rsidRPr="003A0A3C">
              <w:rPr>
                <w:rFonts w:ascii="Times New Roman" w:hAnsi="Times New Roman" w:cs="Times New Roman"/>
              </w:rPr>
              <w:t xml:space="preserve">). </w:t>
            </w:r>
            <w:r w:rsidR="007809E4" w:rsidRPr="003A0A3C">
              <w:rPr>
                <w:rFonts w:ascii="Times New Roman" w:hAnsi="Times New Roman" w:cs="Times New Roman"/>
              </w:rPr>
              <w:t xml:space="preserve">The average REM sleep duration </w:t>
            </w:r>
            <w:r w:rsidRPr="003A0A3C">
              <w:rPr>
                <w:rFonts w:ascii="Times New Roman" w:hAnsi="Times New Roman" w:cs="Times New Roman"/>
              </w:rPr>
              <w:t>while swa</w:t>
            </w:r>
            <w:r w:rsidR="007809E4" w:rsidRPr="003A0A3C">
              <w:rPr>
                <w:rFonts w:ascii="Times New Roman" w:hAnsi="Times New Roman" w:cs="Times New Roman"/>
              </w:rPr>
              <w:t>ddled increased</w:t>
            </w:r>
            <w:r w:rsidRPr="003A0A3C">
              <w:rPr>
                <w:rFonts w:ascii="Times New Roman" w:hAnsi="Times New Roman" w:cs="Times New Roman"/>
              </w:rPr>
              <w:t xml:space="preserve"> (P</w:t>
            </w:r>
            <w:r w:rsidR="007809E4" w:rsidRPr="003A0A3C">
              <w:rPr>
                <w:rFonts w:ascii="Times New Roman" w:hAnsi="Times New Roman" w:cs="Times New Roman"/>
              </w:rPr>
              <w:t>&lt; 0.0005) but total sleep duration and QS duration did not increase.</w:t>
            </w:r>
          </w:p>
        </w:tc>
        <w:tc>
          <w:tcPr>
            <w:tcW w:w="2538" w:type="dxa"/>
          </w:tcPr>
          <w:p w:rsidR="00D30DC7" w:rsidRPr="003A0A3C" w:rsidRDefault="00500F34" w:rsidP="00E026B6">
            <w:pPr>
              <w:rPr>
                <w:rFonts w:ascii="Times New Roman" w:hAnsi="Times New Roman" w:cs="Times New Roman"/>
              </w:rPr>
            </w:pPr>
            <w:r w:rsidRPr="003A0A3C">
              <w:rPr>
                <w:rFonts w:ascii="Times New Roman" w:hAnsi="Times New Roman" w:cs="Times New Roman"/>
              </w:rPr>
              <w:t>Researchers eliminated setting and monitor device impact on sleep by keeping all variables the same during swaddled and un-swaddled sleep for each child. Although total duration of sleep was unchanged, results indicate that the quality of sleep may be improved while swaddled. Swaddling should only be performed with supine sleeping- the results of this study may encourage parents to sleep their infant in supine as is recommended to reduce the risk of SIDS.</w:t>
            </w:r>
          </w:p>
          <w:p w:rsidR="00D30DC7" w:rsidRPr="003A0A3C" w:rsidRDefault="00D30DC7" w:rsidP="00D30DC7">
            <w:pPr>
              <w:rPr>
                <w:rFonts w:ascii="Times New Roman" w:hAnsi="Times New Roman" w:cs="Times New Roman"/>
              </w:rPr>
            </w:pPr>
          </w:p>
          <w:p w:rsidR="00D30DC7" w:rsidRPr="003A0A3C" w:rsidRDefault="00D30DC7" w:rsidP="00D30DC7">
            <w:pPr>
              <w:rPr>
                <w:rFonts w:ascii="Times New Roman" w:hAnsi="Times New Roman" w:cs="Times New Roman"/>
              </w:rPr>
            </w:pPr>
          </w:p>
          <w:p w:rsidR="003A0A3C" w:rsidRPr="003A0A3C" w:rsidRDefault="003A0A3C" w:rsidP="00D30DC7">
            <w:pPr>
              <w:rPr>
                <w:rFonts w:ascii="Times New Roman" w:hAnsi="Times New Roman" w:cs="Times New Roman"/>
              </w:rPr>
            </w:pPr>
          </w:p>
          <w:p w:rsidR="003A0A3C" w:rsidRPr="003A0A3C" w:rsidRDefault="003A0A3C" w:rsidP="00D30DC7">
            <w:pPr>
              <w:rPr>
                <w:rFonts w:ascii="Times New Roman" w:hAnsi="Times New Roman" w:cs="Times New Roman"/>
              </w:rPr>
            </w:pPr>
          </w:p>
          <w:p w:rsidR="003A0A3C" w:rsidRPr="003A0A3C" w:rsidRDefault="003A0A3C" w:rsidP="00D30DC7">
            <w:pPr>
              <w:rPr>
                <w:rFonts w:ascii="Times New Roman" w:hAnsi="Times New Roman" w:cs="Times New Roman"/>
              </w:rPr>
            </w:pPr>
          </w:p>
          <w:p w:rsidR="009462A5" w:rsidRPr="003A0A3C" w:rsidRDefault="009462A5" w:rsidP="004917CC">
            <w:pPr>
              <w:rPr>
                <w:rFonts w:ascii="Times New Roman" w:hAnsi="Times New Roman" w:cs="Times New Roman"/>
              </w:rPr>
            </w:pPr>
          </w:p>
        </w:tc>
      </w:tr>
      <w:tr w:rsidR="00BC486D" w:rsidRPr="003A0A3C" w:rsidTr="004917CC">
        <w:trPr>
          <w:trHeight w:val="240"/>
        </w:trPr>
        <w:tc>
          <w:tcPr>
            <w:tcW w:w="1075" w:type="dxa"/>
          </w:tcPr>
          <w:p w:rsidR="009462A5" w:rsidRPr="003A0A3C" w:rsidRDefault="003A0A3C" w:rsidP="00E026B6">
            <w:pPr>
              <w:rPr>
                <w:rFonts w:ascii="Times New Roman" w:hAnsi="Times New Roman" w:cs="Times New Roman"/>
              </w:rPr>
            </w:pPr>
            <w:r w:rsidRPr="003A0A3C">
              <w:rPr>
                <w:rFonts w:ascii="Times New Roman" w:hAnsi="Times New Roman" w:cs="Times New Roman"/>
              </w:rPr>
              <w:lastRenderedPageBreak/>
              <w:t>Kuklina,</w:t>
            </w:r>
            <w:r w:rsidR="00064808" w:rsidRPr="003A0A3C">
              <w:rPr>
                <w:rFonts w:ascii="Times New Roman" w:hAnsi="Times New Roman" w:cs="Times New Roman"/>
              </w:rPr>
              <w:t xml:space="preserve"> EV.</w:t>
            </w:r>
            <w:r w:rsidR="008D209F" w:rsidRPr="003A0A3C">
              <w:rPr>
                <w:rFonts w:ascii="Times New Roman" w:hAnsi="Times New Roman" w:cs="Times New Roman"/>
                <w:vertAlign w:val="superscript"/>
              </w:rPr>
              <w:t xml:space="preserve"> </w:t>
            </w:r>
            <w:r w:rsidR="00064808" w:rsidRPr="003A0A3C">
              <w:rPr>
                <w:rFonts w:ascii="Times New Roman" w:hAnsi="Times New Roman" w:cs="Times New Roman"/>
              </w:rPr>
              <w:t>2004</w:t>
            </w:r>
            <w:r w:rsidR="00F63C2B" w:rsidRPr="003A0A3C">
              <w:rPr>
                <w:rFonts w:ascii="Times New Roman" w:hAnsi="Times New Roman" w:cs="Times New Roman"/>
                <w:vertAlign w:val="superscript"/>
              </w:rPr>
              <w:t>7</w:t>
            </w:r>
          </w:p>
          <w:p w:rsidR="009462A5" w:rsidRPr="003A0A3C" w:rsidRDefault="009462A5" w:rsidP="00E026B6">
            <w:pPr>
              <w:rPr>
                <w:rFonts w:ascii="Times New Roman" w:hAnsi="Times New Roman" w:cs="Times New Roman"/>
              </w:rPr>
            </w:pPr>
          </w:p>
        </w:tc>
        <w:tc>
          <w:tcPr>
            <w:tcW w:w="2160" w:type="dxa"/>
          </w:tcPr>
          <w:p w:rsidR="009462A5" w:rsidRPr="003A0A3C" w:rsidRDefault="00064808" w:rsidP="00E026B6">
            <w:pPr>
              <w:rPr>
                <w:rFonts w:ascii="Times New Roman" w:hAnsi="Times New Roman" w:cs="Times New Roman"/>
              </w:rPr>
            </w:pPr>
            <w:r w:rsidRPr="003A0A3C">
              <w:rPr>
                <w:rFonts w:ascii="Times New Roman" w:hAnsi="Times New Roman" w:cs="Times New Roman"/>
              </w:rPr>
              <w:t>To determine the effect of infant growth and diet on gross motor milestones in rural Guatemala.</w:t>
            </w:r>
          </w:p>
        </w:tc>
        <w:tc>
          <w:tcPr>
            <w:tcW w:w="2160" w:type="dxa"/>
          </w:tcPr>
          <w:p w:rsidR="009462A5" w:rsidRPr="003A0A3C" w:rsidRDefault="002B58C5" w:rsidP="00E026B6">
            <w:pPr>
              <w:rPr>
                <w:rFonts w:ascii="Times New Roman" w:hAnsi="Times New Roman" w:cs="Times New Roman"/>
              </w:rPr>
            </w:pPr>
            <w:r w:rsidRPr="003A0A3C">
              <w:rPr>
                <w:rFonts w:ascii="Times New Roman" w:hAnsi="Times New Roman" w:cs="Times New Roman"/>
              </w:rPr>
              <w:t>174 rural Guatemalan children were followed from birth to 3 years of age.</w:t>
            </w:r>
          </w:p>
        </w:tc>
        <w:tc>
          <w:tcPr>
            <w:tcW w:w="2700" w:type="dxa"/>
          </w:tcPr>
          <w:p w:rsidR="009462A5" w:rsidRPr="003A0A3C" w:rsidRDefault="002316EE" w:rsidP="001F1DE7">
            <w:pPr>
              <w:rPr>
                <w:rFonts w:ascii="Times New Roman" w:hAnsi="Times New Roman" w:cs="Times New Roman"/>
              </w:rPr>
            </w:pPr>
            <w:r w:rsidRPr="003A0A3C">
              <w:rPr>
                <w:rFonts w:ascii="Times New Roman" w:hAnsi="Times New Roman" w:cs="Times New Roman"/>
              </w:rPr>
              <w:t xml:space="preserve">Attainment of gross motor milestones was assessed every month beginning </w:t>
            </w:r>
            <w:r w:rsidR="00B02A6F" w:rsidRPr="003A0A3C">
              <w:rPr>
                <w:rFonts w:ascii="Times New Roman" w:hAnsi="Times New Roman" w:cs="Times New Roman"/>
              </w:rPr>
              <w:t>at 3 months of age and ending</w:t>
            </w:r>
            <w:r w:rsidRPr="003A0A3C">
              <w:rPr>
                <w:rFonts w:ascii="Times New Roman" w:hAnsi="Times New Roman" w:cs="Times New Roman"/>
              </w:rPr>
              <w:t xml:space="preserve"> with the achievement of independent walking.</w:t>
            </w:r>
            <w:r w:rsidR="00B02A6F" w:rsidRPr="003A0A3C">
              <w:rPr>
                <w:rFonts w:ascii="Times New Roman" w:hAnsi="Times New Roman" w:cs="Times New Roman"/>
              </w:rPr>
              <w:t xml:space="preserve"> </w:t>
            </w:r>
            <w:r w:rsidR="001F1DE7" w:rsidRPr="003A0A3C">
              <w:rPr>
                <w:rFonts w:ascii="Times New Roman" w:hAnsi="Times New Roman" w:cs="Times New Roman"/>
              </w:rPr>
              <w:t xml:space="preserve">Length </w:t>
            </w:r>
            <w:r w:rsidR="00B02A6F" w:rsidRPr="003A0A3C">
              <w:rPr>
                <w:rFonts w:ascii="Times New Roman" w:hAnsi="Times New Roman" w:cs="Times New Roman"/>
              </w:rPr>
              <w:t>and weight were</w:t>
            </w:r>
            <w:r w:rsidRPr="003A0A3C">
              <w:rPr>
                <w:rFonts w:ascii="Times New Roman" w:hAnsi="Times New Roman" w:cs="Times New Roman"/>
              </w:rPr>
              <w:t xml:space="preserve"> measured at birth, 15 days old and then once per month from 1 month to 15 months of age.</w:t>
            </w:r>
            <w:r w:rsidR="00B02A6F" w:rsidRPr="003A0A3C">
              <w:rPr>
                <w:rFonts w:ascii="Times New Roman" w:hAnsi="Times New Roman" w:cs="Times New Roman"/>
              </w:rPr>
              <w:t xml:space="preserve"> Child illness was assessed biweekly by parent interview, and dietary intake was determined by 24 hour dietary recall over 3 consecutive days at 9 and 12 months of age. All assessments, measurements, and interviews were performed by trained Guatemalan field workers.</w:t>
            </w:r>
          </w:p>
        </w:tc>
        <w:tc>
          <w:tcPr>
            <w:tcW w:w="1980" w:type="dxa"/>
          </w:tcPr>
          <w:p w:rsidR="009462A5" w:rsidRPr="003A0A3C" w:rsidRDefault="00064808" w:rsidP="00E026B6">
            <w:pPr>
              <w:rPr>
                <w:rFonts w:ascii="Times New Roman" w:hAnsi="Times New Roman" w:cs="Times New Roman"/>
              </w:rPr>
            </w:pPr>
            <w:r w:rsidRPr="003A0A3C">
              <w:rPr>
                <w:rFonts w:ascii="Times New Roman" w:hAnsi="Times New Roman" w:cs="Times New Roman"/>
              </w:rPr>
              <w:t>17-milestone Gross Motor Development Scale, 24h dietary recall</w:t>
            </w:r>
          </w:p>
        </w:tc>
        <w:tc>
          <w:tcPr>
            <w:tcW w:w="2610" w:type="dxa"/>
          </w:tcPr>
          <w:p w:rsidR="009462A5" w:rsidRPr="003A0A3C" w:rsidRDefault="00B02A6F" w:rsidP="00E026B6">
            <w:pPr>
              <w:rPr>
                <w:rFonts w:ascii="Times New Roman" w:hAnsi="Times New Roman" w:cs="Times New Roman"/>
              </w:rPr>
            </w:pPr>
            <w:r w:rsidRPr="003A0A3C">
              <w:rPr>
                <w:rFonts w:ascii="Times New Roman" w:hAnsi="Times New Roman" w:cs="Times New Roman"/>
              </w:rPr>
              <w:t xml:space="preserve">The average age for </w:t>
            </w:r>
            <w:r w:rsidR="001F1DE7" w:rsidRPr="003A0A3C">
              <w:rPr>
                <w:rFonts w:ascii="Times New Roman" w:hAnsi="Times New Roman" w:cs="Times New Roman"/>
              </w:rPr>
              <w:t xml:space="preserve">achievement of </w:t>
            </w:r>
            <w:r w:rsidRPr="003A0A3C">
              <w:rPr>
                <w:rFonts w:ascii="Times New Roman" w:hAnsi="Times New Roman" w:cs="Times New Roman"/>
              </w:rPr>
              <w:t xml:space="preserve">unsupported walking was 15 months. </w:t>
            </w:r>
            <w:r w:rsidR="001F1DE7" w:rsidRPr="003A0A3C">
              <w:rPr>
                <w:rFonts w:ascii="Times New Roman" w:hAnsi="Times New Roman" w:cs="Times New Roman"/>
              </w:rPr>
              <w:t xml:space="preserve">Birth length and weight were not associated with walking onset age. However post natal growth (length and weight) was associated with earlier independent walking (p=0.005). Greater animal protein intake was also significantly associated with earlier walking, but no other nutritional factors impacted walking time. </w:t>
            </w:r>
          </w:p>
        </w:tc>
        <w:tc>
          <w:tcPr>
            <w:tcW w:w="2538" w:type="dxa"/>
          </w:tcPr>
          <w:p w:rsidR="009462A5" w:rsidRPr="003A0A3C" w:rsidRDefault="00092AA3" w:rsidP="009D0476">
            <w:pPr>
              <w:rPr>
                <w:rFonts w:ascii="Times New Roman" w:hAnsi="Times New Roman" w:cs="Times New Roman"/>
              </w:rPr>
            </w:pPr>
            <w:r w:rsidRPr="003A0A3C">
              <w:rPr>
                <w:rFonts w:ascii="Times New Roman" w:hAnsi="Times New Roman" w:cs="Times New Roman"/>
              </w:rPr>
              <w:t>The study was included to investigate factors impacting motor development in Guatemala and the typical ages of milestone achievement in this population. Unfortunately, only independent walking was discussed and earlier milestones were not mentioned. A significant limitation of this study was the method of data collection. The assessments were performed by field workers rather than medical professionals therefore inaccuracies are likely. The</w:t>
            </w:r>
            <w:r w:rsidR="009D0476" w:rsidRPr="003A0A3C">
              <w:rPr>
                <w:rFonts w:ascii="Times New Roman" w:hAnsi="Times New Roman" w:cs="Times New Roman"/>
              </w:rPr>
              <w:t xml:space="preserve"> </w:t>
            </w:r>
            <w:r w:rsidRPr="003A0A3C">
              <w:rPr>
                <w:rFonts w:ascii="Times New Roman" w:hAnsi="Times New Roman" w:cs="Times New Roman"/>
              </w:rPr>
              <w:t>inter-rater reliability in determining milestone achievement</w:t>
            </w:r>
            <w:r w:rsidR="009D0476" w:rsidRPr="003A0A3C">
              <w:rPr>
                <w:rFonts w:ascii="Times New Roman" w:hAnsi="Times New Roman" w:cs="Times New Roman"/>
              </w:rPr>
              <w:t xml:space="preserve"> for this study</w:t>
            </w:r>
            <w:r w:rsidRPr="003A0A3C">
              <w:rPr>
                <w:rFonts w:ascii="Times New Roman" w:hAnsi="Times New Roman" w:cs="Times New Roman"/>
              </w:rPr>
              <w:t xml:space="preserve"> was 85%</w:t>
            </w:r>
            <w:r w:rsidR="009D0476" w:rsidRPr="003A0A3C">
              <w:rPr>
                <w:rFonts w:ascii="Times New Roman" w:hAnsi="Times New Roman" w:cs="Times New Roman"/>
              </w:rPr>
              <w:t xml:space="preserve">. This is not a high level of reliability. </w:t>
            </w:r>
          </w:p>
        </w:tc>
      </w:tr>
    </w:tbl>
    <w:p w:rsidR="009F7EBD" w:rsidRPr="00A30CD9" w:rsidRDefault="00A30CD9">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0CD9">
        <w:rPr>
          <w:rFonts w:ascii="Times New Roman" w:hAnsi="Times New Roman" w:cs="Times New Roman"/>
          <w:b/>
        </w:rPr>
        <w:t>Jaime Emel</w:t>
      </w:r>
    </w:p>
    <w:p w:rsidR="004917CC" w:rsidRDefault="00531DDF">
      <w:pPr>
        <w:rPr>
          <w:rFonts w:ascii="Times New Roman" w:hAnsi="Times New Roman" w:cs="Times New Roman"/>
        </w:rPr>
      </w:pPr>
      <w:r w:rsidRPr="003A0A3C">
        <w:rPr>
          <w:rFonts w:ascii="Times New Roman" w:hAnsi="Times New Roman" w:cs="Times New Roman"/>
        </w:rPr>
        <w:tab/>
      </w:r>
    </w:p>
    <w:p w:rsidR="00531DDF" w:rsidRPr="003A0A3C" w:rsidRDefault="00531DDF" w:rsidP="00477042">
      <w:pPr>
        <w:ind w:firstLine="720"/>
        <w:rPr>
          <w:rFonts w:ascii="Times New Roman" w:hAnsi="Times New Roman" w:cs="Times New Roman"/>
        </w:rPr>
      </w:pPr>
      <w:r w:rsidRPr="003A0A3C">
        <w:rPr>
          <w:rFonts w:ascii="Times New Roman" w:hAnsi="Times New Roman" w:cs="Times New Roman"/>
        </w:rPr>
        <w:t>References:</w:t>
      </w:r>
    </w:p>
    <w:p w:rsidR="00531DDF" w:rsidRPr="003A0A3C" w:rsidRDefault="00531DDF" w:rsidP="004917CC">
      <w:pPr>
        <w:ind w:left="720"/>
        <w:rPr>
          <w:rFonts w:ascii="Times New Roman" w:hAnsi="Times New Roman" w:cs="Times New Roman"/>
        </w:rPr>
      </w:pPr>
      <w:r w:rsidRPr="003A0A3C">
        <w:rPr>
          <w:rFonts w:ascii="Times New Roman" w:hAnsi="Times New Roman" w:cs="Times New Roman"/>
        </w:rPr>
        <w:t xml:space="preserve">1. </w:t>
      </w:r>
      <w:r w:rsidR="00222AA1" w:rsidRPr="003A0A3C">
        <w:rPr>
          <w:rFonts w:ascii="Times New Roman" w:hAnsi="Times New Roman" w:cs="Times New Roman"/>
        </w:rPr>
        <w:t xml:space="preserve">Monson RM, Deitz J, Kartin D. The relationship between awake positioning and motor performance among infants who slept supine. </w:t>
      </w:r>
      <w:r w:rsidR="00222AA1" w:rsidRPr="003A0A3C">
        <w:rPr>
          <w:rFonts w:ascii="Times New Roman" w:hAnsi="Times New Roman" w:cs="Times New Roman"/>
          <w:i/>
        </w:rPr>
        <w:t xml:space="preserve">Pediatr Phys Ther. </w:t>
      </w:r>
      <w:r w:rsidR="00222AA1" w:rsidRPr="003A0A3C">
        <w:rPr>
          <w:rFonts w:ascii="Times New Roman" w:hAnsi="Times New Roman" w:cs="Times New Roman"/>
        </w:rPr>
        <w:t>2003;15</w:t>
      </w:r>
      <w:r w:rsidR="00DA1786" w:rsidRPr="003A0A3C">
        <w:rPr>
          <w:rFonts w:ascii="Times New Roman" w:hAnsi="Times New Roman" w:cs="Times New Roman"/>
        </w:rPr>
        <w:t>(4)</w:t>
      </w:r>
      <w:r w:rsidR="00222AA1" w:rsidRPr="003A0A3C">
        <w:rPr>
          <w:rFonts w:ascii="Times New Roman" w:hAnsi="Times New Roman" w:cs="Times New Roman"/>
        </w:rPr>
        <w:t>:196-203.</w:t>
      </w:r>
    </w:p>
    <w:p w:rsidR="00222AA1" w:rsidRPr="003A0A3C" w:rsidRDefault="00222AA1">
      <w:pPr>
        <w:rPr>
          <w:rFonts w:ascii="Times New Roman" w:hAnsi="Times New Roman" w:cs="Times New Roman"/>
        </w:rPr>
      </w:pPr>
      <w:r w:rsidRPr="003A0A3C">
        <w:rPr>
          <w:rFonts w:ascii="Times New Roman" w:hAnsi="Times New Roman" w:cs="Times New Roman"/>
        </w:rPr>
        <w:tab/>
        <w:t xml:space="preserve">2. Lee HM, Galloway JC. Early intensive postural and movement training advances head control in very young infants. </w:t>
      </w:r>
      <w:r w:rsidRPr="003A0A3C">
        <w:rPr>
          <w:rFonts w:ascii="Times New Roman" w:hAnsi="Times New Roman" w:cs="Times New Roman"/>
          <w:i/>
        </w:rPr>
        <w:t xml:space="preserve">Phys Ther. </w:t>
      </w:r>
      <w:r w:rsidRPr="003A0A3C">
        <w:rPr>
          <w:rFonts w:ascii="Times New Roman" w:hAnsi="Times New Roman" w:cs="Times New Roman"/>
        </w:rPr>
        <w:t>2012;92</w:t>
      </w:r>
      <w:r w:rsidR="00DA1786" w:rsidRPr="003A0A3C">
        <w:rPr>
          <w:rFonts w:ascii="Times New Roman" w:hAnsi="Times New Roman" w:cs="Times New Roman"/>
        </w:rPr>
        <w:t>(7)</w:t>
      </w:r>
      <w:r w:rsidRPr="003A0A3C">
        <w:rPr>
          <w:rFonts w:ascii="Times New Roman" w:hAnsi="Times New Roman" w:cs="Times New Roman"/>
        </w:rPr>
        <w:t>:935-947.</w:t>
      </w:r>
    </w:p>
    <w:p w:rsidR="00222AA1" w:rsidRPr="003A0A3C" w:rsidRDefault="00222AA1" w:rsidP="004917CC">
      <w:pPr>
        <w:ind w:left="720"/>
        <w:rPr>
          <w:rFonts w:ascii="Times New Roman" w:hAnsi="Times New Roman" w:cs="Times New Roman"/>
          <w:color w:val="000000"/>
          <w:shd w:val="clear" w:color="auto" w:fill="FFFFFF"/>
        </w:rPr>
      </w:pPr>
      <w:r w:rsidRPr="003A0A3C">
        <w:rPr>
          <w:rFonts w:ascii="Times New Roman" w:hAnsi="Times New Roman" w:cs="Times New Roman"/>
        </w:rPr>
        <w:t xml:space="preserve">3. </w:t>
      </w:r>
      <w:r w:rsidR="000412EB" w:rsidRPr="003A0A3C">
        <w:rPr>
          <w:rFonts w:ascii="Times New Roman" w:hAnsi="Times New Roman" w:cs="Times New Roman"/>
        </w:rPr>
        <w:t xml:space="preserve">Vaivre-Douret L, Ennouri K, Jrad I, et al. Effect of positioning on the incidence of abnormalities of muscle tone in low-risk preterm infants. </w:t>
      </w:r>
      <w:r w:rsidR="000412EB" w:rsidRPr="003A0A3C">
        <w:rPr>
          <w:rFonts w:ascii="Times New Roman" w:hAnsi="Times New Roman" w:cs="Times New Roman"/>
          <w:i/>
          <w:color w:val="000000"/>
          <w:shd w:val="clear" w:color="auto" w:fill="FFFFFF"/>
        </w:rPr>
        <w:t>Eur J Paediatr Neurol</w:t>
      </w:r>
      <w:r w:rsidR="000412EB" w:rsidRPr="003A0A3C">
        <w:rPr>
          <w:rFonts w:ascii="Times New Roman" w:hAnsi="Times New Roman" w:cs="Times New Roman"/>
          <w:color w:val="000000"/>
          <w:shd w:val="clear" w:color="auto" w:fill="FFFFFF"/>
        </w:rPr>
        <w:t>.</w:t>
      </w:r>
      <w:r w:rsidR="000412EB" w:rsidRPr="003A0A3C">
        <w:rPr>
          <w:rStyle w:val="apple-converted-space"/>
          <w:rFonts w:ascii="Times New Roman" w:hAnsi="Times New Roman" w:cs="Times New Roman"/>
          <w:color w:val="000000"/>
          <w:shd w:val="clear" w:color="auto" w:fill="FFFFFF"/>
        </w:rPr>
        <w:t> </w:t>
      </w:r>
      <w:r w:rsidR="000412EB" w:rsidRPr="003A0A3C">
        <w:rPr>
          <w:rFonts w:ascii="Times New Roman" w:hAnsi="Times New Roman" w:cs="Times New Roman"/>
          <w:color w:val="000000"/>
          <w:shd w:val="clear" w:color="auto" w:fill="FFFFFF"/>
        </w:rPr>
        <w:t>2004;8(1):21-34.</w:t>
      </w:r>
    </w:p>
    <w:p w:rsidR="000412EB" w:rsidRPr="003A0A3C" w:rsidRDefault="000412EB" w:rsidP="00112FBE">
      <w:pPr>
        <w:ind w:left="720"/>
        <w:rPr>
          <w:rFonts w:ascii="Times New Roman" w:hAnsi="Times New Roman" w:cs="Times New Roman"/>
          <w:color w:val="000000"/>
          <w:shd w:val="clear" w:color="auto" w:fill="FFFFFF"/>
        </w:rPr>
      </w:pPr>
      <w:r w:rsidRPr="003A0A3C">
        <w:rPr>
          <w:rFonts w:ascii="Times New Roman" w:hAnsi="Times New Roman" w:cs="Times New Roman"/>
          <w:color w:val="000000"/>
          <w:shd w:val="clear" w:color="auto" w:fill="FFFFFF"/>
        </w:rPr>
        <w:t>4. Fetters L, Huang HH. Motor development and sleep, play and feeding po</w:t>
      </w:r>
      <w:r w:rsidR="00112FBE" w:rsidRPr="003A0A3C">
        <w:rPr>
          <w:rFonts w:ascii="Times New Roman" w:hAnsi="Times New Roman" w:cs="Times New Roman"/>
          <w:color w:val="000000"/>
          <w:shd w:val="clear" w:color="auto" w:fill="FFFFFF"/>
        </w:rPr>
        <w:t xml:space="preserve">sitions in very-low-birthweight infants with and without white matter disease. </w:t>
      </w:r>
      <w:r w:rsidR="00112FBE" w:rsidRPr="003A0A3C">
        <w:rPr>
          <w:rFonts w:ascii="Times New Roman" w:hAnsi="Times New Roman" w:cs="Times New Roman"/>
          <w:i/>
          <w:color w:val="000000"/>
          <w:shd w:val="clear" w:color="auto" w:fill="FFFFFF"/>
        </w:rPr>
        <w:t>Dev Med Child Neurol</w:t>
      </w:r>
      <w:r w:rsidR="00112FBE" w:rsidRPr="003A0A3C">
        <w:rPr>
          <w:rFonts w:ascii="Times New Roman" w:hAnsi="Times New Roman" w:cs="Times New Roman"/>
          <w:color w:val="000000"/>
          <w:shd w:val="clear" w:color="auto" w:fill="FFFFFF"/>
        </w:rPr>
        <w:t>.</w:t>
      </w:r>
      <w:r w:rsidR="00112FBE" w:rsidRPr="003A0A3C">
        <w:rPr>
          <w:rStyle w:val="apple-converted-space"/>
          <w:rFonts w:ascii="Times New Roman" w:hAnsi="Times New Roman" w:cs="Times New Roman"/>
          <w:color w:val="000000"/>
          <w:shd w:val="clear" w:color="auto" w:fill="FFFFFF"/>
        </w:rPr>
        <w:t> </w:t>
      </w:r>
      <w:r w:rsidR="00112FBE" w:rsidRPr="003A0A3C">
        <w:rPr>
          <w:rFonts w:ascii="Times New Roman" w:hAnsi="Times New Roman" w:cs="Times New Roman"/>
          <w:color w:val="000000"/>
          <w:shd w:val="clear" w:color="auto" w:fill="FFFFFF"/>
        </w:rPr>
        <w:t>2007; 49(11):807-13.</w:t>
      </w:r>
    </w:p>
    <w:p w:rsidR="00112FBE" w:rsidRPr="003A0A3C" w:rsidRDefault="00112FBE" w:rsidP="00112FBE">
      <w:pPr>
        <w:ind w:left="720"/>
        <w:rPr>
          <w:rFonts w:ascii="Times New Roman" w:hAnsi="Times New Roman" w:cs="Times New Roman"/>
          <w:i/>
          <w:color w:val="000000"/>
          <w:shd w:val="clear" w:color="auto" w:fill="FFFFFF"/>
        </w:rPr>
      </w:pPr>
      <w:r w:rsidRPr="003A0A3C">
        <w:rPr>
          <w:rFonts w:ascii="Times New Roman" w:hAnsi="Times New Roman" w:cs="Times New Roman"/>
          <w:color w:val="000000"/>
          <w:shd w:val="clear" w:color="auto" w:fill="FFFFFF"/>
        </w:rPr>
        <w:t xml:space="preserve">5. Kennedy E, Majnemer A, Farmer JP, et al. Motor development of infants with positional pladiocephaly. </w:t>
      </w:r>
      <w:r w:rsidRPr="003A0A3C">
        <w:rPr>
          <w:rFonts w:ascii="Times New Roman" w:hAnsi="Times New Roman" w:cs="Times New Roman"/>
          <w:i/>
          <w:color w:val="000000"/>
          <w:shd w:val="clear" w:color="auto" w:fill="FFFFFF"/>
        </w:rPr>
        <w:t xml:space="preserve">Phys Occup Ther Pediatr. </w:t>
      </w:r>
      <w:r w:rsidRPr="003A0A3C">
        <w:rPr>
          <w:rFonts w:ascii="Times New Roman" w:hAnsi="Times New Roman" w:cs="Times New Roman"/>
          <w:color w:val="000000"/>
          <w:shd w:val="clear" w:color="auto" w:fill="FFFFFF"/>
        </w:rPr>
        <w:t>2009;29(3):222-235.</w:t>
      </w:r>
    </w:p>
    <w:p w:rsidR="00112FBE" w:rsidRPr="003A0A3C" w:rsidRDefault="00112FBE" w:rsidP="00112FBE">
      <w:pPr>
        <w:ind w:left="720"/>
        <w:rPr>
          <w:rFonts w:ascii="Times New Roman" w:hAnsi="Times New Roman" w:cs="Times New Roman"/>
          <w:color w:val="000000"/>
          <w:shd w:val="clear" w:color="auto" w:fill="FFFFFF"/>
        </w:rPr>
      </w:pPr>
      <w:r w:rsidRPr="003A0A3C">
        <w:rPr>
          <w:rFonts w:ascii="Times New Roman" w:hAnsi="Times New Roman" w:cs="Times New Roman"/>
          <w:i/>
          <w:color w:val="000000"/>
          <w:shd w:val="clear" w:color="auto" w:fill="FFFFFF"/>
        </w:rPr>
        <w:t xml:space="preserve">6. </w:t>
      </w:r>
      <w:r w:rsidR="00DA1786" w:rsidRPr="003A0A3C">
        <w:rPr>
          <w:rFonts w:ascii="Times New Roman" w:hAnsi="Times New Roman" w:cs="Times New Roman"/>
          <w:color w:val="000000"/>
          <w:shd w:val="clear" w:color="auto" w:fill="FFFFFF"/>
        </w:rPr>
        <w:t xml:space="preserve">Gerard CM, Harris KA, Thach BT. Spontaneous arousals in supine infants while swaddled and unswaddled during rapid eye movement and quiet sleep. </w:t>
      </w:r>
      <w:r w:rsidR="00DA1786" w:rsidRPr="003A0A3C">
        <w:rPr>
          <w:rFonts w:ascii="Times New Roman" w:hAnsi="Times New Roman" w:cs="Times New Roman"/>
          <w:i/>
          <w:color w:val="000000"/>
          <w:shd w:val="clear" w:color="auto" w:fill="FFFFFF"/>
        </w:rPr>
        <w:t xml:space="preserve">Pediatrics. </w:t>
      </w:r>
      <w:r w:rsidR="00DA1786" w:rsidRPr="003A0A3C">
        <w:rPr>
          <w:rFonts w:ascii="Times New Roman" w:hAnsi="Times New Roman" w:cs="Times New Roman"/>
          <w:color w:val="000000"/>
          <w:shd w:val="clear" w:color="auto" w:fill="FFFFFF"/>
        </w:rPr>
        <w:t>2002;110(6):e70.</w:t>
      </w:r>
    </w:p>
    <w:p w:rsidR="00BA68C8" w:rsidRPr="003A0A3C" w:rsidRDefault="00BA68C8" w:rsidP="00112FBE">
      <w:pPr>
        <w:ind w:left="720"/>
        <w:rPr>
          <w:rFonts w:ascii="Times New Roman" w:hAnsi="Times New Roman" w:cs="Times New Roman"/>
        </w:rPr>
      </w:pPr>
      <w:r w:rsidRPr="003A0A3C">
        <w:rPr>
          <w:rFonts w:ascii="Times New Roman" w:hAnsi="Times New Roman" w:cs="Times New Roman"/>
          <w:color w:val="000000"/>
          <w:shd w:val="clear" w:color="auto" w:fill="FFFFFF"/>
        </w:rPr>
        <w:lastRenderedPageBreak/>
        <w:t xml:space="preserve">7. Kuklina EV, Ramakrishnan U, Stein AD, et al. Growth and diet quality are associated with the attainment of walking in rural Guatemala. </w:t>
      </w:r>
      <w:r w:rsidRPr="003A0A3C">
        <w:rPr>
          <w:rFonts w:ascii="Times New Roman" w:hAnsi="Times New Roman" w:cs="Times New Roman"/>
          <w:i/>
          <w:color w:val="000000"/>
          <w:shd w:val="clear" w:color="auto" w:fill="FFFFFF"/>
        </w:rPr>
        <w:t xml:space="preserve">J Nutr. </w:t>
      </w:r>
      <w:r w:rsidRPr="003A0A3C">
        <w:rPr>
          <w:rFonts w:ascii="Times New Roman" w:hAnsi="Times New Roman" w:cs="Times New Roman"/>
          <w:color w:val="000000"/>
          <w:shd w:val="clear" w:color="auto" w:fill="FFFFFF"/>
        </w:rPr>
        <w:t>2004;134(12):3296-300.</w:t>
      </w:r>
    </w:p>
    <w:sectPr w:rsidR="00BA68C8" w:rsidRPr="003A0A3C" w:rsidSect="009462A5">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18"/>
    <w:rsid w:val="000412EB"/>
    <w:rsid w:val="0004790E"/>
    <w:rsid w:val="00064808"/>
    <w:rsid w:val="00092AA3"/>
    <w:rsid w:val="00094AE8"/>
    <w:rsid w:val="000A6836"/>
    <w:rsid w:val="000C523C"/>
    <w:rsid w:val="000C65A5"/>
    <w:rsid w:val="000F22DB"/>
    <w:rsid w:val="0010132A"/>
    <w:rsid w:val="00112FBE"/>
    <w:rsid w:val="00122BFA"/>
    <w:rsid w:val="00146518"/>
    <w:rsid w:val="00192924"/>
    <w:rsid w:val="001F1DE7"/>
    <w:rsid w:val="00222AA1"/>
    <w:rsid w:val="002316EE"/>
    <w:rsid w:val="002906B1"/>
    <w:rsid w:val="0029424B"/>
    <w:rsid w:val="002B58C5"/>
    <w:rsid w:val="00353E3D"/>
    <w:rsid w:val="00385D6B"/>
    <w:rsid w:val="003A0A3C"/>
    <w:rsid w:val="003A2D2B"/>
    <w:rsid w:val="003A3BD3"/>
    <w:rsid w:val="003F52E4"/>
    <w:rsid w:val="0045324A"/>
    <w:rsid w:val="00477042"/>
    <w:rsid w:val="0048098A"/>
    <w:rsid w:val="004917CC"/>
    <w:rsid w:val="004F46E8"/>
    <w:rsid w:val="00500F34"/>
    <w:rsid w:val="005315D2"/>
    <w:rsid w:val="00531DDF"/>
    <w:rsid w:val="0053671D"/>
    <w:rsid w:val="0059670B"/>
    <w:rsid w:val="00607BD1"/>
    <w:rsid w:val="0065523F"/>
    <w:rsid w:val="006764AB"/>
    <w:rsid w:val="006B37A7"/>
    <w:rsid w:val="006D3944"/>
    <w:rsid w:val="006E4DC1"/>
    <w:rsid w:val="0072761A"/>
    <w:rsid w:val="0074738C"/>
    <w:rsid w:val="00764BEA"/>
    <w:rsid w:val="007809E4"/>
    <w:rsid w:val="007F7E21"/>
    <w:rsid w:val="00841EF1"/>
    <w:rsid w:val="008543D7"/>
    <w:rsid w:val="008572B3"/>
    <w:rsid w:val="00884B47"/>
    <w:rsid w:val="0089112B"/>
    <w:rsid w:val="008A6214"/>
    <w:rsid w:val="008D209F"/>
    <w:rsid w:val="008E225B"/>
    <w:rsid w:val="009462A5"/>
    <w:rsid w:val="0099497C"/>
    <w:rsid w:val="009C09CF"/>
    <w:rsid w:val="009D0476"/>
    <w:rsid w:val="009D4CA0"/>
    <w:rsid w:val="009F7EBD"/>
    <w:rsid w:val="00A055F2"/>
    <w:rsid w:val="00A23501"/>
    <w:rsid w:val="00A30CD9"/>
    <w:rsid w:val="00A44B5C"/>
    <w:rsid w:val="00A6132C"/>
    <w:rsid w:val="00AC3991"/>
    <w:rsid w:val="00B02A6F"/>
    <w:rsid w:val="00B12B2A"/>
    <w:rsid w:val="00B66EB9"/>
    <w:rsid w:val="00B87D3B"/>
    <w:rsid w:val="00BA2D03"/>
    <w:rsid w:val="00BA68C8"/>
    <w:rsid w:val="00BC486D"/>
    <w:rsid w:val="00BE61DD"/>
    <w:rsid w:val="00C01957"/>
    <w:rsid w:val="00C36910"/>
    <w:rsid w:val="00D30DC7"/>
    <w:rsid w:val="00D778D6"/>
    <w:rsid w:val="00DA1786"/>
    <w:rsid w:val="00E026B6"/>
    <w:rsid w:val="00E40ECD"/>
    <w:rsid w:val="00E838F6"/>
    <w:rsid w:val="00EF0150"/>
    <w:rsid w:val="00F26073"/>
    <w:rsid w:val="00F3639F"/>
    <w:rsid w:val="00F63C2B"/>
    <w:rsid w:val="00FD52A2"/>
    <w:rsid w:val="00FF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6AE53-F3CF-4A4B-ADAA-528FFB22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412EB"/>
    <w:rPr>
      <w:color w:val="0000FF"/>
      <w:u w:val="single"/>
    </w:rPr>
  </w:style>
  <w:style w:type="character" w:customStyle="1" w:styleId="apple-converted-space">
    <w:name w:val="apple-converted-space"/>
    <w:basedOn w:val="DefaultParagraphFont"/>
    <w:rsid w:val="0004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5</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36</cp:revision>
  <dcterms:created xsi:type="dcterms:W3CDTF">2014-03-04T19:09:00Z</dcterms:created>
  <dcterms:modified xsi:type="dcterms:W3CDTF">2014-04-16T19:30:00Z</dcterms:modified>
</cp:coreProperties>
</file>