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C26D" w14:textId="77777777" w:rsidR="00B25080" w:rsidRPr="00EA41BD" w:rsidRDefault="00B25080" w:rsidP="00B25080">
      <w:pPr>
        <w:spacing w:after="0" w:line="360" w:lineRule="auto"/>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 xml:space="preserve">Catherine Jacobs &amp; Audrey Osinski </w:t>
      </w:r>
    </w:p>
    <w:p w14:paraId="5C6388D8" w14:textId="77777777" w:rsidR="00B25080" w:rsidRPr="00EA41BD" w:rsidRDefault="004164F2" w:rsidP="00B25080">
      <w:pPr>
        <w:spacing w:after="0" w:line="360" w:lineRule="auto"/>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Assignment 3- Project Description/Approach</w:t>
      </w:r>
    </w:p>
    <w:p w14:paraId="7185A5FE" w14:textId="77777777" w:rsidR="00B25080" w:rsidRPr="00EA41BD" w:rsidRDefault="00B25080" w:rsidP="00B25080">
      <w:pPr>
        <w:spacing w:after="0" w:line="360" w:lineRule="auto"/>
        <w:rPr>
          <w:rFonts w:ascii="Times New Roman" w:eastAsia="Times New Roman" w:hAnsi="Times New Roman" w:cs="Times New Roman"/>
          <w:color w:val="000000"/>
          <w:sz w:val="24"/>
          <w:szCs w:val="24"/>
          <w:u w:val="single"/>
        </w:rPr>
      </w:pPr>
    </w:p>
    <w:p w14:paraId="2F3DE288" w14:textId="77777777" w:rsidR="00B25080" w:rsidRPr="00EA41BD" w:rsidRDefault="00B25080" w:rsidP="00B25080">
      <w:pPr>
        <w:spacing w:after="0" w:line="360" w:lineRule="auto"/>
        <w:rPr>
          <w:rFonts w:ascii="Times New Roman" w:eastAsia="Times New Roman" w:hAnsi="Times New Roman" w:cs="Times New Roman"/>
          <w:b/>
          <w:sz w:val="24"/>
          <w:szCs w:val="24"/>
        </w:rPr>
      </w:pPr>
      <w:r w:rsidRPr="00EA41BD">
        <w:rPr>
          <w:rFonts w:ascii="Times New Roman" w:eastAsia="Times New Roman" w:hAnsi="Times New Roman" w:cs="Times New Roman"/>
          <w:b/>
          <w:color w:val="000000"/>
          <w:sz w:val="24"/>
          <w:szCs w:val="24"/>
          <w:u w:val="single"/>
        </w:rPr>
        <w:t>Statement of Need:</w:t>
      </w:r>
    </w:p>
    <w:p w14:paraId="74284C8D" w14:textId="77777777" w:rsidR="00B25080" w:rsidRPr="00EA41BD" w:rsidRDefault="00B25080" w:rsidP="00B25080">
      <w:pPr>
        <w:spacing w:after="0" w:line="360" w:lineRule="auto"/>
        <w:ind w:firstLine="72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Multiple Sclerosis (MS) is a chronic and unpredictable immune mediated disease that affects the central nervous system. Individuals are affected in diverse ways. Symptoms may include weakness or paralysis, changes in vision, numbness and tingling, pain, spasticity, fatigue, bowel and bladder dysfunction, cognitive and emotional changes. As a consequence of these various symptoms, patients often experience reduced physical, mental and/or social well-being.</w:t>
      </w:r>
      <w:r w:rsidR="004164F2" w:rsidRPr="00EA41BD">
        <w:rPr>
          <w:rFonts w:ascii="Times New Roman" w:eastAsia="Times New Roman" w:hAnsi="Times New Roman" w:cs="Times New Roman"/>
          <w:color w:val="000000"/>
          <w:sz w:val="24"/>
          <w:szCs w:val="24"/>
        </w:rPr>
        <w:t xml:space="preserve"> </w:t>
      </w:r>
      <w:r w:rsidR="00395F35" w:rsidRPr="00EA41BD">
        <w:rPr>
          <w:rFonts w:ascii="Times New Roman" w:eastAsia="Times New Roman" w:hAnsi="Times New Roman" w:cs="Times New Roman"/>
          <w:color w:val="000000"/>
          <w:sz w:val="24"/>
          <w:szCs w:val="24"/>
        </w:rPr>
        <w:t>These aspects of well-being are interconnected: as physical changes may lead someone to question their career choice, ability to start a family, or participate in previous hobbies and social activities, this also affects the individual’s mental and social wellbeing.</w:t>
      </w:r>
      <w:r w:rsidR="00395F35" w:rsidRPr="00EA41BD">
        <w:rPr>
          <w:rFonts w:ascii="Times New Roman" w:eastAsia="Times New Roman" w:hAnsi="Times New Roman" w:cs="Times New Roman"/>
          <w:color w:val="000000"/>
          <w:sz w:val="24"/>
          <w:szCs w:val="24"/>
          <w:vertAlign w:val="superscript"/>
        </w:rPr>
        <w:t>1</w:t>
      </w:r>
      <w:r w:rsidR="00395F35" w:rsidRPr="00EA41BD">
        <w:rPr>
          <w:rFonts w:ascii="Times New Roman" w:eastAsia="Times New Roman" w:hAnsi="Times New Roman" w:cs="Times New Roman"/>
          <w:i/>
          <w:color w:val="000000"/>
          <w:sz w:val="24"/>
          <w:szCs w:val="24"/>
        </w:rPr>
        <w:t xml:space="preserve">  </w:t>
      </w:r>
      <w:r w:rsidR="00395F35" w:rsidRPr="00EA41BD">
        <w:rPr>
          <w:rFonts w:ascii="Times New Roman" w:eastAsia="Times New Roman" w:hAnsi="Times New Roman" w:cs="Times New Roman"/>
          <w:color w:val="000000"/>
          <w:sz w:val="24"/>
          <w:szCs w:val="24"/>
        </w:rPr>
        <w:t xml:space="preserve"> </w:t>
      </w:r>
      <w:r w:rsidRPr="00EA41BD">
        <w:rPr>
          <w:rFonts w:ascii="Times New Roman" w:eastAsia="Times New Roman" w:hAnsi="Times New Roman" w:cs="Times New Roman"/>
          <w:color w:val="000000"/>
          <w:sz w:val="24"/>
          <w:szCs w:val="24"/>
        </w:rPr>
        <w:t>It is common to be diagnosed between the ages of 20-50, with women diagnosed more than men (2-3:1).</w:t>
      </w:r>
      <w:r w:rsidR="004164F2" w:rsidRPr="00EA41BD">
        <w:rPr>
          <w:rFonts w:ascii="Times New Roman" w:eastAsia="Times New Roman" w:hAnsi="Times New Roman" w:cs="Times New Roman"/>
          <w:color w:val="000000"/>
          <w:sz w:val="24"/>
          <w:szCs w:val="24"/>
        </w:rPr>
        <w:t xml:space="preserve"> Individuals this age typically don’t anticipate physical challenges, which may </w:t>
      </w:r>
      <w:r w:rsidR="00CF7E8B" w:rsidRPr="00EA41BD">
        <w:rPr>
          <w:rFonts w:ascii="Times New Roman" w:eastAsia="Times New Roman" w:hAnsi="Times New Roman" w:cs="Times New Roman"/>
          <w:color w:val="000000"/>
          <w:sz w:val="24"/>
          <w:szCs w:val="24"/>
        </w:rPr>
        <w:t xml:space="preserve">affect </w:t>
      </w:r>
      <w:r w:rsidR="004164F2" w:rsidRPr="00EA41BD">
        <w:rPr>
          <w:rFonts w:ascii="Times New Roman" w:eastAsia="Times New Roman" w:hAnsi="Times New Roman" w:cs="Times New Roman"/>
          <w:color w:val="000000"/>
          <w:sz w:val="24"/>
          <w:szCs w:val="24"/>
        </w:rPr>
        <w:t xml:space="preserve">mental and social well-being.  </w:t>
      </w:r>
    </w:p>
    <w:p w14:paraId="490DB28F" w14:textId="77777777" w:rsidR="00B25080" w:rsidRPr="00EA41BD" w:rsidRDefault="00B25080" w:rsidP="00B25080">
      <w:pPr>
        <w:spacing w:after="0" w:line="360" w:lineRule="auto"/>
        <w:ind w:firstLine="72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According the National Multiple Sclerosis Society (NMSS), more people are being diagnosed with MS today than in the past.</w:t>
      </w:r>
      <w:r w:rsidR="00D13E72" w:rsidRPr="00EA41BD">
        <w:rPr>
          <w:rFonts w:ascii="Times New Roman" w:eastAsia="Times New Roman" w:hAnsi="Times New Roman" w:cs="Times New Roman"/>
          <w:color w:val="000000"/>
          <w:sz w:val="24"/>
          <w:szCs w:val="24"/>
          <w:vertAlign w:val="superscript"/>
        </w:rPr>
        <w:t>2</w:t>
      </w:r>
      <w:r w:rsidRPr="00EA41BD">
        <w:rPr>
          <w:rFonts w:ascii="Times New Roman" w:eastAsia="Times New Roman" w:hAnsi="Times New Roman" w:cs="Times New Roman"/>
          <w:color w:val="000000"/>
          <w:sz w:val="24"/>
          <w:szCs w:val="24"/>
        </w:rPr>
        <w:t xml:space="preserve"> There are estimated to be over 400,000 in the US who have MS.</w:t>
      </w:r>
      <w:r w:rsidR="00D13E72" w:rsidRPr="00EA41BD">
        <w:rPr>
          <w:rFonts w:ascii="Times New Roman" w:eastAsia="Times New Roman" w:hAnsi="Times New Roman" w:cs="Times New Roman"/>
          <w:color w:val="000000"/>
          <w:sz w:val="24"/>
          <w:szCs w:val="24"/>
          <w:vertAlign w:val="superscript"/>
        </w:rPr>
        <w:t>3</w:t>
      </w:r>
      <w:r w:rsidRPr="00EA41BD">
        <w:rPr>
          <w:rFonts w:ascii="Times New Roman" w:eastAsia="Times New Roman" w:hAnsi="Times New Roman" w:cs="Times New Roman"/>
          <w:color w:val="000000"/>
          <w:sz w:val="24"/>
          <w:szCs w:val="24"/>
        </w:rPr>
        <w:t xml:space="preserve"> The Greater Carolinas Chapter serves over 14,400 individuals with MS and their families in 82 counties in NC and SC.</w:t>
      </w:r>
      <w:r w:rsidR="00D13E72" w:rsidRPr="00EA41BD">
        <w:rPr>
          <w:rFonts w:ascii="Times New Roman" w:eastAsia="Times New Roman" w:hAnsi="Times New Roman" w:cs="Times New Roman"/>
          <w:color w:val="000000"/>
          <w:sz w:val="24"/>
          <w:szCs w:val="24"/>
          <w:vertAlign w:val="superscript"/>
        </w:rPr>
        <w:t>4</w:t>
      </w:r>
      <w:r w:rsidRPr="00EA41BD">
        <w:rPr>
          <w:rFonts w:ascii="Times New Roman" w:eastAsia="Times New Roman" w:hAnsi="Times New Roman" w:cs="Times New Roman"/>
          <w:color w:val="000000"/>
          <w:sz w:val="24"/>
          <w:szCs w:val="24"/>
        </w:rPr>
        <w:t xml:space="preserve"> Receiving a diagnosis of MS can be life changing. With such an unpredictable disease, there are inevitably questions and concerns. At the time of diagnosis an individual may not be emotionally ready to take in a lot of new information, and they may not know what questions to ask. Studies have shown patients desire more information, especially in the early stages of MS.</w:t>
      </w:r>
      <w:r w:rsidR="00D13E72" w:rsidRPr="00EA41BD">
        <w:rPr>
          <w:rFonts w:ascii="Times New Roman" w:eastAsia="Times New Roman" w:hAnsi="Times New Roman" w:cs="Times New Roman"/>
          <w:color w:val="000000"/>
          <w:sz w:val="24"/>
          <w:szCs w:val="24"/>
          <w:vertAlign w:val="superscript"/>
        </w:rPr>
        <w:t>5</w:t>
      </w:r>
      <w:r w:rsidRPr="00EA41BD">
        <w:rPr>
          <w:rFonts w:ascii="Times New Roman" w:eastAsia="Times New Roman" w:hAnsi="Times New Roman" w:cs="Times New Roman"/>
          <w:color w:val="000000"/>
          <w:sz w:val="24"/>
          <w:szCs w:val="24"/>
        </w:rPr>
        <w:t xml:space="preserve"> The NMSS (and other larger organizations) offer many educational resources for those with MS, but this information can still be overwhelming. Resources include website links, intermittent teleconferences, chapter meetings, and self-help groups, but there are few consolidated resources (especially for those who are newly diagnosed). Other chapters of the NMSS have offered retreats, but no such program is offered through the Greater Carolinas Chapter. Individuals need a reliable and consolidated source of comprehensive information when they are newly diagnosed. </w:t>
      </w:r>
    </w:p>
    <w:p w14:paraId="2D88032C" w14:textId="77777777" w:rsidR="00B25080" w:rsidRPr="00EA41BD" w:rsidRDefault="00B25080" w:rsidP="00B25080">
      <w:pPr>
        <w:spacing w:after="0" w:line="360" w:lineRule="auto"/>
        <w:ind w:firstLine="72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The World Health Organization defines health as, “a state of complete physical, mental and social well-being and not merely the absence of disease or infirmity.”</w:t>
      </w:r>
      <w:r w:rsidR="00D13E72" w:rsidRPr="00EA41BD">
        <w:rPr>
          <w:rFonts w:ascii="Times New Roman" w:eastAsia="Times New Roman" w:hAnsi="Times New Roman" w:cs="Times New Roman"/>
          <w:color w:val="000000"/>
          <w:sz w:val="24"/>
          <w:szCs w:val="24"/>
          <w:vertAlign w:val="superscript"/>
        </w:rPr>
        <w:t>6</w:t>
      </w:r>
      <w:r w:rsidRPr="00EA41BD">
        <w:rPr>
          <w:rFonts w:ascii="Times New Roman" w:eastAsia="Times New Roman" w:hAnsi="Times New Roman" w:cs="Times New Roman"/>
          <w:color w:val="000000"/>
          <w:sz w:val="24"/>
          <w:szCs w:val="24"/>
        </w:rPr>
        <w:t xml:space="preserve"> We are proposing a </w:t>
      </w:r>
      <w:r w:rsidRPr="00EA41BD">
        <w:rPr>
          <w:rFonts w:ascii="Times New Roman" w:eastAsia="Times New Roman" w:hAnsi="Times New Roman" w:cs="Times New Roman"/>
          <w:color w:val="000000"/>
          <w:sz w:val="24"/>
          <w:szCs w:val="24"/>
        </w:rPr>
        <w:lastRenderedPageBreak/>
        <w:t>three-day wellness retreat emphasizing the physical component of health, but also including the mental and social well-being aspects of health, for newly diagnosed individuals</w:t>
      </w:r>
      <w:r w:rsidR="00CF7E8B" w:rsidRPr="00EA41BD">
        <w:rPr>
          <w:rFonts w:ascii="Times New Roman" w:eastAsia="Times New Roman" w:hAnsi="Times New Roman" w:cs="Times New Roman"/>
          <w:color w:val="000000"/>
          <w:sz w:val="24"/>
          <w:szCs w:val="24"/>
        </w:rPr>
        <w:t xml:space="preserve">. </w:t>
      </w:r>
    </w:p>
    <w:p w14:paraId="55EE860D"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Physical: </w:t>
      </w:r>
    </w:p>
    <w:p w14:paraId="3A997D1C" w14:textId="77777777" w:rsidR="00B25080" w:rsidRPr="00EA41BD" w:rsidRDefault="00B25080" w:rsidP="00B25080">
      <w:pPr>
        <w:pStyle w:val="ListParagraph"/>
        <w:numPr>
          <w:ilvl w:val="0"/>
          <w:numId w:val="1"/>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Individuals may be unaware of treatment options and strategies for manageme</w:t>
      </w:r>
      <w:r w:rsidR="00537994" w:rsidRPr="00EA41BD">
        <w:rPr>
          <w:rFonts w:ascii="Times New Roman" w:eastAsia="Times New Roman" w:hAnsi="Times New Roman" w:cs="Times New Roman"/>
          <w:color w:val="000000"/>
          <w:sz w:val="24"/>
          <w:szCs w:val="24"/>
        </w:rPr>
        <w:t>nt of physical symptoms of MS.</w:t>
      </w:r>
      <w:r w:rsidR="00D13E72" w:rsidRPr="00EA41BD">
        <w:rPr>
          <w:rFonts w:ascii="Times New Roman" w:eastAsia="Times New Roman" w:hAnsi="Times New Roman" w:cs="Times New Roman"/>
          <w:color w:val="000000"/>
          <w:sz w:val="24"/>
          <w:szCs w:val="24"/>
          <w:vertAlign w:val="superscript"/>
        </w:rPr>
        <w:t>5</w:t>
      </w:r>
    </w:p>
    <w:p w14:paraId="2D617397" w14:textId="77777777" w:rsidR="00B25080" w:rsidRPr="00EA41BD" w:rsidRDefault="00B25080" w:rsidP="00B25080">
      <w:pPr>
        <w:pStyle w:val="ListParagraph"/>
        <w:numPr>
          <w:ilvl w:val="0"/>
          <w:numId w:val="1"/>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Individuals may not yet understand the importance of physical activity throughout the disease course. Any uncertainties should be addressed, both for those who are already active, as well as for those who need guidance to become more active.</w:t>
      </w:r>
      <w:r w:rsidR="00D13E72" w:rsidRPr="00EA41BD">
        <w:rPr>
          <w:rFonts w:ascii="Times New Roman" w:eastAsia="Times New Roman" w:hAnsi="Times New Roman" w:cs="Times New Roman"/>
          <w:color w:val="000000"/>
          <w:sz w:val="24"/>
          <w:szCs w:val="24"/>
          <w:vertAlign w:val="superscript"/>
        </w:rPr>
        <w:t>5</w:t>
      </w:r>
      <w:r w:rsidRPr="00EA41BD">
        <w:rPr>
          <w:rFonts w:ascii="Times New Roman" w:eastAsia="Times New Roman" w:hAnsi="Times New Roman" w:cs="Times New Roman"/>
          <w:color w:val="000000"/>
          <w:sz w:val="24"/>
          <w:szCs w:val="24"/>
        </w:rPr>
        <w:t xml:space="preserve"> </w:t>
      </w:r>
    </w:p>
    <w:p w14:paraId="0E9C2839" w14:textId="77777777" w:rsidR="00B25080" w:rsidRPr="00EA41BD" w:rsidRDefault="00B25080" w:rsidP="00B25080">
      <w:pPr>
        <w:pStyle w:val="ListParagraph"/>
        <w:numPr>
          <w:ilvl w:val="0"/>
          <w:numId w:val="1"/>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Physiological changes can begin early with the diagnosis of MS (</w:t>
      </w:r>
      <w:proofErr w:type="spellStart"/>
      <w:r w:rsidRPr="00EA41BD">
        <w:rPr>
          <w:rFonts w:ascii="Times New Roman" w:eastAsia="Times New Roman" w:hAnsi="Times New Roman" w:cs="Times New Roman"/>
          <w:color w:val="000000"/>
          <w:sz w:val="24"/>
          <w:szCs w:val="24"/>
        </w:rPr>
        <w:t>eg</w:t>
      </w:r>
      <w:proofErr w:type="spellEnd"/>
      <w:r w:rsidRPr="00EA41BD">
        <w:rPr>
          <w:rFonts w:ascii="Times New Roman" w:eastAsia="Times New Roman" w:hAnsi="Times New Roman" w:cs="Times New Roman"/>
          <w:color w:val="000000"/>
          <w:sz w:val="24"/>
          <w:szCs w:val="24"/>
        </w:rPr>
        <w:t>. change in gait and balance).</w:t>
      </w:r>
      <w:r w:rsidR="00D13E72" w:rsidRPr="00EA41BD">
        <w:rPr>
          <w:rFonts w:ascii="Times New Roman" w:eastAsia="Times New Roman" w:hAnsi="Times New Roman" w:cs="Times New Roman"/>
          <w:color w:val="000000"/>
          <w:sz w:val="24"/>
          <w:szCs w:val="24"/>
          <w:vertAlign w:val="superscript"/>
        </w:rPr>
        <w:t>7</w:t>
      </w:r>
      <w:r w:rsidRPr="00EA41BD">
        <w:rPr>
          <w:rFonts w:ascii="Times New Roman" w:eastAsia="Times New Roman" w:hAnsi="Times New Roman" w:cs="Times New Roman"/>
          <w:color w:val="000000"/>
          <w:sz w:val="24"/>
          <w:szCs w:val="24"/>
        </w:rPr>
        <w:t xml:space="preserve"> Individuals should be educated about what these potential changes are and how to address them. </w:t>
      </w:r>
    </w:p>
    <w:p w14:paraId="17BFC74F" w14:textId="77777777" w:rsidR="00537994" w:rsidRPr="00EA41BD" w:rsidRDefault="00537994" w:rsidP="00B25080">
      <w:pPr>
        <w:pStyle w:val="ListParagraph"/>
        <w:numPr>
          <w:ilvl w:val="0"/>
          <w:numId w:val="1"/>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Evidence demonstrates that physical activity can reduce the impact of MS and slow the disease progression</w:t>
      </w:r>
      <w:r w:rsidR="005E29F6" w:rsidRPr="00EA41BD">
        <w:rPr>
          <w:rFonts w:ascii="Times New Roman" w:eastAsia="Times New Roman" w:hAnsi="Times New Roman" w:cs="Times New Roman"/>
          <w:color w:val="000000"/>
          <w:sz w:val="24"/>
          <w:szCs w:val="24"/>
        </w:rPr>
        <w:t>.</w:t>
      </w:r>
      <w:r w:rsidR="00D13E72" w:rsidRPr="00EA41BD">
        <w:rPr>
          <w:rFonts w:ascii="Times New Roman" w:eastAsia="Times New Roman" w:hAnsi="Times New Roman" w:cs="Times New Roman"/>
          <w:color w:val="000000"/>
          <w:sz w:val="24"/>
          <w:szCs w:val="24"/>
          <w:vertAlign w:val="superscript"/>
        </w:rPr>
        <w:t>8</w:t>
      </w:r>
    </w:p>
    <w:p w14:paraId="334DE8CF" w14:textId="77777777" w:rsidR="005E29F6" w:rsidRPr="00EA41BD" w:rsidRDefault="005E29F6" w:rsidP="00B25080">
      <w:pPr>
        <w:pStyle w:val="ListParagraph"/>
        <w:numPr>
          <w:ilvl w:val="0"/>
          <w:numId w:val="1"/>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Physical activity can positively affect disease activity, functional status, mental and physical health, and overall</w:t>
      </w:r>
      <w:r w:rsidR="003E4EC6" w:rsidRPr="00EA41BD">
        <w:rPr>
          <w:rFonts w:ascii="Times New Roman" w:eastAsia="Times New Roman" w:hAnsi="Times New Roman" w:cs="Times New Roman"/>
          <w:color w:val="000000"/>
          <w:sz w:val="24"/>
          <w:szCs w:val="24"/>
        </w:rPr>
        <w:t xml:space="preserve"> quality of life (</w:t>
      </w:r>
      <w:r w:rsidRPr="00EA41BD">
        <w:rPr>
          <w:rFonts w:ascii="Times New Roman" w:eastAsia="Times New Roman" w:hAnsi="Times New Roman" w:cs="Times New Roman"/>
          <w:color w:val="000000"/>
          <w:sz w:val="24"/>
          <w:szCs w:val="24"/>
        </w:rPr>
        <w:t>QOL</w:t>
      </w:r>
      <w:r w:rsidR="003E4EC6" w:rsidRPr="00EA41BD">
        <w:rPr>
          <w:rFonts w:ascii="Times New Roman" w:eastAsia="Times New Roman" w:hAnsi="Times New Roman" w:cs="Times New Roman"/>
          <w:color w:val="000000"/>
          <w:sz w:val="24"/>
          <w:szCs w:val="24"/>
        </w:rPr>
        <w:t>)</w:t>
      </w:r>
      <w:r w:rsidRPr="00EA41BD">
        <w:rPr>
          <w:rFonts w:ascii="Times New Roman" w:eastAsia="Times New Roman" w:hAnsi="Times New Roman" w:cs="Times New Roman"/>
          <w:color w:val="000000"/>
          <w:sz w:val="24"/>
          <w:szCs w:val="24"/>
        </w:rPr>
        <w:t>.</w:t>
      </w:r>
      <w:r w:rsidR="00D13E72" w:rsidRPr="00EA41BD">
        <w:rPr>
          <w:rFonts w:ascii="Times New Roman" w:eastAsia="Times New Roman" w:hAnsi="Times New Roman" w:cs="Times New Roman"/>
          <w:color w:val="000000"/>
          <w:sz w:val="24"/>
          <w:szCs w:val="24"/>
          <w:vertAlign w:val="superscript"/>
        </w:rPr>
        <w:t>9</w:t>
      </w:r>
    </w:p>
    <w:p w14:paraId="4EE90F23"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Mental: </w:t>
      </w:r>
    </w:p>
    <w:p w14:paraId="5DF6858F" w14:textId="77777777" w:rsidR="00B25080" w:rsidRPr="00EA41BD" w:rsidRDefault="00B25080" w:rsidP="00B25080">
      <w:pPr>
        <w:pStyle w:val="ListParagraph"/>
        <w:numPr>
          <w:ilvl w:val="0"/>
          <w:numId w:val="2"/>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Individuals’ emotional reactions will vary (</w:t>
      </w:r>
      <w:proofErr w:type="spellStart"/>
      <w:r w:rsidRPr="00EA41BD">
        <w:rPr>
          <w:rFonts w:ascii="Times New Roman" w:eastAsia="Times New Roman" w:hAnsi="Times New Roman" w:cs="Times New Roman"/>
          <w:color w:val="000000"/>
          <w:sz w:val="24"/>
          <w:szCs w:val="24"/>
        </w:rPr>
        <w:t>eg</w:t>
      </w:r>
      <w:proofErr w:type="spellEnd"/>
      <w:r w:rsidRPr="00EA41BD">
        <w:rPr>
          <w:rFonts w:ascii="Times New Roman" w:eastAsia="Times New Roman" w:hAnsi="Times New Roman" w:cs="Times New Roman"/>
          <w:color w:val="000000"/>
          <w:sz w:val="24"/>
          <w:szCs w:val="24"/>
        </w:rPr>
        <w:t>. denial, anger, uncertainty, relief) at initial diagnosis, and throughout the course of the disease.</w:t>
      </w:r>
      <w:r w:rsidR="00D13E72" w:rsidRPr="00EA41BD">
        <w:rPr>
          <w:rFonts w:ascii="Times New Roman" w:eastAsia="Times New Roman" w:hAnsi="Times New Roman" w:cs="Times New Roman"/>
          <w:color w:val="000000"/>
          <w:sz w:val="24"/>
          <w:szCs w:val="24"/>
          <w:vertAlign w:val="superscript"/>
        </w:rPr>
        <w:t>1</w:t>
      </w:r>
      <w:r w:rsidRPr="00EA41BD">
        <w:rPr>
          <w:rFonts w:ascii="Times New Roman" w:eastAsia="Times New Roman" w:hAnsi="Times New Roman" w:cs="Times New Roman"/>
          <w:color w:val="000000"/>
          <w:sz w:val="24"/>
          <w:szCs w:val="24"/>
        </w:rPr>
        <w:t xml:space="preserve"> </w:t>
      </w:r>
    </w:p>
    <w:p w14:paraId="556EA29A" w14:textId="77777777" w:rsidR="005E29F6" w:rsidRPr="00EA41BD" w:rsidRDefault="00B25080" w:rsidP="00B25080">
      <w:pPr>
        <w:pStyle w:val="ListParagraph"/>
        <w:numPr>
          <w:ilvl w:val="0"/>
          <w:numId w:val="2"/>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Individuals with MS may experience cognitive changes.</w:t>
      </w:r>
      <w:r w:rsidR="00D13E72" w:rsidRPr="00EA41BD">
        <w:rPr>
          <w:rFonts w:ascii="Times New Roman" w:eastAsia="Times New Roman" w:hAnsi="Times New Roman" w:cs="Times New Roman"/>
          <w:color w:val="000000"/>
          <w:sz w:val="24"/>
          <w:szCs w:val="24"/>
          <w:vertAlign w:val="superscript"/>
        </w:rPr>
        <w:t>10</w:t>
      </w:r>
      <w:r w:rsidR="005E29F6" w:rsidRPr="00EA41BD">
        <w:rPr>
          <w:rFonts w:ascii="Times New Roman" w:eastAsia="Times New Roman" w:hAnsi="Times New Roman" w:cs="Times New Roman"/>
          <w:color w:val="000000"/>
          <w:sz w:val="24"/>
          <w:szCs w:val="24"/>
        </w:rPr>
        <w:t xml:space="preserve"> </w:t>
      </w:r>
    </w:p>
    <w:p w14:paraId="1060DE1E" w14:textId="77777777" w:rsidR="00B25080" w:rsidRPr="00EA41BD" w:rsidRDefault="005E29F6" w:rsidP="00B25080">
      <w:pPr>
        <w:pStyle w:val="ListParagraph"/>
        <w:numPr>
          <w:ilvl w:val="0"/>
          <w:numId w:val="2"/>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As physical changes can be unpredictable, individuals with MS may question their ability to be active, independent, and provide for others which leads to</w:t>
      </w:r>
      <w:r w:rsidR="00D13E72" w:rsidRPr="00EA41BD">
        <w:rPr>
          <w:rFonts w:ascii="Times New Roman" w:eastAsia="Times New Roman" w:hAnsi="Times New Roman" w:cs="Times New Roman"/>
          <w:color w:val="000000"/>
          <w:sz w:val="24"/>
          <w:szCs w:val="24"/>
        </w:rPr>
        <w:t xml:space="preserve"> negative self-concepts.</w:t>
      </w:r>
      <w:r w:rsidR="00D13E72" w:rsidRPr="00EA41BD">
        <w:rPr>
          <w:rFonts w:ascii="Times New Roman" w:eastAsia="Times New Roman" w:hAnsi="Times New Roman" w:cs="Times New Roman"/>
          <w:color w:val="000000"/>
          <w:sz w:val="24"/>
          <w:szCs w:val="24"/>
          <w:vertAlign w:val="superscript"/>
        </w:rPr>
        <w:t>11</w:t>
      </w:r>
      <w:r w:rsidRPr="00EA41BD">
        <w:rPr>
          <w:rFonts w:ascii="Times New Roman" w:eastAsia="Times New Roman" w:hAnsi="Times New Roman" w:cs="Times New Roman"/>
          <w:color w:val="000000"/>
          <w:sz w:val="24"/>
          <w:szCs w:val="24"/>
        </w:rPr>
        <w:t xml:space="preserve"> </w:t>
      </w:r>
    </w:p>
    <w:p w14:paraId="6F35D526"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Social:</w:t>
      </w:r>
    </w:p>
    <w:p w14:paraId="7F3F121B" w14:textId="77777777" w:rsidR="00B25080" w:rsidRPr="00EA41BD" w:rsidRDefault="00B25080" w:rsidP="00B25080">
      <w:pPr>
        <w:pStyle w:val="ListParagraph"/>
        <w:numPr>
          <w:ilvl w:val="1"/>
          <w:numId w:val="3"/>
        </w:numPr>
        <w:spacing w:after="0" w:line="360" w:lineRule="auto"/>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Individuals may have concerns about employment, their family and/or having a family, relationship challenges, etc.</w:t>
      </w:r>
      <w:r w:rsidR="00D13E72" w:rsidRPr="00EA41BD">
        <w:rPr>
          <w:rFonts w:ascii="Times New Roman" w:eastAsia="Times New Roman" w:hAnsi="Times New Roman" w:cs="Times New Roman"/>
          <w:color w:val="000000"/>
          <w:sz w:val="24"/>
          <w:szCs w:val="24"/>
          <w:vertAlign w:val="superscript"/>
        </w:rPr>
        <w:t>1</w:t>
      </w:r>
    </w:p>
    <w:p w14:paraId="7FF42465" w14:textId="77777777" w:rsidR="00E742A5" w:rsidRPr="00EA41BD" w:rsidRDefault="00E742A5" w:rsidP="00B25080">
      <w:pPr>
        <w:spacing w:after="0" w:line="360" w:lineRule="auto"/>
        <w:ind w:firstLine="720"/>
        <w:rPr>
          <w:rFonts w:ascii="Times New Roman" w:eastAsia="Times New Roman" w:hAnsi="Times New Roman" w:cs="Times New Roman"/>
          <w:color w:val="000000"/>
          <w:sz w:val="24"/>
          <w:szCs w:val="24"/>
        </w:rPr>
      </w:pPr>
    </w:p>
    <w:p w14:paraId="5C96DCB3"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A diagnosis of a chronic disease can impact all areas of a person’s life, potentially decreasing self-ef</w:t>
      </w:r>
      <w:r w:rsidR="003E4EC6" w:rsidRPr="00EA41BD">
        <w:rPr>
          <w:rFonts w:ascii="Times New Roman" w:eastAsia="Times New Roman" w:hAnsi="Times New Roman" w:cs="Times New Roman"/>
          <w:color w:val="000000"/>
          <w:sz w:val="24"/>
          <w:szCs w:val="24"/>
        </w:rPr>
        <w:t>ficacy and quality of life</w:t>
      </w:r>
      <w:r w:rsidRPr="00EA41BD">
        <w:rPr>
          <w:rFonts w:ascii="Times New Roman" w:eastAsia="Times New Roman" w:hAnsi="Times New Roman" w:cs="Times New Roman"/>
          <w:color w:val="000000"/>
          <w:sz w:val="24"/>
          <w:szCs w:val="24"/>
        </w:rPr>
        <w:t>. The goal of this program is to help individuals in the Greater Carolinas who are newly diagnosed with MS to have a healthy and well informed adjustment</w:t>
      </w:r>
      <w:r w:rsidR="009D5481" w:rsidRPr="00EA41BD">
        <w:rPr>
          <w:rFonts w:ascii="Times New Roman" w:eastAsia="Times New Roman" w:hAnsi="Times New Roman" w:cs="Times New Roman"/>
          <w:color w:val="000000"/>
          <w:sz w:val="24"/>
          <w:szCs w:val="24"/>
        </w:rPr>
        <w:t xml:space="preserve"> to their diagnosis by improving self-efficacy and outcome expectation.  </w:t>
      </w:r>
      <w:r w:rsidRPr="00EA41BD">
        <w:rPr>
          <w:rFonts w:ascii="Times New Roman" w:eastAsia="Times New Roman" w:hAnsi="Times New Roman" w:cs="Times New Roman"/>
          <w:sz w:val="24"/>
          <w:szCs w:val="24"/>
        </w:rPr>
        <w:br/>
      </w:r>
    </w:p>
    <w:p w14:paraId="229DB1F8" w14:textId="77777777" w:rsidR="00B25080" w:rsidRPr="00EA41BD" w:rsidRDefault="00B25080" w:rsidP="00B25080">
      <w:pPr>
        <w:spacing w:after="0" w:line="360" w:lineRule="auto"/>
        <w:rPr>
          <w:rFonts w:ascii="Times New Roman" w:eastAsia="Times New Roman" w:hAnsi="Times New Roman" w:cs="Times New Roman"/>
          <w:b/>
          <w:sz w:val="24"/>
          <w:szCs w:val="24"/>
        </w:rPr>
      </w:pPr>
      <w:r w:rsidRPr="00EA41BD">
        <w:rPr>
          <w:rFonts w:ascii="Times New Roman" w:eastAsia="Times New Roman" w:hAnsi="Times New Roman" w:cs="Times New Roman"/>
          <w:b/>
          <w:color w:val="000000"/>
          <w:sz w:val="24"/>
          <w:szCs w:val="24"/>
          <w:u w:val="single"/>
        </w:rPr>
        <w:lastRenderedPageBreak/>
        <w:t>Background:</w:t>
      </w:r>
    </w:p>
    <w:p w14:paraId="16C14300"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Finlayson et al identified that health promotion (both physical and social) is an important unmet health-related service need for individuals with MS.</w:t>
      </w:r>
      <w:r w:rsidR="00686B0E" w:rsidRPr="00EA41BD">
        <w:rPr>
          <w:rFonts w:ascii="Times New Roman" w:eastAsia="Times New Roman" w:hAnsi="Times New Roman" w:cs="Times New Roman"/>
          <w:color w:val="000000"/>
          <w:sz w:val="24"/>
          <w:szCs w:val="24"/>
          <w:vertAlign w:val="superscript"/>
        </w:rPr>
        <w:t>8</w:t>
      </w:r>
      <w:r w:rsidRPr="00EA41BD">
        <w:rPr>
          <w:rFonts w:ascii="Times New Roman" w:eastAsia="Times New Roman" w:hAnsi="Times New Roman" w:cs="Times New Roman"/>
          <w:color w:val="000000"/>
          <w:sz w:val="24"/>
          <w:szCs w:val="24"/>
        </w:rPr>
        <w:t xml:space="preserve"> </w:t>
      </w:r>
      <w:proofErr w:type="gramStart"/>
      <w:r w:rsidRPr="00EA41BD">
        <w:rPr>
          <w:rFonts w:ascii="Times New Roman" w:eastAsia="Times New Roman" w:hAnsi="Times New Roman" w:cs="Times New Roman"/>
          <w:color w:val="000000"/>
          <w:sz w:val="24"/>
          <w:szCs w:val="24"/>
        </w:rPr>
        <w:t>This</w:t>
      </w:r>
      <w:proofErr w:type="gramEnd"/>
      <w:r w:rsidRPr="00EA41BD">
        <w:rPr>
          <w:rFonts w:ascii="Times New Roman" w:eastAsia="Times New Roman" w:hAnsi="Times New Roman" w:cs="Times New Roman"/>
          <w:color w:val="000000"/>
          <w:sz w:val="24"/>
          <w:szCs w:val="24"/>
        </w:rPr>
        <w:t xml:space="preserve"> is especially significant because evidence has shown people with chronic, disabling conditions may be less likely to demonstrate health-promoting actions, which consist of “</w:t>
      </w:r>
      <w:proofErr w:type="spellStart"/>
      <w:r w:rsidRPr="00EA41BD">
        <w:rPr>
          <w:rFonts w:ascii="Times New Roman" w:eastAsia="Times New Roman" w:hAnsi="Times New Roman" w:cs="Times New Roman"/>
          <w:color w:val="000000"/>
          <w:sz w:val="24"/>
          <w:szCs w:val="24"/>
        </w:rPr>
        <w:t>behavioural</w:t>
      </w:r>
      <w:proofErr w:type="spellEnd"/>
      <w:r w:rsidRPr="00EA41BD">
        <w:rPr>
          <w:rFonts w:ascii="Times New Roman" w:eastAsia="Times New Roman" w:hAnsi="Times New Roman" w:cs="Times New Roman"/>
          <w:color w:val="000000"/>
          <w:sz w:val="24"/>
          <w:szCs w:val="24"/>
        </w:rPr>
        <w:t>, cognitive, and emotional efforts to sustain health and well-being.”</w:t>
      </w:r>
      <w:r w:rsidR="00686B0E" w:rsidRPr="00EA41BD">
        <w:rPr>
          <w:rFonts w:ascii="Times New Roman" w:eastAsia="Times New Roman" w:hAnsi="Times New Roman" w:cs="Times New Roman"/>
          <w:color w:val="000000"/>
          <w:sz w:val="24"/>
          <w:szCs w:val="24"/>
          <w:vertAlign w:val="superscript"/>
        </w:rPr>
        <w:t>12</w:t>
      </w:r>
      <w:proofErr w:type="gramStart"/>
      <w:r w:rsidR="00686B0E" w:rsidRPr="00EA41BD">
        <w:rPr>
          <w:rFonts w:ascii="Times New Roman" w:eastAsia="Times New Roman" w:hAnsi="Times New Roman" w:cs="Times New Roman"/>
          <w:color w:val="000000"/>
          <w:sz w:val="24"/>
          <w:szCs w:val="24"/>
          <w:vertAlign w:val="superscript"/>
        </w:rPr>
        <w:t>,13</w:t>
      </w:r>
      <w:proofErr w:type="gramEnd"/>
      <w:r w:rsidRPr="00EA41BD">
        <w:rPr>
          <w:rFonts w:ascii="Times New Roman" w:eastAsia="Times New Roman" w:hAnsi="Times New Roman" w:cs="Times New Roman"/>
          <w:color w:val="000000"/>
          <w:sz w:val="24"/>
          <w:szCs w:val="24"/>
          <w:vertAlign w:val="superscript"/>
        </w:rPr>
        <w:t xml:space="preserve"> </w:t>
      </w:r>
      <w:r w:rsidRPr="00EA41BD">
        <w:rPr>
          <w:rFonts w:ascii="Times New Roman" w:eastAsia="Times New Roman" w:hAnsi="Times New Roman" w:cs="Times New Roman"/>
          <w:color w:val="000000"/>
          <w:sz w:val="24"/>
          <w:szCs w:val="24"/>
        </w:rPr>
        <w:t>Additionally, studies demonstrate that there is a disconnect between the amount of information people with MS desire and receive; people want more reliable information.</w:t>
      </w:r>
      <w:r w:rsidR="00686B0E" w:rsidRPr="00EA41BD">
        <w:rPr>
          <w:rFonts w:ascii="Times New Roman" w:eastAsia="Times New Roman" w:hAnsi="Times New Roman" w:cs="Times New Roman"/>
          <w:color w:val="000000"/>
          <w:sz w:val="24"/>
          <w:szCs w:val="24"/>
          <w:vertAlign w:val="superscript"/>
        </w:rPr>
        <w:t>5</w:t>
      </w:r>
      <w:r w:rsidRPr="00EA41BD">
        <w:rPr>
          <w:rFonts w:ascii="Times New Roman" w:eastAsia="Times New Roman" w:hAnsi="Times New Roman" w:cs="Times New Roman"/>
          <w:color w:val="000000"/>
          <w:sz w:val="24"/>
          <w:szCs w:val="24"/>
        </w:rPr>
        <w:t xml:space="preserve"> This need is even more significant for those who are newly diagnosed.</w:t>
      </w:r>
      <w:r w:rsidR="00686B0E" w:rsidRPr="00EA41BD">
        <w:rPr>
          <w:rFonts w:ascii="Times New Roman" w:eastAsia="Times New Roman" w:hAnsi="Times New Roman" w:cs="Times New Roman"/>
          <w:color w:val="000000"/>
          <w:sz w:val="24"/>
          <w:szCs w:val="24"/>
          <w:vertAlign w:val="superscript"/>
        </w:rPr>
        <w:t>5</w:t>
      </w:r>
      <w:r w:rsidRPr="00EA41BD">
        <w:rPr>
          <w:rFonts w:ascii="Times New Roman" w:eastAsia="Times New Roman" w:hAnsi="Times New Roman" w:cs="Times New Roman"/>
          <w:color w:val="000000"/>
          <w:sz w:val="24"/>
          <w:szCs w:val="24"/>
        </w:rPr>
        <w:t xml:space="preserve"> </w:t>
      </w:r>
    </w:p>
    <w:p w14:paraId="0F340A8E"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Several studies have demonstrated the connections between self-efficacy, QOL, and health-promotion, and suggest the importance for individuals with MS.</w:t>
      </w:r>
      <w:r w:rsidR="00686B0E" w:rsidRPr="00EA41BD">
        <w:rPr>
          <w:rFonts w:ascii="Times New Roman" w:eastAsia="Times New Roman" w:hAnsi="Times New Roman" w:cs="Times New Roman"/>
          <w:color w:val="000000"/>
          <w:sz w:val="24"/>
          <w:szCs w:val="24"/>
          <w:vertAlign w:val="superscript"/>
        </w:rPr>
        <w:t>9,14,15</w:t>
      </w:r>
      <w:r w:rsidRPr="00EA41BD">
        <w:rPr>
          <w:rFonts w:ascii="Times New Roman" w:eastAsia="Times New Roman" w:hAnsi="Times New Roman" w:cs="Times New Roman"/>
          <w:color w:val="000000"/>
          <w:sz w:val="24"/>
          <w:szCs w:val="24"/>
        </w:rPr>
        <w:t xml:space="preserve"> Bandura explores the concepts of self-efficacy and outcome expectations in his Social Cognitive Theory.</w:t>
      </w:r>
      <w:r w:rsidRPr="00EA41BD">
        <w:rPr>
          <w:rFonts w:ascii="Times New Roman" w:eastAsia="Times New Roman" w:hAnsi="Times New Roman" w:cs="Times New Roman"/>
          <w:color w:val="000000"/>
          <w:sz w:val="24"/>
          <w:szCs w:val="24"/>
          <w:vertAlign w:val="superscript"/>
        </w:rPr>
        <w:t>1</w:t>
      </w:r>
      <w:r w:rsidR="00686B0E" w:rsidRPr="00EA41BD">
        <w:rPr>
          <w:rFonts w:ascii="Times New Roman" w:eastAsia="Times New Roman" w:hAnsi="Times New Roman" w:cs="Times New Roman"/>
          <w:color w:val="000000"/>
          <w:sz w:val="24"/>
          <w:szCs w:val="24"/>
          <w:vertAlign w:val="superscript"/>
        </w:rPr>
        <w:t>6</w:t>
      </w:r>
      <w:r w:rsidRPr="00EA41BD">
        <w:rPr>
          <w:rFonts w:ascii="Times New Roman" w:eastAsia="Times New Roman" w:hAnsi="Times New Roman" w:cs="Times New Roman"/>
          <w:color w:val="000000"/>
          <w:sz w:val="24"/>
          <w:szCs w:val="24"/>
          <w:vertAlign w:val="superscript"/>
        </w:rPr>
        <w:t xml:space="preserve">  </w:t>
      </w:r>
      <w:r w:rsidRPr="00EA41BD">
        <w:rPr>
          <w:rFonts w:ascii="Times New Roman" w:eastAsia="Times New Roman" w:hAnsi="Times New Roman" w:cs="Times New Roman"/>
          <w:color w:val="000000"/>
          <w:sz w:val="24"/>
          <w:szCs w:val="24"/>
        </w:rPr>
        <w:t>Self-efficacy is defined as “the belief or confidence that a person can carry out in a behavior necessary to reach a desired goal.”</w:t>
      </w:r>
      <w:r w:rsidRPr="00EA41BD">
        <w:rPr>
          <w:rFonts w:ascii="Times New Roman" w:eastAsia="Times New Roman" w:hAnsi="Times New Roman" w:cs="Times New Roman"/>
          <w:color w:val="000000"/>
          <w:sz w:val="24"/>
          <w:szCs w:val="24"/>
          <w:vertAlign w:val="superscript"/>
        </w:rPr>
        <w:t>1</w:t>
      </w:r>
      <w:r w:rsidR="00686B0E" w:rsidRPr="00EA41BD">
        <w:rPr>
          <w:rFonts w:ascii="Times New Roman" w:eastAsia="Times New Roman" w:hAnsi="Times New Roman" w:cs="Times New Roman"/>
          <w:color w:val="000000"/>
          <w:sz w:val="24"/>
          <w:szCs w:val="24"/>
          <w:vertAlign w:val="superscript"/>
        </w:rPr>
        <w:t>6</w:t>
      </w:r>
      <w:r w:rsidRPr="00EA41BD">
        <w:rPr>
          <w:rFonts w:ascii="Times New Roman" w:eastAsia="Times New Roman" w:hAnsi="Times New Roman" w:cs="Times New Roman"/>
          <w:color w:val="000000"/>
          <w:sz w:val="24"/>
          <w:szCs w:val="24"/>
        </w:rPr>
        <w:t xml:space="preserve"> This is distinct from outcome expectation, which is “a personal judgment that a particular task or behavior will result in a specific outcome.”</w:t>
      </w:r>
      <w:r w:rsidRPr="00EA41BD">
        <w:rPr>
          <w:rFonts w:ascii="Times New Roman" w:eastAsia="Times New Roman" w:hAnsi="Times New Roman" w:cs="Times New Roman"/>
          <w:color w:val="000000"/>
          <w:sz w:val="24"/>
          <w:szCs w:val="24"/>
          <w:vertAlign w:val="superscript"/>
        </w:rPr>
        <w:t>1</w:t>
      </w:r>
      <w:r w:rsidR="00686B0E" w:rsidRPr="00EA41BD">
        <w:rPr>
          <w:rFonts w:ascii="Times New Roman" w:eastAsia="Times New Roman" w:hAnsi="Times New Roman" w:cs="Times New Roman"/>
          <w:color w:val="000000"/>
          <w:sz w:val="24"/>
          <w:szCs w:val="24"/>
          <w:vertAlign w:val="superscript"/>
        </w:rPr>
        <w:t>6</w:t>
      </w:r>
      <w:r w:rsidRPr="00EA41BD">
        <w:rPr>
          <w:rFonts w:ascii="Times New Roman" w:eastAsia="Times New Roman" w:hAnsi="Times New Roman" w:cs="Times New Roman"/>
          <w:color w:val="000000"/>
          <w:sz w:val="24"/>
          <w:szCs w:val="24"/>
        </w:rPr>
        <w:t xml:space="preserve"> If an individual has high self-efficacy and high outcome expectation, they are more likely to demonstrate productive change and have an improved QOL.</w:t>
      </w:r>
      <w:r w:rsidRPr="00EA41BD">
        <w:rPr>
          <w:rFonts w:ascii="Times New Roman" w:eastAsia="Times New Roman" w:hAnsi="Times New Roman" w:cs="Times New Roman"/>
          <w:color w:val="000000"/>
          <w:sz w:val="24"/>
          <w:szCs w:val="24"/>
          <w:vertAlign w:val="superscript"/>
        </w:rPr>
        <w:t>1</w:t>
      </w:r>
      <w:r w:rsidR="00686B0E" w:rsidRPr="00EA41BD">
        <w:rPr>
          <w:rFonts w:ascii="Times New Roman" w:eastAsia="Times New Roman" w:hAnsi="Times New Roman" w:cs="Times New Roman"/>
          <w:color w:val="000000"/>
          <w:sz w:val="24"/>
          <w:szCs w:val="24"/>
          <w:vertAlign w:val="superscript"/>
        </w:rPr>
        <w:t>6</w:t>
      </w:r>
      <w:r w:rsidRPr="00EA41BD">
        <w:rPr>
          <w:rFonts w:ascii="Times New Roman" w:eastAsia="Times New Roman" w:hAnsi="Times New Roman" w:cs="Times New Roman"/>
          <w:color w:val="000000"/>
          <w:sz w:val="24"/>
          <w:szCs w:val="24"/>
        </w:rPr>
        <w:t xml:space="preserve"> These concepts are especially important for self-management of a chronic disease such as MS. Self-efficacy influences how an individual adapts to physical, mental, and social changes, as well as their determination when facing challenges of MS. When a person understands the potential effect of various interventions, they are more likely to have positive outcome expectations, and demonstrate health promotion behaviors. Our goal is that self-efficacy and outcome expectation will be improved through the knowledge gained through attending this wellness retreat. </w:t>
      </w:r>
    </w:p>
    <w:p w14:paraId="5A859BDD"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Many studies evaluate the outcomes of wellness programs on health promotion for individuals with MS. </w:t>
      </w:r>
      <w:proofErr w:type="spellStart"/>
      <w:r w:rsidRPr="00EA41BD">
        <w:rPr>
          <w:rFonts w:ascii="Times New Roman" w:eastAsia="Times New Roman" w:hAnsi="Times New Roman" w:cs="Times New Roman"/>
          <w:color w:val="000000"/>
          <w:sz w:val="24"/>
          <w:szCs w:val="24"/>
        </w:rPr>
        <w:t>Stuifbergen</w:t>
      </w:r>
      <w:proofErr w:type="spellEnd"/>
      <w:r w:rsidRPr="00EA41BD">
        <w:rPr>
          <w:rFonts w:ascii="Times New Roman" w:eastAsia="Times New Roman" w:hAnsi="Times New Roman" w:cs="Times New Roman"/>
          <w:color w:val="000000"/>
          <w:sz w:val="24"/>
          <w:szCs w:val="24"/>
        </w:rPr>
        <w:t xml:space="preserve"> et al note recent evidence demonstrates that health promoting behaviors, including physical activity and stress management, may positively affect “disease activity, functional status, mental and physical health, and overall QOL.”</w:t>
      </w:r>
      <w:r w:rsidR="00686B0E" w:rsidRPr="00EA41BD">
        <w:rPr>
          <w:rFonts w:ascii="Times New Roman" w:eastAsia="Times New Roman" w:hAnsi="Times New Roman" w:cs="Times New Roman"/>
          <w:color w:val="000000"/>
          <w:sz w:val="24"/>
          <w:szCs w:val="24"/>
          <w:vertAlign w:val="superscript"/>
        </w:rPr>
        <w:t>9</w:t>
      </w:r>
      <w:r w:rsidRPr="00EA41BD">
        <w:rPr>
          <w:rFonts w:ascii="Times New Roman" w:eastAsia="Times New Roman" w:hAnsi="Times New Roman" w:cs="Times New Roman"/>
          <w:color w:val="000000"/>
          <w:sz w:val="24"/>
          <w:szCs w:val="24"/>
        </w:rPr>
        <w:t xml:space="preserve"> A wellness intervention should address barriers, resources available, and self-efficacy, which can influence health promoting behaviors.</w:t>
      </w:r>
      <w:r w:rsidR="00686B0E" w:rsidRPr="00EA41BD">
        <w:rPr>
          <w:rFonts w:ascii="Times New Roman" w:eastAsia="Times New Roman" w:hAnsi="Times New Roman" w:cs="Times New Roman"/>
          <w:color w:val="000000"/>
          <w:sz w:val="24"/>
          <w:szCs w:val="24"/>
          <w:vertAlign w:val="superscript"/>
        </w:rPr>
        <w:t>9</w:t>
      </w:r>
      <w:r w:rsidRPr="00EA41BD">
        <w:rPr>
          <w:rFonts w:ascii="Times New Roman" w:eastAsia="Times New Roman" w:hAnsi="Times New Roman" w:cs="Times New Roman"/>
          <w:color w:val="000000"/>
          <w:sz w:val="24"/>
          <w:szCs w:val="24"/>
        </w:rPr>
        <w:t xml:space="preserve"> Ultimately the goal is to improve QOL.</w:t>
      </w:r>
      <w:r w:rsidR="00686B0E" w:rsidRPr="00EA41BD">
        <w:rPr>
          <w:rFonts w:ascii="Times New Roman" w:eastAsia="Times New Roman" w:hAnsi="Times New Roman" w:cs="Times New Roman"/>
          <w:color w:val="000000"/>
          <w:sz w:val="24"/>
          <w:szCs w:val="24"/>
          <w:vertAlign w:val="superscript"/>
        </w:rPr>
        <w:t>9</w:t>
      </w:r>
      <w:r w:rsidRPr="00EA41BD">
        <w:rPr>
          <w:rFonts w:ascii="Times New Roman" w:eastAsia="Times New Roman" w:hAnsi="Times New Roman" w:cs="Times New Roman"/>
          <w:color w:val="000000"/>
          <w:sz w:val="24"/>
          <w:szCs w:val="24"/>
        </w:rPr>
        <w:t xml:space="preserve"> 113 women with MS participated in 8 weeks of “lifestyle-change classes” and had telephone follow-up for 3 months; results demonstrated significant improvements in self-efficacy for health behaviors, health-promotion behaviors, and the mental health and pain scales of the SF-36.</w:t>
      </w:r>
      <w:r w:rsidR="00686B0E" w:rsidRPr="00EA41BD">
        <w:rPr>
          <w:rFonts w:ascii="Times New Roman" w:eastAsia="Times New Roman" w:hAnsi="Times New Roman" w:cs="Times New Roman"/>
          <w:color w:val="000000"/>
          <w:sz w:val="24"/>
          <w:szCs w:val="24"/>
          <w:vertAlign w:val="superscript"/>
        </w:rPr>
        <w:t>9</w:t>
      </w:r>
    </w:p>
    <w:p w14:paraId="52B9428E"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lastRenderedPageBreak/>
        <w:t>Ennis et al emphasize the important correlation between self-efficacy and health promotion activities in both general population, as well as those diagnosed with MS.</w:t>
      </w:r>
      <w:r w:rsidR="00686B0E" w:rsidRPr="00EA41BD">
        <w:rPr>
          <w:rFonts w:ascii="Times New Roman" w:eastAsia="Times New Roman" w:hAnsi="Times New Roman" w:cs="Times New Roman"/>
          <w:color w:val="000000"/>
          <w:sz w:val="24"/>
          <w:szCs w:val="24"/>
          <w:vertAlign w:val="superscript"/>
        </w:rPr>
        <w:t>13</w:t>
      </w:r>
      <w:r w:rsidRPr="00EA41BD">
        <w:rPr>
          <w:rFonts w:ascii="Times New Roman" w:eastAsia="Times New Roman" w:hAnsi="Times New Roman" w:cs="Times New Roman"/>
          <w:color w:val="000000"/>
          <w:sz w:val="24"/>
          <w:szCs w:val="24"/>
        </w:rPr>
        <w:t xml:space="preserve"> Interventions therefore should focus on increasing self-efficacy, for example through a group program. 62 adults with MS participated in an 8 week multi-disciplinary education program “aimed at increasing knowledge, skills and confidence in undertaking health promotion activities.”</w:t>
      </w:r>
      <w:r w:rsidR="00686B0E" w:rsidRPr="00EA41BD">
        <w:rPr>
          <w:rFonts w:ascii="Times New Roman" w:eastAsia="Times New Roman" w:hAnsi="Times New Roman" w:cs="Times New Roman"/>
          <w:color w:val="000000"/>
          <w:sz w:val="24"/>
          <w:szCs w:val="24"/>
          <w:vertAlign w:val="superscript"/>
        </w:rPr>
        <w:t>13</w:t>
      </w:r>
      <w:r w:rsidRPr="00EA41BD">
        <w:rPr>
          <w:rFonts w:ascii="Times New Roman" w:eastAsia="Times New Roman" w:hAnsi="Times New Roman" w:cs="Times New Roman"/>
          <w:color w:val="000000"/>
          <w:sz w:val="24"/>
          <w:szCs w:val="24"/>
        </w:rPr>
        <w:t xml:space="preserve"> This led to increasing health promotion activity and self-efficacy, both of which were maintained for 3 months after the program ended.</w:t>
      </w:r>
      <w:r w:rsidR="00686B0E" w:rsidRPr="00EA41BD">
        <w:rPr>
          <w:rFonts w:ascii="Times New Roman" w:eastAsia="Times New Roman" w:hAnsi="Times New Roman" w:cs="Times New Roman"/>
          <w:color w:val="000000"/>
          <w:sz w:val="24"/>
          <w:szCs w:val="24"/>
          <w:vertAlign w:val="superscript"/>
        </w:rPr>
        <w:t>13</w:t>
      </w:r>
      <w:r w:rsidRPr="00EA41BD">
        <w:rPr>
          <w:rFonts w:ascii="Times New Roman" w:eastAsia="Times New Roman" w:hAnsi="Times New Roman" w:cs="Times New Roman"/>
          <w:color w:val="000000"/>
          <w:sz w:val="24"/>
          <w:szCs w:val="24"/>
        </w:rPr>
        <w:t> </w:t>
      </w:r>
      <w:proofErr w:type="gramStart"/>
      <w:r w:rsidRPr="00EA41BD">
        <w:rPr>
          <w:rFonts w:ascii="Times New Roman" w:eastAsia="Times New Roman" w:hAnsi="Times New Roman" w:cs="Times New Roman"/>
          <w:color w:val="000000"/>
          <w:sz w:val="24"/>
          <w:szCs w:val="24"/>
        </w:rPr>
        <w:t>Additionally</w:t>
      </w:r>
      <w:proofErr w:type="gramEnd"/>
      <w:r w:rsidRPr="00EA41BD">
        <w:rPr>
          <w:rFonts w:ascii="Times New Roman" w:eastAsia="Times New Roman" w:hAnsi="Times New Roman" w:cs="Times New Roman"/>
          <w:color w:val="000000"/>
          <w:sz w:val="24"/>
          <w:szCs w:val="24"/>
        </w:rPr>
        <w:t>, other studies have demonstrated the long-term benefits of health promotion programs, including improved QOL up to 5 years after the wellness program.</w:t>
      </w:r>
      <w:r w:rsidR="00686B0E" w:rsidRPr="00EA41BD">
        <w:rPr>
          <w:rFonts w:ascii="Times New Roman" w:eastAsia="Times New Roman" w:hAnsi="Times New Roman" w:cs="Times New Roman"/>
          <w:color w:val="000000"/>
          <w:sz w:val="24"/>
          <w:szCs w:val="24"/>
          <w:vertAlign w:val="superscript"/>
        </w:rPr>
        <w:t>14</w:t>
      </w:r>
      <w:r w:rsidRPr="00EA41BD">
        <w:rPr>
          <w:rFonts w:ascii="Times New Roman" w:eastAsia="Times New Roman" w:hAnsi="Times New Roman" w:cs="Times New Roman"/>
          <w:color w:val="000000"/>
          <w:sz w:val="24"/>
          <w:szCs w:val="24"/>
        </w:rPr>
        <w:t xml:space="preserve"> </w:t>
      </w:r>
    </w:p>
    <w:p w14:paraId="283B1030"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CAN DO is an established wellness program which also uses the format of a multi-day multi-disciplinary program to address self-efficacy, although they do not specifically focus on individuals who are newly diagnosed with MS. Ng et al review self-efficacy in MS as it relates to psychological adjustment, QOL and perceived health status, and physical activity.</w:t>
      </w:r>
      <w:r w:rsidR="00686B0E" w:rsidRPr="00EA41BD">
        <w:rPr>
          <w:rFonts w:ascii="Times New Roman" w:eastAsia="Times New Roman" w:hAnsi="Times New Roman" w:cs="Times New Roman"/>
          <w:color w:val="000000"/>
          <w:sz w:val="24"/>
          <w:szCs w:val="24"/>
          <w:vertAlign w:val="superscript"/>
        </w:rPr>
        <w:t>15</w:t>
      </w:r>
      <w:r w:rsidRPr="00EA41BD">
        <w:rPr>
          <w:rFonts w:ascii="Times New Roman" w:eastAsia="Times New Roman" w:hAnsi="Times New Roman" w:cs="Times New Roman"/>
          <w:color w:val="000000"/>
          <w:sz w:val="24"/>
          <w:szCs w:val="24"/>
        </w:rPr>
        <w:t xml:space="preserve"> Ng et al note that self-efficacy is critical for an individual to be their own self advocate.</w:t>
      </w:r>
      <w:r w:rsidR="00686B0E" w:rsidRPr="00EA41BD">
        <w:rPr>
          <w:rFonts w:ascii="Times New Roman" w:eastAsia="Times New Roman" w:hAnsi="Times New Roman" w:cs="Times New Roman"/>
          <w:color w:val="000000"/>
          <w:sz w:val="24"/>
          <w:szCs w:val="24"/>
          <w:vertAlign w:val="superscript"/>
        </w:rPr>
        <w:t>15</w:t>
      </w:r>
      <w:r w:rsidRPr="00EA41BD">
        <w:rPr>
          <w:rFonts w:ascii="Times New Roman" w:eastAsia="Times New Roman" w:hAnsi="Times New Roman" w:cs="Times New Roman"/>
          <w:color w:val="000000"/>
          <w:sz w:val="24"/>
          <w:szCs w:val="24"/>
        </w:rPr>
        <w:t xml:space="preserve"> Ng et al studied the CAN DO program and found improvements in self-efficacy, health related QOL and physical activity, which were maintained up to 6 months after intervention.</w:t>
      </w:r>
      <w:r w:rsidR="00686B0E" w:rsidRPr="00EA41BD">
        <w:rPr>
          <w:rFonts w:ascii="Times New Roman" w:eastAsia="Times New Roman" w:hAnsi="Times New Roman" w:cs="Times New Roman"/>
          <w:color w:val="000000"/>
          <w:sz w:val="24"/>
          <w:szCs w:val="24"/>
          <w:vertAlign w:val="superscript"/>
        </w:rPr>
        <w:t>15</w:t>
      </w:r>
      <w:r w:rsidRPr="00EA41BD">
        <w:rPr>
          <w:rFonts w:ascii="Times New Roman" w:eastAsia="Times New Roman" w:hAnsi="Times New Roman" w:cs="Times New Roman"/>
          <w:color w:val="000000"/>
          <w:sz w:val="24"/>
          <w:szCs w:val="24"/>
        </w:rPr>
        <w:t xml:space="preserve">  </w:t>
      </w:r>
    </w:p>
    <w:p w14:paraId="7CE8C9AA" w14:textId="77777777" w:rsidR="00B25080" w:rsidRPr="00EA41BD" w:rsidRDefault="00B25080" w:rsidP="00B25080">
      <w:pPr>
        <w:spacing w:after="0" w:line="360" w:lineRule="auto"/>
        <w:ind w:firstLine="72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These studies demonstrate the effectiveness of a wellness intervention specifically for individuals with MS. They also address the importance of self-efficacy on health promotion activities. We hope to build on this body of evidence by specifically focusing on those who are newly diagnosed with MS. As we are proposing a three-day retreat, self-efficacy is critical for success in implementing health-promotion changes after the program. We believe the wellness program we are proposing builds from this current evidence and will continue to improve the health-promoting behaviors and overall QOL of those newly diagnosed with MS.   </w:t>
      </w:r>
    </w:p>
    <w:p w14:paraId="098D82DC" w14:textId="77777777" w:rsidR="009D5481" w:rsidRPr="00EA41BD" w:rsidRDefault="009D5481" w:rsidP="009D5481">
      <w:pPr>
        <w:spacing w:after="0" w:line="360" w:lineRule="auto"/>
        <w:rPr>
          <w:rFonts w:ascii="Times New Roman" w:hAnsi="Times New Roman" w:cs="Times New Roman"/>
          <w:b/>
          <w:sz w:val="24"/>
          <w:szCs w:val="24"/>
          <w:u w:val="single"/>
        </w:rPr>
      </w:pPr>
    </w:p>
    <w:p w14:paraId="14E1EE64" w14:textId="77777777" w:rsidR="009D5481" w:rsidRPr="00EA41BD" w:rsidRDefault="009D5481" w:rsidP="009D5481">
      <w:pPr>
        <w:spacing w:after="0" w:line="360" w:lineRule="auto"/>
        <w:rPr>
          <w:rFonts w:ascii="Times New Roman" w:hAnsi="Times New Roman" w:cs="Times New Roman"/>
          <w:b/>
          <w:sz w:val="24"/>
          <w:szCs w:val="24"/>
          <w:u w:val="single"/>
        </w:rPr>
      </w:pPr>
      <w:r w:rsidRPr="00EA41BD">
        <w:rPr>
          <w:rFonts w:ascii="Times New Roman" w:hAnsi="Times New Roman" w:cs="Times New Roman"/>
          <w:b/>
          <w:sz w:val="24"/>
          <w:szCs w:val="24"/>
          <w:u w:val="single"/>
        </w:rPr>
        <w:t>Project Description/Approach:</w:t>
      </w:r>
    </w:p>
    <w:p w14:paraId="3A833C35" w14:textId="77777777" w:rsidR="003105DE" w:rsidRPr="00EA41BD" w:rsidRDefault="003105DE" w:rsidP="009D5481">
      <w:pPr>
        <w:spacing w:after="0" w:line="360" w:lineRule="auto"/>
        <w:rPr>
          <w:rFonts w:ascii="Times New Roman" w:hAnsi="Times New Roman" w:cs="Times New Roman"/>
          <w:sz w:val="24"/>
          <w:szCs w:val="24"/>
        </w:rPr>
      </w:pPr>
      <w:r w:rsidRPr="00EA41BD">
        <w:rPr>
          <w:rFonts w:ascii="Times New Roman" w:hAnsi="Times New Roman" w:cs="Times New Roman"/>
          <w:i/>
          <w:sz w:val="24"/>
          <w:szCs w:val="24"/>
        </w:rPr>
        <w:t xml:space="preserve">Objectives: </w:t>
      </w:r>
    </w:p>
    <w:p w14:paraId="57A99AD7" w14:textId="5838D7D8" w:rsidR="00FB6FF7" w:rsidRPr="00EA41BD" w:rsidRDefault="003105DE" w:rsidP="001B6B64">
      <w:pPr>
        <w:spacing w:after="0" w:line="360" w:lineRule="auto"/>
        <w:ind w:firstLine="720"/>
        <w:rPr>
          <w:rFonts w:ascii="Times New Roman" w:hAnsi="Times New Roman" w:cs="Times New Roman"/>
          <w:sz w:val="24"/>
          <w:szCs w:val="24"/>
        </w:rPr>
      </w:pPr>
      <w:r w:rsidRPr="00EA41BD">
        <w:rPr>
          <w:rFonts w:ascii="Times New Roman" w:hAnsi="Times New Roman" w:cs="Times New Roman"/>
          <w:sz w:val="24"/>
          <w:szCs w:val="24"/>
        </w:rPr>
        <w:t>The goal of the wellness program is for individuals to gain extensive knowledge</w:t>
      </w:r>
      <w:r w:rsidR="00434476" w:rsidRPr="00EA41BD">
        <w:rPr>
          <w:rFonts w:ascii="Times New Roman" w:hAnsi="Times New Roman" w:cs="Times New Roman"/>
          <w:sz w:val="24"/>
          <w:szCs w:val="24"/>
        </w:rPr>
        <w:t xml:space="preserve"> of MS </w:t>
      </w:r>
      <w:r w:rsidRPr="00EA41BD">
        <w:rPr>
          <w:rFonts w:ascii="Times New Roman" w:hAnsi="Times New Roman" w:cs="Times New Roman"/>
          <w:sz w:val="24"/>
          <w:szCs w:val="24"/>
        </w:rPr>
        <w:t xml:space="preserve">in areas related to physical, mental, and social well-being in order to improve self-efficacy and outcome expectations. In order to measure the effectiveness of the program, the following objectives will be </w:t>
      </w:r>
      <w:r w:rsidR="00A0014B" w:rsidRPr="00EA41BD">
        <w:rPr>
          <w:rFonts w:ascii="Times New Roman" w:hAnsi="Times New Roman" w:cs="Times New Roman"/>
          <w:sz w:val="24"/>
          <w:szCs w:val="24"/>
        </w:rPr>
        <w:t>assessed</w:t>
      </w:r>
      <w:r w:rsidR="00434476" w:rsidRPr="00EA41BD">
        <w:rPr>
          <w:rFonts w:ascii="Times New Roman" w:hAnsi="Times New Roman" w:cs="Times New Roman"/>
          <w:sz w:val="24"/>
          <w:szCs w:val="24"/>
        </w:rPr>
        <w:t>. T</w:t>
      </w:r>
      <w:r w:rsidR="00FB6FF7" w:rsidRPr="00EA41BD">
        <w:rPr>
          <w:rFonts w:ascii="Times New Roman" w:hAnsi="Times New Roman" w:cs="Times New Roman"/>
          <w:sz w:val="24"/>
          <w:szCs w:val="24"/>
        </w:rPr>
        <w:t xml:space="preserve">he specific objectives are listed below. </w:t>
      </w:r>
    </w:p>
    <w:p w14:paraId="78B8B067" w14:textId="74BECE31" w:rsidR="00434476" w:rsidRPr="00EA41BD" w:rsidRDefault="00434476" w:rsidP="00434476">
      <w:pPr>
        <w:pStyle w:val="ListParagraph"/>
        <w:numPr>
          <w:ilvl w:val="1"/>
          <w:numId w:val="3"/>
        </w:numPr>
        <w:spacing w:after="0" w:line="360" w:lineRule="auto"/>
        <w:ind w:left="720"/>
        <w:rPr>
          <w:rFonts w:ascii="Times New Roman" w:eastAsia="Times New Roman" w:hAnsi="Times New Roman" w:cs="Times New Roman"/>
          <w:color w:val="000000"/>
          <w:sz w:val="24"/>
          <w:szCs w:val="24"/>
        </w:rPr>
      </w:pPr>
      <w:r w:rsidRPr="00EA41BD">
        <w:rPr>
          <w:rFonts w:ascii="Times New Roman" w:hAnsi="Times New Roman" w:cs="Times New Roman"/>
          <w:i/>
          <w:sz w:val="24"/>
          <w:szCs w:val="24"/>
        </w:rPr>
        <w:lastRenderedPageBreak/>
        <w:t>Participants will demonstrate 25% improvement on the Multiple Sclerosis Self-Efficacy survey at conclusion of wellness retreat and will be maintained at 3 month follow up</w:t>
      </w:r>
      <w:r w:rsidRPr="00EA41BD">
        <w:rPr>
          <w:rFonts w:ascii="Times New Roman" w:hAnsi="Times New Roman" w:cs="Times New Roman"/>
          <w:sz w:val="24"/>
          <w:szCs w:val="24"/>
        </w:rPr>
        <w:t xml:space="preserve">. Self-efficacy influences </w:t>
      </w:r>
      <w:r w:rsidRPr="00EA41BD">
        <w:rPr>
          <w:rFonts w:ascii="Times New Roman" w:eastAsia="Times New Roman" w:hAnsi="Times New Roman" w:cs="Times New Roman"/>
          <w:color w:val="000000"/>
          <w:sz w:val="24"/>
          <w:szCs w:val="24"/>
        </w:rPr>
        <w:t>how an individual adapts to physical, mental, and social changes, as well as their determination when facing challenges of MS. High self-efficacy will enable individuals to implement long lasting healthy behaviors after the brief wellness progr</w:t>
      </w:r>
      <w:r w:rsidR="00C015B9" w:rsidRPr="00EA41BD">
        <w:rPr>
          <w:rFonts w:ascii="Times New Roman" w:eastAsia="Times New Roman" w:hAnsi="Times New Roman" w:cs="Times New Roman"/>
          <w:color w:val="000000"/>
          <w:sz w:val="24"/>
          <w:szCs w:val="24"/>
        </w:rPr>
        <w:t>am. The Multiple Sclerosis Self-</w:t>
      </w:r>
      <w:r w:rsidRPr="00EA41BD">
        <w:rPr>
          <w:rFonts w:ascii="Times New Roman" w:eastAsia="Times New Roman" w:hAnsi="Times New Roman" w:cs="Times New Roman"/>
          <w:color w:val="000000"/>
          <w:sz w:val="24"/>
          <w:szCs w:val="24"/>
        </w:rPr>
        <w:t>Efficacy survey has been validated for this population, and measures the perception of ability to perform physical and psychological behaviors related to the management of MS.</w:t>
      </w:r>
      <w:r w:rsidRPr="00EA41BD">
        <w:rPr>
          <w:rFonts w:ascii="Times New Roman" w:eastAsia="Times New Roman" w:hAnsi="Times New Roman" w:cs="Times New Roman"/>
          <w:color w:val="000000"/>
          <w:sz w:val="24"/>
          <w:szCs w:val="24"/>
          <w:vertAlign w:val="superscript"/>
        </w:rPr>
        <w:t>15,17</w:t>
      </w:r>
    </w:p>
    <w:p w14:paraId="6CB08599" w14:textId="77777777" w:rsidR="00434476" w:rsidRPr="00EA41BD" w:rsidRDefault="00434476" w:rsidP="00434476">
      <w:pPr>
        <w:pStyle w:val="ListParagraph"/>
        <w:numPr>
          <w:ilvl w:val="1"/>
          <w:numId w:val="3"/>
        </w:numPr>
        <w:spacing w:after="0" w:line="360" w:lineRule="auto"/>
        <w:ind w:left="720"/>
        <w:rPr>
          <w:rFonts w:ascii="Times New Roman" w:eastAsia="Times New Roman" w:hAnsi="Times New Roman" w:cs="Times New Roman"/>
          <w:color w:val="000000"/>
          <w:sz w:val="24"/>
          <w:szCs w:val="24"/>
        </w:rPr>
      </w:pPr>
      <w:r w:rsidRPr="00EA41BD">
        <w:rPr>
          <w:rFonts w:ascii="Times New Roman" w:eastAsia="Times New Roman" w:hAnsi="Times New Roman" w:cs="Times New Roman"/>
          <w:i/>
          <w:color w:val="000000"/>
          <w:sz w:val="24"/>
          <w:szCs w:val="24"/>
        </w:rPr>
        <w:t>Participants will increase physical activity measured by the Physical Activity Scale for Individuals with Physical Disabilities (PASIPD) by 15% at 3 month follow up.</w:t>
      </w:r>
      <w:r w:rsidRPr="00EA41BD">
        <w:rPr>
          <w:rFonts w:ascii="Times New Roman" w:eastAsia="Times New Roman" w:hAnsi="Times New Roman" w:cs="Times New Roman"/>
          <w:color w:val="000000"/>
          <w:sz w:val="24"/>
          <w:szCs w:val="24"/>
        </w:rPr>
        <w:t xml:space="preserve">  </w:t>
      </w:r>
      <w:r w:rsidRPr="00EA41BD">
        <w:rPr>
          <w:rFonts w:ascii="Times New Roman" w:eastAsia="Times New Roman" w:hAnsi="Times New Roman" w:cs="Times New Roman"/>
          <w:i/>
          <w:color w:val="000000"/>
          <w:sz w:val="24"/>
          <w:szCs w:val="24"/>
        </w:rPr>
        <w:t>Additionally, participants will report 80% confidence in implementing individualized wellness plans at conclusion of wellness retreat, measured by a post wellness program survey.</w:t>
      </w:r>
      <w:r w:rsidRPr="00EA41BD">
        <w:rPr>
          <w:rFonts w:ascii="Times New Roman" w:eastAsia="Times New Roman" w:hAnsi="Times New Roman" w:cs="Times New Roman"/>
          <w:color w:val="000000"/>
          <w:sz w:val="24"/>
          <w:szCs w:val="24"/>
        </w:rPr>
        <w:t xml:space="preserve"> Physical activity can positively affect disease activity, functional status, mental and physical health, and overall QOL.</w:t>
      </w:r>
      <w:r w:rsidRPr="00EA41BD">
        <w:rPr>
          <w:rFonts w:ascii="Times New Roman" w:eastAsia="Times New Roman" w:hAnsi="Times New Roman" w:cs="Times New Roman"/>
          <w:color w:val="000000"/>
          <w:sz w:val="24"/>
          <w:szCs w:val="24"/>
          <w:vertAlign w:val="superscript"/>
        </w:rPr>
        <w:t>9</w:t>
      </w:r>
      <w:r w:rsidRPr="00EA41BD">
        <w:rPr>
          <w:rFonts w:ascii="Times New Roman" w:eastAsia="Times New Roman" w:hAnsi="Times New Roman" w:cs="Times New Roman"/>
          <w:color w:val="000000"/>
          <w:sz w:val="24"/>
          <w:szCs w:val="24"/>
        </w:rPr>
        <w:t xml:space="preserve"> The PASIPD tracks the time individuals spend on recreational, household, and occupational activities throughout the week.</w:t>
      </w:r>
      <w:r w:rsidRPr="00EA41BD">
        <w:rPr>
          <w:rFonts w:ascii="Times New Roman" w:eastAsia="Times New Roman" w:hAnsi="Times New Roman" w:cs="Times New Roman"/>
          <w:color w:val="000000"/>
          <w:sz w:val="24"/>
          <w:szCs w:val="24"/>
          <w:vertAlign w:val="superscript"/>
        </w:rPr>
        <w:t>18</w:t>
      </w:r>
    </w:p>
    <w:p w14:paraId="4B023591" w14:textId="77777777" w:rsidR="00434476" w:rsidRPr="00EA41BD" w:rsidRDefault="00434476" w:rsidP="00434476">
      <w:pPr>
        <w:pStyle w:val="ListParagraph"/>
        <w:numPr>
          <w:ilvl w:val="1"/>
          <w:numId w:val="3"/>
        </w:numPr>
        <w:spacing w:after="0" w:line="360" w:lineRule="auto"/>
        <w:ind w:left="720"/>
        <w:rPr>
          <w:rFonts w:ascii="Times New Roman" w:eastAsia="Times New Roman" w:hAnsi="Times New Roman" w:cs="Times New Roman"/>
          <w:color w:val="000000"/>
          <w:sz w:val="24"/>
          <w:szCs w:val="24"/>
        </w:rPr>
      </w:pPr>
      <w:r w:rsidRPr="00EA41BD">
        <w:rPr>
          <w:rFonts w:ascii="Times New Roman" w:eastAsia="Times New Roman" w:hAnsi="Times New Roman" w:cs="Times New Roman"/>
          <w:i/>
          <w:color w:val="000000"/>
          <w:sz w:val="24"/>
          <w:szCs w:val="24"/>
        </w:rPr>
        <w:t>Participants will improve overall score on Multiple Sclerosis Quality of Life-54 (MSQOL-54) by 10% at 3 month follow up</w:t>
      </w:r>
      <w:r w:rsidRPr="00EA41BD">
        <w:rPr>
          <w:rFonts w:ascii="Times New Roman" w:eastAsia="Times New Roman" w:hAnsi="Times New Roman" w:cs="Times New Roman"/>
          <w:color w:val="000000"/>
          <w:sz w:val="24"/>
          <w:szCs w:val="24"/>
        </w:rPr>
        <w:t>. The MSQOL-54 was built from the SF-36, with additional questions specific to MS.</w:t>
      </w:r>
      <w:r w:rsidRPr="00EA41BD">
        <w:rPr>
          <w:rFonts w:ascii="Times New Roman" w:eastAsia="Times New Roman" w:hAnsi="Times New Roman" w:cs="Times New Roman"/>
          <w:color w:val="000000"/>
          <w:sz w:val="24"/>
          <w:szCs w:val="24"/>
          <w:vertAlign w:val="superscript"/>
        </w:rPr>
        <w:t>19</w:t>
      </w:r>
      <w:r w:rsidRPr="00EA41BD">
        <w:rPr>
          <w:rFonts w:ascii="Times New Roman" w:eastAsia="Times New Roman" w:hAnsi="Times New Roman" w:cs="Times New Roman"/>
          <w:color w:val="000000"/>
          <w:sz w:val="24"/>
          <w:szCs w:val="24"/>
        </w:rPr>
        <w:t xml:space="preserve"> It has been validated in populations with MS.</w:t>
      </w:r>
      <w:r w:rsidRPr="00EA41BD">
        <w:rPr>
          <w:rFonts w:ascii="Times New Roman" w:eastAsia="Times New Roman" w:hAnsi="Times New Roman" w:cs="Times New Roman"/>
          <w:color w:val="000000"/>
          <w:sz w:val="24"/>
          <w:szCs w:val="24"/>
          <w:vertAlign w:val="superscript"/>
        </w:rPr>
        <w:t>19</w:t>
      </w:r>
      <w:r w:rsidRPr="00EA41BD">
        <w:rPr>
          <w:rFonts w:ascii="Times New Roman" w:eastAsia="Times New Roman" w:hAnsi="Times New Roman" w:cs="Times New Roman"/>
          <w:color w:val="000000"/>
          <w:sz w:val="24"/>
          <w:szCs w:val="24"/>
        </w:rPr>
        <w:t xml:space="preserve"> MSQOL-54 measures multiple subscales include emotional well-being, health perceptions, social function, cognitive function, health distress, and overall quality of life.</w:t>
      </w:r>
      <w:r w:rsidRPr="00EA41BD">
        <w:rPr>
          <w:rFonts w:ascii="Times New Roman" w:eastAsia="Times New Roman" w:hAnsi="Times New Roman" w:cs="Times New Roman"/>
          <w:color w:val="000000"/>
          <w:sz w:val="24"/>
          <w:szCs w:val="24"/>
          <w:vertAlign w:val="superscript"/>
        </w:rPr>
        <w:t>19</w:t>
      </w:r>
      <w:r w:rsidRPr="00EA41BD">
        <w:rPr>
          <w:rFonts w:ascii="Times New Roman" w:eastAsia="Times New Roman" w:hAnsi="Times New Roman" w:cs="Times New Roman"/>
          <w:color w:val="000000"/>
          <w:sz w:val="24"/>
          <w:szCs w:val="24"/>
        </w:rPr>
        <w:t xml:space="preserve"> This measure will help assess physical, mental, social well-being and overall quality of life. </w:t>
      </w:r>
    </w:p>
    <w:p w14:paraId="61078B98" w14:textId="3C3A428E" w:rsidR="00434476" w:rsidRPr="00EA41BD" w:rsidRDefault="00434476" w:rsidP="00434476">
      <w:pPr>
        <w:pStyle w:val="ListParagraph"/>
        <w:numPr>
          <w:ilvl w:val="1"/>
          <w:numId w:val="3"/>
        </w:numPr>
        <w:spacing w:after="0" w:line="360" w:lineRule="auto"/>
        <w:ind w:left="720"/>
        <w:rPr>
          <w:rFonts w:ascii="Times New Roman" w:eastAsia="Times New Roman" w:hAnsi="Times New Roman" w:cs="Times New Roman"/>
          <w:color w:val="000000"/>
          <w:sz w:val="24"/>
          <w:szCs w:val="24"/>
        </w:rPr>
      </w:pPr>
      <w:r w:rsidRPr="00EA41BD">
        <w:rPr>
          <w:rFonts w:ascii="Times New Roman" w:eastAsia="Times New Roman" w:hAnsi="Times New Roman" w:cs="Times New Roman"/>
          <w:i/>
          <w:color w:val="000000"/>
          <w:sz w:val="24"/>
          <w:szCs w:val="24"/>
        </w:rPr>
        <w:t>Participants and their partner (</w:t>
      </w:r>
      <w:proofErr w:type="spellStart"/>
      <w:r w:rsidRPr="00EA41BD">
        <w:rPr>
          <w:rFonts w:ascii="Times New Roman" w:eastAsia="Times New Roman" w:hAnsi="Times New Roman" w:cs="Times New Roman"/>
          <w:i/>
          <w:color w:val="000000"/>
          <w:sz w:val="24"/>
          <w:szCs w:val="24"/>
        </w:rPr>
        <w:t>eg</w:t>
      </w:r>
      <w:proofErr w:type="spellEnd"/>
      <w:r w:rsidRPr="00EA41BD">
        <w:rPr>
          <w:rFonts w:ascii="Times New Roman" w:eastAsia="Times New Roman" w:hAnsi="Times New Roman" w:cs="Times New Roman"/>
          <w:i/>
          <w:color w:val="000000"/>
          <w:sz w:val="24"/>
          <w:szCs w:val="24"/>
        </w:rPr>
        <w:t>. family member, friend) will demonstrate increased knowledge of MS as measured by at least a 15% score improvement on a questionnaire distributed pre and post wellness program.</w:t>
      </w:r>
      <w:r w:rsidRPr="00EA41BD">
        <w:rPr>
          <w:rFonts w:ascii="Times New Roman" w:eastAsia="Times New Roman" w:hAnsi="Times New Roman" w:cs="Times New Roman"/>
          <w:color w:val="000000"/>
          <w:sz w:val="24"/>
          <w:szCs w:val="24"/>
        </w:rPr>
        <w:t xml:space="preserve"> This score will help measure effectiveness of the wellness program in providing a consolidated source of information</w:t>
      </w:r>
      <w:r w:rsidR="00B10742" w:rsidRPr="00EA41BD">
        <w:rPr>
          <w:rFonts w:ascii="Times New Roman" w:eastAsia="Times New Roman" w:hAnsi="Times New Roman" w:cs="Times New Roman"/>
          <w:color w:val="000000"/>
          <w:sz w:val="24"/>
          <w:szCs w:val="24"/>
        </w:rPr>
        <w:t xml:space="preserve"> for</w:t>
      </w:r>
      <w:r w:rsidRPr="00EA41BD">
        <w:rPr>
          <w:rFonts w:ascii="Times New Roman" w:eastAsia="Times New Roman" w:hAnsi="Times New Roman" w:cs="Times New Roman"/>
          <w:color w:val="000000"/>
          <w:sz w:val="24"/>
          <w:szCs w:val="24"/>
        </w:rPr>
        <w:t xml:space="preserve"> the individual with MS and the</w:t>
      </w:r>
      <w:r w:rsidR="00B10742" w:rsidRPr="00EA41BD">
        <w:rPr>
          <w:rFonts w:ascii="Times New Roman" w:eastAsia="Times New Roman" w:hAnsi="Times New Roman" w:cs="Times New Roman"/>
          <w:color w:val="000000"/>
          <w:sz w:val="24"/>
          <w:szCs w:val="24"/>
        </w:rPr>
        <w:t xml:space="preserve">ir partner who is </w:t>
      </w:r>
      <w:r w:rsidRPr="00EA41BD">
        <w:rPr>
          <w:rFonts w:ascii="Times New Roman" w:eastAsia="Times New Roman" w:hAnsi="Times New Roman" w:cs="Times New Roman"/>
          <w:color w:val="000000"/>
          <w:sz w:val="24"/>
          <w:szCs w:val="24"/>
        </w:rPr>
        <w:t xml:space="preserve">specifically helping them adapt to life with MS. </w:t>
      </w:r>
    </w:p>
    <w:p w14:paraId="2ECDE69A" w14:textId="119D0B56" w:rsidR="00434476" w:rsidRPr="00EA41BD" w:rsidRDefault="00B10742" w:rsidP="00B10742">
      <w:pPr>
        <w:pStyle w:val="ListParagraph"/>
        <w:numPr>
          <w:ilvl w:val="1"/>
          <w:numId w:val="3"/>
        </w:numPr>
        <w:spacing w:after="0" w:line="360" w:lineRule="auto"/>
        <w:ind w:left="720"/>
        <w:rPr>
          <w:rFonts w:ascii="Times New Roman" w:eastAsia="Times New Roman" w:hAnsi="Times New Roman" w:cs="Times New Roman"/>
          <w:color w:val="000000"/>
          <w:sz w:val="24"/>
          <w:szCs w:val="24"/>
        </w:rPr>
      </w:pPr>
      <w:r w:rsidRPr="00EA41BD">
        <w:rPr>
          <w:rFonts w:ascii="Times New Roman" w:eastAsia="Times New Roman" w:hAnsi="Times New Roman" w:cs="Times New Roman"/>
          <w:i/>
          <w:color w:val="000000"/>
          <w:sz w:val="24"/>
          <w:szCs w:val="24"/>
        </w:rPr>
        <w:t xml:space="preserve">Participants’ partners will improve confidence by 15% measured by a pre and post questionnaire regarding confidence levels, to indicate an improved ability to support their loved one throughout this chronic diagnosis, particularly in implementing the participant’s individualized wellness plan. </w:t>
      </w:r>
      <w:r w:rsidRPr="00EA41BD">
        <w:rPr>
          <w:rFonts w:ascii="Times New Roman" w:eastAsia="Times New Roman" w:hAnsi="Times New Roman" w:cs="Times New Roman"/>
          <w:color w:val="000000"/>
          <w:sz w:val="24"/>
          <w:szCs w:val="24"/>
        </w:rPr>
        <w:t xml:space="preserve">Improvement in this area has the potential to </w:t>
      </w:r>
      <w:r w:rsidRPr="00EA41BD">
        <w:rPr>
          <w:rFonts w:ascii="Times New Roman" w:eastAsia="Times New Roman" w:hAnsi="Times New Roman" w:cs="Times New Roman"/>
          <w:color w:val="000000"/>
          <w:sz w:val="24"/>
          <w:szCs w:val="24"/>
        </w:rPr>
        <w:lastRenderedPageBreak/>
        <w:t>improve participants’ quality of life as well as decrease psychosocial demands on the caregiver.</w:t>
      </w:r>
      <w:r w:rsidRPr="00EA41BD">
        <w:rPr>
          <w:rFonts w:ascii="Times New Roman" w:eastAsia="Times New Roman" w:hAnsi="Times New Roman" w:cs="Times New Roman"/>
          <w:color w:val="000000"/>
          <w:sz w:val="24"/>
          <w:szCs w:val="24"/>
          <w:vertAlign w:val="superscript"/>
        </w:rPr>
        <w:t>20</w:t>
      </w:r>
      <w:r w:rsidRPr="00EA41BD">
        <w:rPr>
          <w:rFonts w:ascii="Times New Roman" w:eastAsia="Times New Roman" w:hAnsi="Times New Roman" w:cs="Times New Roman"/>
          <w:color w:val="000000"/>
          <w:sz w:val="24"/>
          <w:szCs w:val="24"/>
        </w:rPr>
        <w:t xml:space="preserve"> </w:t>
      </w:r>
    </w:p>
    <w:p w14:paraId="2FABD150" w14:textId="77777777" w:rsidR="00FE5BAC" w:rsidRPr="00EA41BD" w:rsidRDefault="00FE5BAC" w:rsidP="005F0F56">
      <w:pPr>
        <w:spacing w:after="0" w:line="360" w:lineRule="auto"/>
        <w:rPr>
          <w:rFonts w:ascii="Times New Roman" w:eastAsia="Times New Roman" w:hAnsi="Times New Roman" w:cs="Times New Roman"/>
          <w:i/>
          <w:color w:val="000000"/>
          <w:sz w:val="24"/>
          <w:szCs w:val="24"/>
        </w:rPr>
      </w:pPr>
    </w:p>
    <w:p w14:paraId="6D89C09A" w14:textId="77777777" w:rsidR="005F0F56" w:rsidRPr="00EA41BD" w:rsidRDefault="005F0F56" w:rsidP="005F0F56">
      <w:pPr>
        <w:spacing w:after="0" w:line="360" w:lineRule="auto"/>
        <w:rPr>
          <w:rFonts w:ascii="Times New Roman" w:hAnsi="Times New Roman" w:cs="Times New Roman"/>
          <w:sz w:val="24"/>
          <w:szCs w:val="24"/>
        </w:rPr>
      </w:pPr>
      <w:r w:rsidRPr="00EA41BD">
        <w:rPr>
          <w:rFonts w:ascii="Times New Roman" w:eastAsia="Times New Roman" w:hAnsi="Times New Roman" w:cs="Times New Roman"/>
          <w:i/>
          <w:color w:val="000000"/>
          <w:sz w:val="24"/>
          <w:szCs w:val="24"/>
        </w:rPr>
        <w:t xml:space="preserve">Methods: </w:t>
      </w:r>
    </w:p>
    <w:p w14:paraId="58AECC47" w14:textId="79F18543" w:rsidR="00372987" w:rsidRPr="00EA41BD" w:rsidRDefault="005F0F56" w:rsidP="005F0F56">
      <w:pPr>
        <w:spacing w:after="0" w:line="360" w:lineRule="auto"/>
        <w:rPr>
          <w:rFonts w:ascii="Times New Roman" w:hAnsi="Times New Roman" w:cs="Times New Roman"/>
          <w:sz w:val="24"/>
          <w:szCs w:val="24"/>
        </w:rPr>
      </w:pPr>
      <w:r w:rsidRPr="00EA41BD">
        <w:rPr>
          <w:rFonts w:ascii="Times New Roman" w:hAnsi="Times New Roman" w:cs="Times New Roman"/>
          <w:sz w:val="24"/>
          <w:szCs w:val="24"/>
        </w:rPr>
        <w:tab/>
      </w:r>
      <w:r w:rsidR="00372987" w:rsidRPr="00EA41BD">
        <w:rPr>
          <w:rFonts w:ascii="Times New Roman" w:hAnsi="Times New Roman" w:cs="Times New Roman"/>
          <w:sz w:val="24"/>
          <w:szCs w:val="24"/>
        </w:rPr>
        <w:t>The wellness program will consist of a three day retreat offered twice a year for individuals newly diagnosed with MS and their partners. The spring program will be held in Chapel Hill, NC, and the fall retreat will be held in Asheville, NC. Individuals will be responsible for transportation and lodging, but participation in the event will be free of charge.</w:t>
      </w:r>
      <w:r w:rsidR="00274E93" w:rsidRPr="00EA41BD">
        <w:rPr>
          <w:rFonts w:ascii="Times New Roman" w:hAnsi="Times New Roman" w:cs="Times New Roman"/>
          <w:sz w:val="24"/>
          <w:szCs w:val="24"/>
        </w:rPr>
        <w:t xml:space="preserve"> As sponsors, Asheville Retreat Center and Chapel Hill Lodge will offer reduced room rates. </w:t>
      </w:r>
      <w:r w:rsidR="00372987" w:rsidRPr="00EA41BD">
        <w:rPr>
          <w:rFonts w:ascii="Times New Roman" w:hAnsi="Times New Roman" w:cs="Times New Roman"/>
          <w:sz w:val="24"/>
          <w:szCs w:val="24"/>
        </w:rPr>
        <w:t xml:space="preserve">Target audience will be 15-20 individuals with MS. </w:t>
      </w:r>
    </w:p>
    <w:p w14:paraId="4ADBFB34" w14:textId="59B0A08A" w:rsidR="004A5772" w:rsidRPr="00EA41BD" w:rsidRDefault="008D6BC1" w:rsidP="004A5772">
      <w:pPr>
        <w:spacing w:after="0" w:line="360" w:lineRule="auto"/>
        <w:rPr>
          <w:rFonts w:ascii="Times New Roman" w:hAnsi="Times New Roman" w:cs="Times New Roman"/>
          <w:sz w:val="24"/>
          <w:szCs w:val="24"/>
        </w:rPr>
      </w:pPr>
      <w:r w:rsidRPr="00EA41BD">
        <w:rPr>
          <w:rFonts w:ascii="Times New Roman" w:hAnsi="Times New Roman" w:cs="Times New Roman"/>
          <w:sz w:val="24"/>
          <w:szCs w:val="24"/>
        </w:rPr>
        <w:tab/>
        <w:t xml:space="preserve">Information at the wellness retreat will focus on physical well-being, but will be supplemented by presentations to </w:t>
      </w:r>
      <w:r w:rsidR="00A4111B" w:rsidRPr="00EA41BD">
        <w:rPr>
          <w:rFonts w:ascii="Times New Roman" w:hAnsi="Times New Roman" w:cs="Times New Roman"/>
          <w:sz w:val="24"/>
          <w:szCs w:val="24"/>
        </w:rPr>
        <w:t xml:space="preserve">also </w:t>
      </w:r>
      <w:r w:rsidRPr="00EA41BD">
        <w:rPr>
          <w:rFonts w:ascii="Times New Roman" w:hAnsi="Times New Roman" w:cs="Times New Roman"/>
          <w:sz w:val="24"/>
          <w:szCs w:val="24"/>
        </w:rPr>
        <w:t>promote social and mental well-being. Each participant</w:t>
      </w:r>
      <w:r w:rsidR="00A4111B" w:rsidRPr="00EA41BD">
        <w:rPr>
          <w:rFonts w:ascii="Times New Roman" w:hAnsi="Times New Roman" w:cs="Times New Roman"/>
          <w:sz w:val="24"/>
          <w:szCs w:val="24"/>
        </w:rPr>
        <w:t xml:space="preserve"> will meet one on one with a physical therapist to establish </w:t>
      </w:r>
      <w:r w:rsidRPr="00EA41BD">
        <w:rPr>
          <w:rFonts w:ascii="Times New Roman" w:hAnsi="Times New Roman" w:cs="Times New Roman"/>
          <w:sz w:val="24"/>
          <w:szCs w:val="24"/>
        </w:rPr>
        <w:t>an individualized wellness plan that provides</w:t>
      </w:r>
      <w:r w:rsidR="00A4111B" w:rsidRPr="00EA41BD">
        <w:rPr>
          <w:rFonts w:ascii="Times New Roman" w:hAnsi="Times New Roman" w:cs="Times New Roman"/>
          <w:sz w:val="24"/>
          <w:szCs w:val="24"/>
        </w:rPr>
        <w:t xml:space="preserve"> specific guidelines to</w:t>
      </w:r>
      <w:r w:rsidRPr="00EA41BD">
        <w:rPr>
          <w:rFonts w:ascii="Times New Roman" w:hAnsi="Times New Roman" w:cs="Times New Roman"/>
          <w:sz w:val="24"/>
          <w:szCs w:val="24"/>
        </w:rPr>
        <w:t xml:space="preserve"> </w:t>
      </w:r>
      <w:r w:rsidR="00A4111B" w:rsidRPr="00EA41BD">
        <w:rPr>
          <w:rFonts w:ascii="Times New Roman" w:hAnsi="Times New Roman" w:cs="Times New Roman"/>
          <w:sz w:val="24"/>
          <w:szCs w:val="24"/>
        </w:rPr>
        <w:t xml:space="preserve">promote </w:t>
      </w:r>
      <w:r w:rsidRPr="00EA41BD">
        <w:rPr>
          <w:rFonts w:ascii="Times New Roman" w:hAnsi="Times New Roman" w:cs="Times New Roman"/>
          <w:sz w:val="24"/>
          <w:szCs w:val="24"/>
        </w:rPr>
        <w:t xml:space="preserve">physical activity after the </w:t>
      </w:r>
      <w:r w:rsidR="00A4111B" w:rsidRPr="00EA41BD">
        <w:rPr>
          <w:rFonts w:ascii="Times New Roman" w:hAnsi="Times New Roman" w:cs="Times New Roman"/>
          <w:sz w:val="24"/>
          <w:szCs w:val="24"/>
        </w:rPr>
        <w:t xml:space="preserve">completion of the </w:t>
      </w:r>
      <w:r w:rsidR="006A63D2" w:rsidRPr="00EA41BD">
        <w:rPr>
          <w:rFonts w:ascii="Times New Roman" w:hAnsi="Times New Roman" w:cs="Times New Roman"/>
          <w:sz w:val="24"/>
          <w:szCs w:val="24"/>
        </w:rPr>
        <w:t xml:space="preserve">wellness program. </w:t>
      </w:r>
      <w:r w:rsidR="00E420FC" w:rsidRPr="00EA41BD">
        <w:rPr>
          <w:rFonts w:ascii="Times New Roman" w:hAnsi="Times New Roman" w:cs="Times New Roman"/>
          <w:sz w:val="24"/>
          <w:szCs w:val="24"/>
        </w:rPr>
        <w:t xml:space="preserve">Wellness plans </w:t>
      </w:r>
      <w:r w:rsidR="006A63D2" w:rsidRPr="00EA41BD">
        <w:rPr>
          <w:rFonts w:ascii="Times New Roman" w:hAnsi="Times New Roman" w:cs="Times New Roman"/>
          <w:sz w:val="24"/>
          <w:szCs w:val="24"/>
        </w:rPr>
        <w:t>will include an individualized home exercise program building off of their previous level of activity. Additionally, the physical therapists will provide recommendations for appropriate community based resources for each participant depending on their access to resources. This will meet the needs of those who are beginning to exercise as well as those who have already established exercise routines.</w:t>
      </w:r>
      <w:r w:rsidR="00E420FC" w:rsidRPr="00EA41BD">
        <w:rPr>
          <w:rFonts w:ascii="Times New Roman" w:hAnsi="Times New Roman" w:cs="Times New Roman"/>
          <w:sz w:val="24"/>
          <w:szCs w:val="24"/>
        </w:rPr>
        <w:t xml:space="preserve"> Physical therapists will only help initiate the wellness plans; therefore it is important that participants have a high sense of self-efficacy to successfully implement the plans. Therapists will call participants one month after the retreat to address any barriers </w:t>
      </w:r>
      <w:r w:rsidR="00B12D21" w:rsidRPr="00EA41BD">
        <w:rPr>
          <w:rFonts w:ascii="Times New Roman" w:hAnsi="Times New Roman" w:cs="Times New Roman"/>
          <w:sz w:val="24"/>
          <w:szCs w:val="24"/>
        </w:rPr>
        <w:t>faced by the p</w:t>
      </w:r>
      <w:r w:rsidR="00E420FC" w:rsidRPr="00EA41BD">
        <w:rPr>
          <w:rFonts w:ascii="Times New Roman" w:hAnsi="Times New Roman" w:cs="Times New Roman"/>
          <w:sz w:val="24"/>
          <w:szCs w:val="24"/>
        </w:rPr>
        <w:t>articipan</w:t>
      </w:r>
      <w:r w:rsidR="004A5772" w:rsidRPr="00EA41BD">
        <w:rPr>
          <w:rFonts w:ascii="Times New Roman" w:hAnsi="Times New Roman" w:cs="Times New Roman"/>
          <w:sz w:val="24"/>
          <w:szCs w:val="24"/>
        </w:rPr>
        <w:t>ts. Individuals will be contacted again via phone at three months to assess progress towards objectives and goals.</w:t>
      </w:r>
      <w:r w:rsidR="00131D99" w:rsidRPr="00EA41BD">
        <w:rPr>
          <w:rFonts w:ascii="Times New Roman" w:hAnsi="Times New Roman" w:cs="Times New Roman"/>
          <w:sz w:val="24"/>
          <w:szCs w:val="24"/>
        </w:rPr>
        <w:t xml:space="preserve"> Written outcome measures will also be mailed to participants at one and three month follow ups.</w:t>
      </w:r>
      <w:r w:rsidR="004A5772" w:rsidRPr="00EA41BD">
        <w:rPr>
          <w:rFonts w:ascii="Times New Roman" w:hAnsi="Times New Roman" w:cs="Times New Roman"/>
          <w:sz w:val="24"/>
          <w:szCs w:val="24"/>
        </w:rPr>
        <w:t xml:space="preserve"> A detailed itinerary is below. </w:t>
      </w:r>
    </w:p>
    <w:p w14:paraId="5D9B668F" w14:textId="77777777" w:rsidR="00E742A5" w:rsidRPr="00EA41BD" w:rsidRDefault="00E742A5" w:rsidP="009B6BA9">
      <w:pPr>
        <w:spacing w:after="0" w:line="360" w:lineRule="auto"/>
        <w:rPr>
          <w:rFonts w:ascii="Times New Roman" w:hAnsi="Times New Roman" w:cs="Times New Roman"/>
          <w:sz w:val="24"/>
          <w:szCs w:val="24"/>
        </w:rPr>
      </w:pPr>
    </w:p>
    <w:p w14:paraId="2DBA5A36" w14:textId="77777777" w:rsidR="00E742A5" w:rsidRPr="00EA41BD" w:rsidRDefault="00E742A5" w:rsidP="009B6BA9">
      <w:pPr>
        <w:spacing w:after="0" w:line="360" w:lineRule="auto"/>
        <w:rPr>
          <w:rFonts w:ascii="Times New Roman" w:hAnsi="Times New Roman" w:cs="Times New Roman"/>
          <w:sz w:val="24"/>
          <w:szCs w:val="24"/>
        </w:rPr>
      </w:pPr>
    </w:p>
    <w:p w14:paraId="6123906C" w14:textId="77777777" w:rsidR="00E742A5" w:rsidRPr="00EA41BD" w:rsidRDefault="00E742A5" w:rsidP="009B6BA9">
      <w:pPr>
        <w:spacing w:after="0" w:line="360" w:lineRule="auto"/>
        <w:rPr>
          <w:rFonts w:ascii="Times New Roman" w:hAnsi="Times New Roman" w:cs="Times New Roman"/>
          <w:sz w:val="24"/>
          <w:szCs w:val="24"/>
        </w:rPr>
      </w:pPr>
    </w:p>
    <w:p w14:paraId="2C687207" w14:textId="77777777" w:rsidR="00E742A5" w:rsidRPr="00EA41BD" w:rsidRDefault="00E742A5" w:rsidP="009B6BA9">
      <w:pPr>
        <w:spacing w:after="0" w:line="360" w:lineRule="auto"/>
        <w:rPr>
          <w:rFonts w:ascii="Times New Roman" w:hAnsi="Times New Roman" w:cs="Times New Roman"/>
          <w:sz w:val="24"/>
          <w:szCs w:val="24"/>
        </w:rPr>
      </w:pPr>
    </w:p>
    <w:p w14:paraId="3DEB3482" w14:textId="77777777" w:rsidR="00E742A5" w:rsidRPr="00EA41BD" w:rsidRDefault="00E742A5" w:rsidP="009B6BA9">
      <w:pPr>
        <w:spacing w:after="0" w:line="360" w:lineRule="auto"/>
        <w:rPr>
          <w:rFonts w:ascii="Times New Roman" w:hAnsi="Times New Roman" w:cs="Times New Roman"/>
          <w:sz w:val="24"/>
          <w:szCs w:val="24"/>
        </w:rPr>
      </w:pPr>
    </w:p>
    <w:p w14:paraId="034A4163" w14:textId="77777777" w:rsidR="00E742A5" w:rsidRPr="00EA41BD" w:rsidRDefault="00E742A5" w:rsidP="009B6BA9">
      <w:pPr>
        <w:spacing w:after="0" w:line="360" w:lineRule="auto"/>
        <w:rPr>
          <w:rFonts w:ascii="Times New Roman" w:hAnsi="Times New Roman" w:cs="Times New Roman"/>
          <w:sz w:val="24"/>
          <w:szCs w:val="24"/>
        </w:rPr>
      </w:pPr>
    </w:p>
    <w:p w14:paraId="52BB247E" w14:textId="77777777" w:rsidR="00E742A5" w:rsidRPr="00EA41BD" w:rsidRDefault="00E742A5" w:rsidP="009B6BA9">
      <w:pPr>
        <w:spacing w:after="0" w:line="360" w:lineRule="auto"/>
        <w:rPr>
          <w:rFonts w:ascii="Times New Roman" w:hAnsi="Times New Roman" w:cs="Times New Roman"/>
          <w:sz w:val="24"/>
          <w:szCs w:val="24"/>
        </w:rPr>
      </w:pPr>
    </w:p>
    <w:p w14:paraId="381DA9AB" w14:textId="1962C029" w:rsidR="009B6BA9" w:rsidRPr="00EA41BD" w:rsidRDefault="009B6BA9" w:rsidP="009B6BA9">
      <w:pPr>
        <w:spacing w:after="0" w:line="360" w:lineRule="auto"/>
        <w:rPr>
          <w:rFonts w:ascii="Times New Roman" w:hAnsi="Times New Roman" w:cs="Times New Roman"/>
          <w:sz w:val="24"/>
          <w:szCs w:val="24"/>
        </w:rPr>
      </w:pPr>
      <w:r w:rsidRPr="00EA41BD">
        <w:rPr>
          <w:rFonts w:ascii="Times New Roman" w:hAnsi="Times New Roman" w:cs="Times New Roman"/>
          <w:sz w:val="24"/>
          <w:szCs w:val="24"/>
        </w:rPr>
        <w:lastRenderedPageBreak/>
        <w:t>Weekend Itinerar</w:t>
      </w:r>
      <w:r w:rsidR="003F2C4E" w:rsidRPr="00EA41BD">
        <w:rPr>
          <w:rFonts w:ascii="Times New Roman" w:hAnsi="Times New Roman" w:cs="Times New Roman"/>
          <w:sz w:val="24"/>
          <w:szCs w:val="24"/>
        </w:rPr>
        <w:t>y:</w:t>
      </w:r>
    </w:p>
    <w:tbl>
      <w:tblPr>
        <w:tblStyle w:val="TableGrid"/>
        <w:tblW w:w="0" w:type="auto"/>
        <w:tblLook w:val="04A0" w:firstRow="1" w:lastRow="0" w:firstColumn="1" w:lastColumn="0" w:noHBand="0" w:noVBand="1"/>
      </w:tblPr>
      <w:tblGrid>
        <w:gridCol w:w="1278"/>
        <w:gridCol w:w="8298"/>
      </w:tblGrid>
      <w:tr w:rsidR="009B6BA9" w:rsidRPr="00EA41BD" w14:paraId="5E566C6F" w14:textId="77777777" w:rsidTr="009B6BA9">
        <w:tc>
          <w:tcPr>
            <w:tcW w:w="1278" w:type="dxa"/>
          </w:tcPr>
          <w:p w14:paraId="33D4203C" w14:textId="20B4E4EA" w:rsidR="009B6BA9" w:rsidRPr="00EA41BD" w:rsidRDefault="009B6BA9" w:rsidP="009B6BA9">
            <w:pPr>
              <w:spacing w:line="360" w:lineRule="auto"/>
              <w:rPr>
                <w:rFonts w:ascii="Times New Roman" w:hAnsi="Times New Roman" w:cs="Times New Roman"/>
                <w:sz w:val="24"/>
                <w:szCs w:val="24"/>
              </w:rPr>
            </w:pPr>
            <w:r w:rsidRPr="00EA41BD">
              <w:rPr>
                <w:rFonts w:ascii="Times New Roman" w:hAnsi="Times New Roman" w:cs="Times New Roman"/>
                <w:sz w:val="24"/>
                <w:szCs w:val="24"/>
              </w:rPr>
              <w:t xml:space="preserve">Friday </w:t>
            </w:r>
          </w:p>
        </w:tc>
        <w:tc>
          <w:tcPr>
            <w:tcW w:w="8298" w:type="dxa"/>
          </w:tcPr>
          <w:p w14:paraId="4D7D92DE" w14:textId="617EBF77" w:rsidR="009B6BA9" w:rsidRPr="00EA41BD" w:rsidRDefault="009B6BA9" w:rsidP="009B6BA9">
            <w:pPr>
              <w:rPr>
                <w:rFonts w:ascii="Times New Roman" w:hAnsi="Times New Roman" w:cs="Times New Roman"/>
                <w:b/>
                <w:sz w:val="24"/>
                <w:szCs w:val="24"/>
              </w:rPr>
            </w:pPr>
            <w:r w:rsidRPr="00EA41BD">
              <w:rPr>
                <w:rFonts w:ascii="Times New Roman" w:hAnsi="Times New Roman" w:cs="Times New Roman"/>
                <w:b/>
                <w:sz w:val="24"/>
                <w:szCs w:val="24"/>
                <w:u w:val="single"/>
              </w:rPr>
              <w:t>Morning</w:t>
            </w:r>
            <w:r w:rsidRPr="00EA41BD">
              <w:rPr>
                <w:rFonts w:ascii="Times New Roman" w:hAnsi="Times New Roman" w:cs="Times New Roman"/>
                <w:b/>
                <w:sz w:val="24"/>
                <w:szCs w:val="24"/>
              </w:rPr>
              <w:t>:</w:t>
            </w:r>
          </w:p>
          <w:p w14:paraId="62D72313" w14:textId="77777777"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sz w:val="24"/>
                <w:szCs w:val="24"/>
              </w:rPr>
              <w:t xml:space="preserve">Check In </w:t>
            </w:r>
          </w:p>
          <w:p w14:paraId="726978CD" w14:textId="11446DD6"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sz w:val="24"/>
                <w:szCs w:val="24"/>
              </w:rPr>
              <w:t>C</w:t>
            </w:r>
            <w:r w:rsidR="005F38F9" w:rsidRPr="00EA41BD">
              <w:rPr>
                <w:rFonts w:ascii="Times New Roman" w:hAnsi="Times New Roman" w:cs="Times New Roman"/>
                <w:sz w:val="24"/>
                <w:szCs w:val="24"/>
              </w:rPr>
              <w:t>omplete all assessment measures and individual meetings with physical therapists.</w:t>
            </w:r>
          </w:p>
          <w:p w14:paraId="18540795" w14:textId="02265802" w:rsidR="009B6BA9" w:rsidRPr="00EA41BD" w:rsidRDefault="009B6BA9" w:rsidP="009B6BA9">
            <w:pPr>
              <w:rPr>
                <w:rFonts w:ascii="Times New Roman" w:hAnsi="Times New Roman" w:cs="Times New Roman"/>
                <w:sz w:val="24"/>
                <w:szCs w:val="24"/>
              </w:rPr>
            </w:pPr>
            <w:r w:rsidRPr="00EA41BD">
              <w:rPr>
                <w:rFonts w:ascii="Times New Roman" w:hAnsi="Times New Roman" w:cs="Times New Roman"/>
                <w:b/>
                <w:sz w:val="24"/>
                <w:szCs w:val="24"/>
                <w:u w:val="single"/>
              </w:rPr>
              <w:t>Afternoon</w:t>
            </w:r>
            <w:r w:rsidRPr="00EA41BD">
              <w:rPr>
                <w:rFonts w:ascii="Times New Roman" w:hAnsi="Times New Roman" w:cs="Times New Roman"/>
                <w:sz w:val="24"/>
                <w:szCs w:val="24"/>
              </w:rPr>
              <w:t>:</w:t>
            </w:r>
          </w:p>
          <w:p w14:paraId="24E8E576" w14:textId="77777777"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sz w:val="24"/>
                <w:szCs w:val="24"/>
              </w:rPr>
              <w:t xml:space="preserve">Lunch and get to know you </w:t>
            </w:r>
          </w:p>
          <w:p w14:paraId="68FC51D3" w14:textId="15B7B836"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sz w:val="24"/>
                <w:szCs w:val="24"/>
              </w:rPr>
              <w:t xml:space="preserve">PT Information Session: </w:t>
            </w:r>
            <w:r w:rsidRPr="00EA41BD">
              <w:rPr>
                <w:rFonts w:ascii="Times New Roman" w:hAnsi="Times New Roman" w:cs="Times New Roman"/>
                <w:i/>
                <w:sz w:val="24"/>
                <w:szCs w:val="24"/>
              </w:rPr>
              <w:t xml:space="preserve">General knowledge of MS, early changes in MS </w:t>
            </w:r>
          </w:p>
          <w:p w14:paraId="32DBECB0" w14:textId="77777777"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sz w:val="24"/>
                <w:szCs w:val="24"/>
              </w:rPr>
              <w:t xml:space="preserve">Break </w:t>
            </w:r>
          </w:p>
          <w:p w14:paraId="3A13D808" w14:textId="5AC06B7D" w:rsidR="00412298" w:rsidRPr="00EA41BD" w:rsidRDefault="00412298" w:rsidP="00412298">
            <w:pPr>
              <w:rPr>
                <w:rFonts w:ascii="Times New Roman" w:hAnsi="Times New Roman" w:cs="Times New Roman"/>
                <w:i/>
                <w:sz w:val="24"/>
                <w:szCs w:val="24"/>
              </w:rPr>
            </w:pPr>
            <w:r w:rsidRPr="00EA41BD">
              <w:rPr>
                <w:rFonts w:ascii="Times New Roman" w:hAnsi="Times New Roman" w:cs="Times New Roman"/>
                <w:sz w:val="24"/>
                <w:szCs w:val="24"/>
              </w:rPr>
              <w:t xml:space="preserve">Group Exercise: </w:t>
            </w:r>
            <w:r w:rsidRPr="00EA41BD">
              <w:rPr>
                <w:rFonts w:ascii="Times New Roman" w:hAnsi="Times New Roman" w:cs="Times New Roman"/>
                <w:i/>
                <w:sz w:val="24"/>
                <w:szCs w:val="24"/>
              </w:rPr>
              <w:t xml:space="preserve">Yoga led by local fitness instructor </w:t>
            </w:r>
          </w:p>
          <w:p w14:paraId="140B029F" w14:textId="77777777" w:rsidR="009B6BA9" w:rsidRPr="00EA41BD" w:rsidRDefault="009B6BA9" w:rsidP="009B6BA9">
            <w:pPr>
              <w:rPr>
                <w:rFonts w:ascii="Times New Roman" w:hAnsi="Times New Roman" w:cs="Times New Roman"/>
                <w:b/>
                <w:sz w:val="24"/>
                <w:szCs w:val="24"/>
                <w:u w:val="single"/>
              </w:rPr>
            </w:pPr>
            <w:r w:rsidRPr="00EA41BD">
              <w:rPr>
                <w:rFonts w:ascii="Times New Roman" w:hAnsi="Times New Roman" w:cs="Times New Roman"/>
                <w:b/>
                <w:sz w:val="24"/>
                <w:szCs w:val="24"/>
                <w:u w:val="single"/>
              </w:rPr>
              <w:t xml:space="preserve">Evening: </w:t>
            </w:r>
          </w:p>
          <w:p w14:paraId="6BE57F6D" w14:textId="7B3E97DF" w:rsidR="009B6BA9" w:rsidRPr="00EA41BD" w:rsidRDefault="009B6BA9" w:rsidP="00412298">
            <w:pPr>
              <w:rPr>
                <w:rFonts w:ascii="Times New Roman" w:hAnsi="Times New Roman" w:cs="Times New Roman"/>
                <w:sz w:val="24"/>
                <w:szCs w:val="24"/>
              </w:rPr>
            </w:pPr>
            <w:r w:rsidRPr="00EA41BD">
              <w:rPr>
                <w:rFonts w:ascii="Times New Roman" w:hAnsi="Times New Roman" w:cs="Times New Roman"/>
                <w:sz w:val="24"/>
                <w:szCs w:val="24"/>
              </w:rPr>
              <w:t xml:space="preserve">Dinner </w:t>
            </w:r>
            <w:r w:rsidR="00412298" w:rsidRPr="00EA41BD">
              <w:rPr>
                <w:rFonts w:ascii="Times New Roman" w:hAnsi="Times New Roman" w:cs="Times New Roman"/>
                <w:sz w:val="24"/>
                <w:szCs w:val="24"/>
              </w:rPr>
              <w:t xml:space="preserve">and Social Event </w:t>
            </w:r>
          </w:p>
        </w:tc>
      </w:tr>
      <w:tr w:rsidR="009B6BA9" w:rsidRPr="00EA41BD" w14:paraId="49050E26" w14:textId="77777777" w:rsidTr="009B6BA9">
        <w:tc>
          <w:tcPr>
            <w:tcW w:w="1278" w:type="dxa"/>
          </w:tcPr>
          <w:p w14:paraId="348AD77C" w14:textId="26902D5D" w:rsidR="009B6BA9" w:rsidRPr="00EA41BD" w:rsidRDefault="009B6BA9" w:rsidP="009B6BA9">
            <w:pPr>
              <w:spacing w:line="360" w:lineRule="auto"/>
              <w:rPr>
                <w:rFonts w:ascii="Times New Roman" w:hAnsi="Times New Roman" w:cs="Times New Roman"/>
                <w:sz w:val="24"/>
                <w:szCs w:val="24"/>
              </w:rPr>
            </w:pPr>
            <w:r w:rsidRPr="00EA41BD">
              <w:rPr>
                <w:rFonts w:ascii="Times New Roman" w:hAnsi="Times New Roman" w:cs="Times New Roman"/>
                <w:sz w:val="24"/>
                <w:szCs w:val="24"/>
              </w:rPr>
              <w:t xml:space="preserve">Saturday </w:t>
            </w:r>
          </w:p>
        </w:tc>
        <w:tc>
          <w:tcPr>
            <w:tcW w:w="8298" w:type="dxa"/>
          </w:tcPr>
          <w:p w14:paraId="5C38CB8A" w14:textId="77777777" w:rsidR="009B6BA9" w:rsidRPr="00EA41BD" w:rsidRDefault="009B6BA9" w:rsidP="009B6BA9">
            <w:pPr>
              <w:rPr>
                <w:rFonts w:ascii="Times New Roman" w:hAnsi="Times New Roman" w:cs="Times New Roman"/>
                <w:sz w:val="24"/>
                <w:szCs w:val="24"/>
              </w:rPr>
            </w:pPr>
            <w:r w:rsidRPr="00EA41BD">
              <w:rPr>
                <w:rFonts w:ascii="Times New Roman" w:hAnsi="Times New Roman" w:cs="Times New Roman"/>
                <w:b/>
                <w:sz w:val="24"/>
                <w:szCs w:val="24"/>
                <w:u w:val="single"/>
              </w:rPr>
              <w:t xml:space="preserve">Morning: </w:t>
            </w:r>
          </w:p>
          <w:p w14:paraId="09E55BF5" w14:textId="77777777" w:rsidR="009B6BA9" w:rsidRPr="00EA41BD" w:rsidRDefault="009B6BA9" w:rsidP="009B6BA9">
            <w:pPr>
              <w:rPr>
                <w:rFonts w:ascii="Times New Roman" w:hAnsi="Times New Roman" w:cs="Times New Roman"/>
                <w:sz w:val="24"/>
                <w:szCs w:val="24"/>
              </w:rPr>
            </w:pPr>
            <w:r w:rsidRPr="00EA41BD">
              <w:rPr>
                <w:rFonts w:ascii="Times New Roman" w:hAnsi="Times New Roman" w:cs="Times New Roman"/>
                <w:sz w:val="24"/>
                <w:szCs w:val="24"/>
              </w:rPr>
              <w:t xml:space="preserve">Breakfast </w:t>
            </w:r>
          </w:p>
          <w:p w14:paraId="16120015" w14:textId="4B99EB17" w:rsidR="00412298" w:rsidRPr="00EA41BD" w:rsidRDefault="00412298" w:rsidP="009B6BA9">
            <w:pPr>
              <w:rPr>
                <w:rFonts w:ascii="Times New Roman" w:hAnsi="Times New Roman" w:cs="Times New Roman"/>
                <w:i/>
                <w:sz w:val="24"/>
                <w:szCs w:val="24"/>
              </w:rPr>
            </w:pPr>
            <w:r w:rsidRPr="00EA41BD">
              <w:rPr>
                <w:rFonts w:ascii="Times New Roman" w:hAnsi="Times New Roman" w:cs="Times New Roman"/>
                <w:sz w:val="24"/>
                <w:szCs w:val="24"/>
              </w:rPr>
              <w:t xml:space="preserve">PT Information Session: </w:t>
            </w:r>
            <w:r w:rsidRPr="00EA41BD">
              <w:rPr>
                <w:rFonts w:ascii="Times New Roman" w:hAnsi="Times New Roman" w:cs="Times New Roman"/>
                <w:i/>
                <w:sz w:val="24"/>
                <w:szCs w:val="24"/>
              </w:rPr>
              <w:t xml:space="preserve">Importance of Physical Activity: Resistance and Aerobic Training </w:t>
            </w:r>
          </w:p>
          <w:p w14:paraId="6ADC9EF1" w14:textId="77777777" w:rsidR="00412298" w:rsidRPr="00EA41BD" w:rsidRDefault="00412298" w:rsidP="009B6BA9">
            <w:pPr>
              <w:rPr>
                <w:rFonts w:ascii="Times New Roman" w:hAnsi="Times New Roman" w:cs="Times New Roman"/>
                <w:sz w:val="24"/>
                <w:szCs w:val="24"/>
              </w:rPr>
            </w:pPr>
            <w:r w:rsidRPr="00EA41BD">
              <w:rPr>
                <w:rFonts w:ascii="Times New Roman" w:hAnsi="Times New Roman" w:cs="Times New Roman"/>
                <w:sz w:val="24"/>
                <w:szCs w:val="24"/>
              </w:rPr>
              <w:t xml:space="preserve">Break </w:t>
            </w:r>
          </w:p>
          <w:p w14:paraId="6DD1B004" w14:textId="691A47FA" w:rsidR="00412298" w:rsidRPr="00EA41BD" w:rsidRDefault="003F2C4E" w:rsidP="009B6BA9">
            <w:pPr>
              <w:rPr>
                <w:rFonts w:ascii="Times New Roman" w:hAnsi="Times New Roman" w:cs="Times New Roman"/>
                <w:i/>
                <w:sz w:val="24"/>
                <w:szCs w:val="24"/>
              </w:rPr>
            </w:pPr>
            <w:r w:rsidRPr="00EA41BD">
              <w:rPr>
                <w:rFonts w:ascii="Times New Roman" w:hAnsi="Times New Roman" w:cs="Times New Roman"/>
                <w:sz w:val="24"/>
                <w:szCs w:val="24"/>
              </w:rPr>
              <w:t xml:space="preserve">Participants’ </w:t>
            </w:r>
            <w:r w:rsidR="00412298" w:rsidRPr="00EA41BD">
              <w:rPr>
                <w:rFonts w:ascii="Times New Roman" w:hAnsi="Times New Roman" w:cs="Times New Roman"/>
                <w:sz w:val="24"/>
                <w:szCs w:val="24"/>
              </w:rPr>
              <w:t xml:space="preserve">Group Exercise: </w:t>
            </w:r>
            <w:r w:rsidR="00412298" w:rsidRPr="00EA41BD">
              <w:rPr>
                <w:rFonts w:ascii="Times New Roman" w:hAnsi="Times New Roman" w:cs="Times New Roman"/>
                <w:i/>
                <w:sz w:val="24"/>
                <w:szCs w:val="24"/>
              </w:rPr>
              <w:t xml:space="preserve">Resistance Training led by PT </w:t>
            </w:r>
          </w:p>
          <w:p w14:paraId="45191F2B" w14:textId="6800E622" w:rsidR="003F2C4E" w:rsidRPr="00EA41BD" w:rsidRDefault="003F2C4E" w:rsidP="009B6BA9">
            <w:pPr>
              <w:rPr>
                <w:rFonts w:ascii="Times New Roman" w:hAnsi="Times New Roman" w:cs="Times New Roman"/>
                <w:sz w:val="24"/>
                <w:szCs w:val="24"/>
              </w:rPr>
            </w:pPr>
            <w:r w:rsidRPr="00EA41BD">
              <w:rPr>
                <w:rFonts w:ascii="Times New Roman" w:hAnsi="Times New Roman" w:cs="Times New Roman"/>
                <w:sz w:val="24"/>
                <w:szCs w:val="24"/>
              </w:rPr>
              <w:t xml:space="preserve">Partner Activity: </w:t>
            </w:r>
            <w:r w:rsidR="004A5772" w:rsidRPr="00EA41BD">
              <w:rPr>
                <w:rFonts w:ascii="Times New Roman" w:hAnsi="Times New Roman" w:cs="Times New Roman"/>
                <w:i/>
                <w:sz w:val="24"/>
                <w:szCs w:val="24"/>
              </w:rPr>
              <w:t xml:space="preserve">Caregiver well-being led by PT </w:t>
            </w:r>
            <w:r w:rsidRPr="00EA41BD">
              <w:rPr>
                <w:rFonts w:ascii="Times New Roman" w:hAnsi="Times New Roman" w:cs="Times New Roman"/>
                <w:sz w:val="24"/>
                <w:szCs w:val="24"/>
              </w:rPr>
              <w:t xml:space="preserve"> </w:t>
            </w:r>
          </w:p>
          <w:p w14:paraId="4F916331" w14:textId="77777777" w:rsidR="009B6BA9" w:rsidRPr="00EA41BD" w:rsidRDefault="009B6BA9" w:rsidP="009B6BA9">
            <w:pPr>
              <w:rPr>
                <w:rFonts w:ascii="Times New Roman" w:hAnsi="Times New Roman" w:cs="Times New Roman"/>
                <w:b/>
                <w:sz w:val="24"/>
                <w:szCs w:val="24"/>
                <w:u w:val="single"/>
              </w:rPr>
            </w:pPr>
            <w:r w:rsidRPr="00EA41BD">
              <w:rPr>
                <w:rFonts w:ascii="Times New Roman" w:hAnsi="Times New Roman" w:cs="Times New Roman"/>
                <w:b/>
                <w:sz w:val="24"/>
                <w:szCs w:val="24"/>
                <w:u w:val="single"/>
              </w:rPr>
              <w:t xml:space="preserve">Afternoon: </w:t>
            </w:r>
          </w:p>
          <w:p w14:paraId="1797269F" w14:textId="59735E97" w:rsidR="009B6BA9" w:rsidRPr="00EA41BD" w:rsidRDefault="009B6BA9" w:rsidP="009B6BA9">
            <w:pPr>
              <w:rPr>
                <w:rFonts w:ascii="Times New Roman" w:hAnsi="Times New Roman" w:cs="Times New Roman"/>
                <w:sz w:val="24"/>
                <w:szCs w:val="24"/>
              </w:rPr>
            </w:pPr>
            <w:r w:rsidRPr="00EA41BD">
              <w:rPr>
                <w:rFonts w:ascii="Times New Roman" w:hAnsi="Times New Roman" w:cs="Times New Roman"/>
                <w:sz w:val="24"/>
                <w:szCs w:val="24"/>
              </w:rPr>
              <w:t>Lunch</w:t>
            </w:r>
            <w:r w:rsidR="00412298" w:rsidRPr="00EA41BD">
              <w:rPr>
                <w:rFonts w:ascii="Times New Roman" w:hAnsi="Times New Roman" w:cs="Times New Roman"/>
                <w:sz w:val="24"/>
                <w:szCs w:val="24"/>
              </w:rPr>
              <w:t xml:space="preserve"> </w:t>
            </w:r>
          </w:p>
          <w:p w14:paraId="1C9EFC18" w14:textId="7C774B7C" w:rsidR="009B6BA9" w:rsidRPr="00EA41BD" w:rsidRDefault="009B6BA9" w:rsidP="009B6BA9">
            <w:pPr>
              <w:rPr>
                <w:rFonts w:ascii="Times New Roman" w:hAnsi="Times New Roman" w:cs="Times New Roman"/>
                <w:i/>
                <w:sz w:val="24"/>
                <w:szCs w:val="24"/>
              </w:rPr>
            </w:pPr>
            <w:r w:rsidRPr="00EA41BD">
              <w:rPr>
                <w:rFonts w:ascii="Times New Roman" w:hAnsi="Times New Roman" w:cs="Times New Roman"/>
                <w:sz w:val="24"/>
                <w:szCs w:val="24"/>
              </w:rPr>
              <w:t xml:space="preserve">Interdisciplinary Information Session (Neurologist): </w:t>
            </w:r>
            <w:r w:rsidRPr="00EA41BD">
              <w:rPr>
                <w:rFonts w:ascii="Times New Roman" w:hAnsi="Times New Roman" w:cs="Times New Roman"/>
                <w:i/>
                <w:sz w:val="24"/>
                <w:szCs w:val="24"/>
              </w:rPr>
              <w:t xml:space="preserve">Medical management and Open Forum </w:t>
            </w:r>
          </w:p>
          <w:p w14:paraId="0797CD22" w14:textId="135C2784" w:rsidR="009B6BA9" w:rsidRPr="00EA41BD" w:rsidRDefault="009B6BA9" w:rsidP="009B6BA9">
            <w:pPr>
              <w:rPr>
                <w:rFonts w:ascii="Times New Roman" w:hAnsi="Times New Roman" w:cs="Times New Roman"/>
                <w:sz w:val="24"/>
                <w:szCs w:val="24"/>
              </w:rPr>
            </w:pPr>
            <w:r w:rsidRPr="00EA41BD">
              <w:rPr>
                <w:rFonts w:ascii="Times New Roman" w:hAnsi="Times New Roman" w:cs="Times New Roman"/>
                <w:b/>
                <w:sz w:val="24"/>
                <w:szCs w:val="24"/>
                <w:u w:val="single"/>
              </w:rPr>
              <w:t>Evening</w:t>
            </w:r>
            <w:r w:rsidRPr="00EA41BD">
              <w:rPr>
                <w:rFonts w:ascii="Times New Roman" w:hAnsi="Times New Roman" w:cs="Times New Roman"/>
                <w:sz w:val="24"/>
                <w:szCs w:val="24"/>
              </w:rPr>
              <w:t xml:space="preserve">: </w:t>
            </w:r>
          </w:p>
          <w:p w14:paraId="4D797EDF" w14:textId="7AA7ABD5" w:rsidR="009B6BA9" w:rsidRPr="00EA41BD" w:rsidRDefault="009B6BA9" w:rsidP="009B6BA9">
            <w:pPr>
              <w:rPr>
                <w:rFonts w:ascii="Times New Roman" w:hAnsi="Times New Roman" w:cs="Times New Roman"/>
                <w:sz w:val="24"/>
                <w:szCs w:val="24"/>
              </w:rPr>
            </w:pPr>
            <w:r w:rsidRPr="00EA41BD">
              <w:rPr>
                <w:rFonts w:ascii="Times New Roman" w:hAnsi="Times New Roman" w:cs="Times New Roman"/>
                <w:sz w:val="24"/>
                <w:szCs w:val="24"/>
              </w:rPr>
              <w:t xml:space="preserve">Social Event </w:t>
            </w:r>
          </w:p>
        </w:tc>
      </w:tr>
      <w:tr w:rsidR="009B6BA9" w:rsidRPr="00EA41BD" w14:paraId="6E8C8AC7" w14:textId="77777777" w:rsidTr="009B6BA9">
        <w:tc>
          <w:tcPr>
            <w:tcW w:w="1278" w:type="dxa"/>
          </w:tcPr>
          <w:p w14:paraId="61FC992D" w14:textId="205A7F3E" w:rsidR="009B6BA9" w:rsidRPr="00EA41BD" w:rsidRDefault="009B6BA9" w:rsidP="009B6BA9">
            <w:pPr>
              <w:spacing w:line="360" w:lineRule="auto"/>
              <w:rPr>
                <w:rFonts w:ascii="Times New Roman" w:hAnsi="Times New Roman" w:cs="Times New Roman"/>
                <w:sz w:val="24"/>
                <w:szCs w:val="24"/>
              </w:rPr>
            </w:pPr>
            <w:r w:rsidRPr="00EA41BD">
              <w:rPr>
                <w:rFonts w:ascii="Times New Roman" w:hAnsi="Times New Roman" w:cs="Times New Roman"/>
                <w:sz w:val="24"/>
                <w:szCs w:val="24"/>
              </w:rPr>
              <w:t xml:space="preserve">Sunday </w:t>
            </w:r>
          </w:p>
        </w:tc>
        <w:tc>
          <w:tcPr>
            <w:tcW w:w="8298" w:type="dxa"/>
          </w:tcPr>
          <w:p w14:paraId="32582746" w14:textId="77777777"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b/>
                <w:sz w:val="24"/>
                <w:szCs w:val="24"/>
                <w:u w:val="single"/>
              </w:rPr>
              <w:t xml:space="preserve">Morning: </w:t>
            </w:r>
          </w:p>
          <w:p w14:paraId="7AE7681E" w14:textId="229041F3" w:rsidR="00412298" w:rsidRPr="00EA41BD" w:rsidRDefault="00412298" w:rsidP="005F38F9">
            <w:pPr>
              <w:rPr>
                <w:rFonts w:ascii="Times New Roman" w:hAnsi="Times New Roman" w:cs="Times New Roman"/>
                <w:sz w:val="24"/>
                <w:szCs w:val="24"/>
              </w:rPr>
            </w:pPr>
            <w:r w:rsidRPr="00EA41BD">
              <w:rPr>
                <w:rFonts w:ascii="Times New Roman" w:hAnsi="Times New Roman" w:cs="Times New Roman"/>
                <w:sz w:val="24"/>
                <w:szCs w:val="24"/>
              </w:rPr>
              <w:t xml:space="preserve">Breakfast </w:t>
            </w:r>
          </w:p>
          <w:p w14:paraId="1A922FE0" w14:textId="153E2713" w:rsidR="00412298" w:rsidRPr="00EA41BD" w:rsidRDefault="00412298" w:rsidP="00412298">
            <w:pPr>
              <w:rPr>
                <w:rFonts w:ascii="Times New Roman" w:hAnsi="Times New Roman" w:cs="Times New Roman"/>
                <w:i/>
                <w:sz w:val="24"/>
                <w:szCs w:val="24"/>
              </w:rPr>
            </w:pPr>
            <w:r w:rsidRPr="00EA41BD">
              <w:rPr>
                <w:rFonts w:ascii="Times New Roman" w:hAnsi="Times New Roman" w:cs="Times New Roman"/>
                <w:sz w:val="24"/>
                <w:szCs w:val="24"/>
              </w:rPr>
              <w:t xml:space="preserve">PT Information Session: </w:t>
            </w:r>
            <w:r w:rsidRPr="00EA41BD">
              <w:rPr>
                <w:rFonts w:ascii="Times New Roman" w:hAnsi="Times New Roman" w:cs="Times New Roman"/>
                <w:i/>
                <w:sz w:val="24"/>
                <w:szCs w:val="24"/>
              </w:rPr>
              <w:t xml:space="preserve">Importance of Physical Activity: Balance and Flexibility </w:t>
            </w:r>
          </w:p>
          <w:p w14:paraId="75436A48" w14:textId="77777777" w:rsidR="00412298" w:rsidRPr="00EA41BD" w:rsidRDefault="00412298" w:rsidP="00412298">
            <w:pPr>
              <w:rPr>
                <w:rFonts w:ascii="Times New Roman" w:hAnsi="Times New Roman" w:cs="Times New Roman"/>
                <w:sz w:val="24"/>
                <w:szCs w:val="24"/>
              </w:rPr>
            </w:pPr>
            <w:r w:rsidRPr="00EA41BD">
              <w:rPr>
                <w:rFonts w:ascii="Times New Roman" w:hAnsi="Times New Roman" w:cs="Times New Roman"/>
                <w:sz w:val="24"/>
                <w:szCs w:val="24"/>
              </w:rPr>
              <w:t xml:space="preserve">Break </w:t>
            </w:r>
          </w:p>
          <w:p w14:paraId="3651380E" w14:textId="0DA524B5" w:rsidR="00412298" w:rsidRPr="00EA41BD" w:rsidRDefault="00412298" w:rsidP="00412298">
            <w:pPr>
              <w:rPr>
                <w:rFonts w:ascii="Times New Roman" w:hAnsi="Times New Roman" w:cs="Times New Roman"/>
                <w:i/>
                <w:sz w:val="24"/>
                <w:szCs w:val="24"/>
              </w:rPr>
            </w:pPr>
            <w:r w:rsidRPr="00EA41BD">
              <w:rPr>
                <w:rFonts w:ascii="Times New Roman" w:hAnsi="Times New Roman" w:cs="Times New Roman"/>
                <w:sz w:val="24"/>
                <w:szCs w:val="24"/>
              </w:rPr>
              <w:t xml:space="preserve">Participants’ Group Exercise: </w:t>
            </w:r>
            <w:r w:rsidRPr="00EA41BD">
              <w:rPr>
                <w:rFonts w:ascii="Times New Roman" w:hAnsi="Times New Roman" w:cs="Times New Roman"/>
                <w:i/>
                <w:sz w:val="24"/>
                <w:szCs w:val="24"/>
              </w:rPr>
              <w:t xml:space="preserve">Balance and flexibility exercises led by PT and local Tai Chi Instructor </w:t>
            </w:r>
          </w:p>
          <w:p w14:paraId="5D6A2141" w14:textId="338DF033" w:rsidR="00412298" w:rsidRPr="00EA41BD" w:rsidRDefault="00412298" w:rsidP="00412298">
            <w:pPr>
              <w:rPr>
                <w:rFonts w:ascii="Times New Roman" w:hAnsi="Times New Roman" w:cs="Times New Roman"/>
                <w:i/>
                <w:sz w:val="24"/>
                <w:szCs w:val="24"/>
              </w:rPr>
            </w:pPr>
            <w:r w:rsidRPr="00EA41BD">
              <w:rPr>
                <w:rFonts w:ascii="Times New Roman" w:hAnsi="Times New Roman" w:cs="Times New Roman"/>
                <w:sz w:val="24"/>
                <w:szCs w:val="24"/>
              </w:rPr>
              <w:t xml:space="preserve">Partner Activity: </w:t>
            </w:r>
            <w:r w:rsidR="005F38F9" w:rsidRPr="00EA41BD">
              <w:rPr>
                <w:rFonts w:ascii="Times New Roman" w:hAnsi="Times New Roman" w:cs="Times New Roman"/>
                <w:i/>
                <w:sz w:val="24"/>
                <w:szCs w:val="24"/>
              </w:rPr>
              <w:t xml:space="preserve">Forum with Neuropsychologist: coping, </w:t>
            </w:r>
            <w:r w:rsidR="004A5772" w:rsidRPr="00EA41BD">
              <w:rPr>
                <w:rFonts w:ascii="Times New Roman" w:hAnsi="Times New Roman" w:cs="Times New Roman"/>
                <w:i/>
                <w:sz w:val="24"/>
                <w:szCs w:val="24"/>
              </w:rPr>
              <w:t xml:space="preserve">supporting your loved one </w:t>
            </w:r>
            <w:r w:rsidR="005F38F9" w:rsidRPr="00EA41BD">
              <w:rPr>
                <w:rFonts w:ascii="Times New Roman" w:hAnsi="Times New Roman" w:cs="Times New Roman"/>
                <w:i/>
                <w:sz w:val="24"/>
                <w:szCs w:val="24"/>
              </w:rPr>
              <w:t xml:space="preserve"> </w:t>
            </w:r>
          </w:p>
          <w:p w14:paraId="64E03A24" w14:textId="77777777" w:rsidR="00412298" w:rsidRPr="00EA41BD" w:rsidRDefault="00412298" w:rsidP="00412298">
            <w:pPr>
              <w:rPr>
                <w:rFonts w:ascii="Times New Roman" w:hAnsi="Times New Roman" w:cs="Times New Roman"/>
                <w:b/>
                <w:sz w:val="24"/>
                <w:szCs w:val="24"/>
                <w:u w:val="single"/>
              </w:rPr>
            </w:pPr>
            <w:r w:rsidRPr="00EA41BD">
              <w:rPr>
                <w:rFonts w:ascii="Times New Roman" w:hAnsi="Times New Roman" w:cs="Times New Roman"/>
                <w:b/>
                <w:sz w:val="24"/>
                <w:szCs w:val="24"/>
                <w:u w:val="single"/>
              </w:rPr>
              <w:t xml:space="preserve">Afternoon: </w:t>
            </w:r>
          </w:p>
          <w:p w14:paraId="092354BE" w14:textId="68C0E118" w:rsidR="00412298" w:rsidRPr="00EA41BD" w:rsidRDefault="005F38F9" w:rsidP="00412298">
            <w:pPr>
              <w:rPr>
                <w:rFonts w:ascii="Times New Roman" w:hAnsi="Times New Roman" w:cs="Times New Roman"/>
                <w:i/>
                <w:sz w:val="24"/>
                <w:szCs w:val="24"/>
              </w:rPr>
            </w:pPr>
            <w:r w:rsidRPr="00EA41BD">
              <w:rPr>
                <w:rFonts w:ascii="Times New Roman" w:hAnsi="Times New Roman" w:cs="Times New Roman"/>
                <w:sz w:val="24"/>
                <w:szCs w:val="24"/>
              </w:rPr>
              <w:t xml:space="preserve">Roundtable </w:t>
            </w:r>
            <w:r w:rsidR="00412298" w:rsidRPr="00EA41BD">
              <w:rPr>
                <w:rFonts w:ascii="Times New Roman" w:hAnsi="Times New Roman" w:cs="Times New Roman"/>
                <w:sz w:val="24"/>
                <w:szCs w:val="24"/>
              </w:rPr>
              <w:t>Lunch</w:t>
            </w:r>
            <w:r w:rsidRPr="00EA41BD">
              <w:rPr>
                <w:rFonts w:ascii="Times New Roman" w:hAnsi="Times New Roman" w:cs="Times New Roman"/>
                <w:sz w:val="24"/>
                <w:szCs w:val="24"/>
              </w:rPr>
              <w:t xml:space="preserve"> with Interdisciplinary Professionals (Neuropsychologist, Nutritionist, Vocational Rehab): </w:t>
            </w:r>
            <w:r w:rsidRPr="00EA41BD">
              <w:rPr>
                <w:rFonts w:ascii="Times New Roman" w:hAnsi="Times New Roman" w:cs="Times New Roman"/>
                <w:i/>
                <w:sz w:val="24"/>
                <w:szCs w:val="24"/>
              </w:rPr>
              <w:t xml:space="preserve">Coping, Nutrition, Employment </w:t>
            </w:r>
          </w:p>
          <w:p w14:paraId="06AF600A" w14:textId="69E24116" w:rsidR="005F38F9" w:rsidRPr="00EA41BD" w:rsidRDefault="005F38F9" w:rsidP="00412298">
            <w:pPr>
              <w:rPr>
                <w:rFonts w:ascii="Times New Roman" w:hAnsi="Times New Roman" w:cs="Times New Roman"/>
                <w:sz w:val="24"/>
                <w:szCs w:val="24"/>
              </w:rPr>
            </w:pPr>
            <w:r w:rsidRPr="00EA41BD">
              <w:rPr>
                <w:rFonts w:ascii="Times New Roman" w:hAnsi="Times New Roman" w:cs="Times New Roman"/>
                <w:sz w:val="24"/>
                <w:szCs w:val="24"/>
              </w:rPr>
              <w:t xml:space="preserve">Complete all closing assessment measures </w:t>
            </w:r>
          </w:p>
          <w:p w14:paraId="328D373A" w14:textId="02F99AD0" w:rsidR="009B6BA9" w:rsidRPr="00EA41BD" w:rsidRDefault="005F38F9" w:rsidP="00412298">
            <w:pPr>
              <w:spacing w:line="360" w:lineRule="auto"/>
              <w:rPr>
                <w:rFonts w:ascii="Times New Roman" w:hAnsi="Times New Roman" w:cs="Times New Roman"/>
                <w:sz w:val="24"/>
                <w:szCs w:val="24"/>
              </w:rPr>
            </w:pPr>
            <w:r w:rsidRPr="00EA41BD">
              <w:rPr>
                <w:rFonts w:ascii="Times New Roman" w:hAnsi="Times New Roman" w:cs="Times New Roman"/>
                <w:sz w:val="24"/>
                <w:szCs w:val="24"/>
              </w:rPr>
              <w:t xml:space="preserve">Closing Ceremony </w:t>
            </w:r>
          </w:p>
        </w:tc>
      </w:tr>
    </w:tbl>
    <w:p w14:paraId="3405AC74" w14:textId="77777777" w:rsidR="009B6BA9" w:rsidRPr="00EA41BD" w:rsidRDefault="009B6BA9" w:rsidP="009B6BA9">
      <w:pPr>
        <w:spacing w:after="0" w:line="360" w:lineRule="auto"/>
        <w:rPr>
          <w:rFonts w:ascii="Times New Roman" w:hAnsi="Times New Roman" w:cs="Times New Roman"/>
          <w:sz w:val="24"/>
          <w:szCs w:val="24"/>
        </w:rPr>
      </w:pPr>
    </w:p>
    <w:p w14:paraId="697AE1E7" w14:textId="71EB7133" w:rsidR="00BC2130" w:rsidRPr="00EA41BD" w:rsidRDefault="008F4B6E" w:rsidP="00F25252">
      <w:pPr>
        <w:spacing w:after="0" w:line="360" w:lineRule="auto"/>
        <w:rPr>
          <w:rFonts w:ascii="Times New Roman" w:hAnsi="Times New Roman" w:cs="Times New Roman"/>
          <w:sz w:val="24"/>
          <w:szCs w:val="24"/>
        </w:rPr>
      </w:pPr>
      <w:r w:rsidRPr="00EA41BD">
        <w:rPr>
          <w:rFonts w:ascii="Times New Roman" w:hAnsi="Times New Roman" w:cs="Times New Roman"/>
          <w:b/>
          <w:sz w:val="24"/>
          <w:szCs w:val="24"/>
          <w:u w:val="single"/>
        </w:rPr>
        <w:t>Evaluation:</w:t>
      </w:r>
    </w:p>
    <w:p w14:paraId="7062B6D2" w14:textId="308F7849" w:rsidR="008F4B6E" w:rsidRPr="00EA41BD" w:rsidRDefault="008F4B6E" w:rsidP="00F25252">
      <w:pPr>
        <w:spacing w:after="0" w:line="360" w:lineRule="auto"/>
        <w:rPr>
          <w:rFonts w:ascii="Times New Roman" w:hAnsi="Times New Roman" w:cs="Times New Roman"/>
          <w:i/>
          <w:sz w:val="24"/>
          <w:szCs w:val="24"/>
        </w:rPr>
      </w:pPr>
      <w:r w:rsidRPr="00EA41BD">
        <w:rPr>
          <w:rFonts w:ascii="Times New Roman" w:hAnsi="Times New Roman" w:cs="Times New Roman"/>
          <w:i/>
          <w:sz w:val="24"/>
          <w:szCs w:val="24"/>
        </w:rPr>
        <w:t xml:space="preserve">Assessment </w:t>
      </w:r>
    </w:p>
    <w:p w14:paraId="6CC9E435" w14:textId="6ED0AE72" w:rsidR="00490BB7" w:rsidRPr="00EA41BD" w:rsidRDefault="00490BB7" w:rsidP="00490BB7">
      <w:pPr>
        <w:spacing w:after="0" w:line="360" w:lineRule="auto"/>
        <w:ind w:firstLine="720"/>
        <w:rPr>
          <w:rFonts w:ascii="Times New Roman" w:hAnsi="Times New Roman" w:cs="Times New Roman"/>
          <w:sz w:val="24"/>
          <w:szCs w:val="24"/>
        </w:rPr>
      </w:pPr>
      <w:r w:rsidRPr="00EA41BD">
        <w:rPr>
          <w:rFonts w:ascii="Times New Roman" w:hAnsi="Times New Roman" w:cs="Times New Roman"/>
          <w:sz w:val="24"/>
          <w:szCs w:val="24"/>
        </w:rPr>
        <w:t xml:space="preserve">To assess the specific program goals we will utilize the outcome measures stated in the objectives section above. As </w:t>
      </w:r>
      <w:r w:rsidR="00155A03" w:rsidRPr="00EA41BD">
        <w:rPr>
          <w:rFonts w:ascii="Times New Roman" w:hAnsi="Times New Roman" w:cs="Times New Roman"/>
          <w:sz w:val="24"/>
          <w:szCs w:val="24"/>
        </w:rPr>
        <w:t xml:space="preserve">described, </w:t>
      </w:r>
      <w:r w:rsidRPr="00EA41BD">
        <w:rPr>
          <w:rFonts w:ascii="Times New Roman" w:hAnsi="Times New Roman" w:cs="Times New Roman"/>
          <w:sz w:val="24"/>
          <w:szCs w:val="24"/>
        </w:rPr>
        <w:t xml:space="preserve">various measures will be distributed at the conclusion of the event as well as at one and three months follow up. In addition, we will distribute a </w:t>
      </w:r>
      <w:r w:rsidRPr="00EA41BD">
        <w:rPr>
          <w:rFonts w:ascii="Times New Roman" w:hAnsi="Times New Roman" w:cs="Times New Roman"/>
          <w:sz w:val="24"/>
          <w:szCs w:val="24"/>
        </w:rPr>
        <w:lastRenderedPageBreak/>
        <w:t xml:space="preserve">satisfaction survey to participants and their partners at conclusion of the retreat to assess the program </w:t>
      </w:r>
      <w:r w:rsidR="00155A03" w:rsidRPr="00EA41BD">
        <w:rPr>
          <w:rFonts w:ascii="Times New Roman" w:hAnsi="Times New Roman" w:cs="Times New Roman"/>
          <w:sz w:val="24"/>
          <w:szCs w:val="24"/>
        </w:rPr>
        <w:t xml:space="preserve">overall and specific </w:t>
      </w:r>
      <w:r w:rsidRPr="00EA41BD">
        <w:rPr>
          <w:rFonts w:ascii="Times New Roman" w:hAnsi="Times New Roman" w:cs="Times New Roman"/>
          <w:sz w:val="24"/>
          <w:szCs w:val="24"/>
        </w:rPr>
        <w:t xml:space="preserve">details. These details may include logistics such as location and time as well as materials covered and presenters at the retreat. </w:t>
      </w:r>
    </w:p>
    <w:p w14:paraId="653D93F4" w14:textId="77777777" w:rsidR="00490BB7" w:rsidRPr="00EA41BD" w:rsidRDefault="00490BB7" w:rsidP="00F25252">
      <w:pPr>
        <w:spacing w:after="0" w:line="360" w:lineRule="auto"/>
        <w:rPr>
          <w:rFonts w:ascii="Times New Roman" w:hAnsi="Times New Roman" w:cs="Times New Roman"/>
          <w:i/>
          <w:sz w:val="24"/>
          <w:szCs w:val="24"/>
        </w:rPr>
      </w:pPr>
    </w:p>
    <w:p w14:paraId="7070C055" w14:textId="0FE9AA3C" w:rsidR="008F4B6E" w:rsidRPr="00EA41BD" w:rsidRDefault="008F4B6E" w:rsidP="00F25252">
      <w:pPr>
        <w:spacing w:after="0" w:line="360" w:lineRule="auto"/>
        <w:rPr>
          <w:rFonts w:ascii="Times New Roman" w:hAnsi="Times New Roman" w:cs="Times New Roman"/>
          <w:i/>
          <w:sz w:val="24"/>
          <w:szCs w:val="24"/>
        </w:rPr>
      </w:pPr>
      <w:r w:rsidRPr="00EA41BD">
        <w:rPr>
          <w:rFonts w:ascii="Times New Roman" w:hAnsi="Times New Roman" w:cs="Times New Roman"/>
          <w:i/>
          <w:sz w:val="24"/>
          <w:szCs w:val="24"/>
        </w:rPr>
        <w:t xml:space="preserve">Limitations </w:t>
      </w:r>
    </w:p>
    <w:p w14:paraId="26AA58DA" w14:textId="500CB84B" w:rsidR="005C26C7" w:rsidRPr="00EA41BD" w:rsidRDefault="00BD6200" w:rsidP="00F25252">
      <w:pPr>
        <w:spacing w:after="0" w:line="360" w:lineRule="auto"/>
        <w:rPr>
          <w:rFonts w:ascii="Times New Roman" w:hAnsi="Times New Roman" w:cs="Times New Roman"/>
          <w:sz w:val="24"/>
          <w:szCs w:val="24"/>
        </w:rPr>
      </w:pPr>
      <w:r w:rsidRPr="00EA41BD">
        <w:rPr>
          <w:rFonts w:ascii="Times New Roman" w:hAnsi="Times New Roman" w:cs="Times New Roman"/>
          <w:sz w:val="24"/>
          <w:szCs w:val="24"/>
        </w:rPr>
        <w:tab/>
        <w:t>There are potential limitations with this proposed wellness retreat. Logistics of running this event twice a year could be challenging. It is</w:t>
      </w:r>
      <w:bookmarkStart w:id="0" w:name="_GoBack"/>
      <w:bookmarkEnd w:id="0"/>
      <w:r w:rsidRPr="00EA41BD">
        <w:rPr>
          <w:rFonts w:ascii="Times New Roman" w:hAnsi="Times New Roman" w:cs="Times New Roman"/>
          <w:sz w:val="24"/>
          <w:szCs w:val="24"/>
        </w:rPr>
        <w:t xml:space="preserve"> important that multi-disciplinary</w:t>
      </w:r>
      <w:r w:rsidR="00155A03" w:rsidRPr="00EA41BD">
        <w:rPr>
          <w:rFonts w:ascii="Times New Roman" w:hAnsi="Times New Roman" w:cs="Times New Roman"/>
          <w:sz w:val="24"/>
          <w:szCs w:val="24"/>
        </w:rPr>
        <w:t xml:space="preserve"> providers attend this retreat </w:t>
      </w:r>
      <w:r w:rsidRPr="00EA41BD">
        <w:rPr>
          <w:rFonts w:ascii="Times New Roman" w:hAnsi="Times New Roman" w:cs="Times New Roman"/>
          <w:sz w:val="24"/>
          <w:szCs w:val="24"/>
        </w:rPr>
        <w:t xml:space="preserve">so that participants have a comprehensive experience that addresses physical, mental, and social well-being. Additionally, recruitment of participants is important for success. </w:t>
      </w:r>
      <w:r w:rsidR="005C26C7" w:rsidRPr="00EA41BD">
        <w:rPr>
          <w:rFonts w:ascii="Times New Roman" w:hAnsi="Times New Roman" w:cs="Times New Roman"/>
          <w:sz w:val="24"/>
          <w:szCs w:val="24"/>
        </w:rPr>
        <w:t>While we have established a need for this program, some individuals who are newly diagnosed may cope differently and are not ready to actively address their diagnosis. Transportation may be problematic, although varying the location of the retreat will help address this issue. We believe three days allows for a thorough and relaxed experience, although some peoples’ schedules may not permit for this time commitment.</w:t>
      </w:r>
    </w:p>
    <w:p w14:paraId="4AC4A1B7" w14:textId="0D2E3A11" w:rsidR="000565FC" w:rsidRPr="00EA41BD" w:rsidRDefault="005C26C7" w:rsidP="00F25252">
      <w:pPr>
        <w:spacing w:after="0" w:line="360" w:lineRule="auto"/>
        <w:rPr>
          <w:rFonts w:ascii="Times New Roman" w:hAnsi="Times New Roman" w:cs="Times New Roman"/>
          <w:sz w:val="24"/>
          <w:szCs w:val="24"/>
        </w:rPr>
      </w:pPr>
      <w:r w:rsidRPr="00EA41BD">
        <w:rPr>
          <w:rFonts w:ascii="Times New Roman" w:hAnsi="Times New Roman" w:cs="Times New Roman"/>
          <w:sz w:val="24"/>
          <w:szCs w:val="24"/>
        </w:rPr>
        <w:tab/>
        <w:t xml:space="preserve">While we believe the design of this program </w:t>
      </w:r>
      <w:r w:rsidR="00EB1B7C" w:rsidRPr="00EA41BD">
        <w:rPr>
          <w:rFonts w:ascii="Times New Roman" w:hAnsi="Times New Roman" w:cs="Times New Roman"/>
          <w:sz w:val="24"/>
          <w:szCs w:val="24"/>
        </w:rPr>
        <w:t xml:space="preserve">is appropriate for the stated objectives, there are potential limitations in interpreting </w:t>
      </w:r>
      <w:r w:rsidR="00131D99" w:rsidRPr="00EA41BD">
        <w:rPr>
          <w:rFonts w:ascii="Times New Roman" w:hAnsi="Times New Roman" w:cs="Times New Roman"/>
          <w:sz w:val="24"/>
          <w:szCs w:val="24"/>
        </w:rPr>
        <w:t>certain</w:t>
      </w:r>
      <w:r w:rsidR="00EB1B7C" w:rsidRPr="00EA41BD">
        <w:rPr>
          <w:rFonts w:ascii="Times New Roman" w:hAnsi="Times New Roman" w:cs="Times New Roman"/>
          <w:sz w:val="24"/>
          <w:szCs w:val="24"/>
        </w:rPr>
        <w:t xml:space="preserve"> outcomes. </w:t>
      </w:r>
      <w:r w:rsidR="000565FC" w:rsidRPr="00EA41BD">
        <w:rPr>
          <w:rFonts w:ascii="Times New Roman" w:hAnsi="Times New Roman" w:cs="Times New Roman"/>
          <w:sz w:val="24"/>
          <w:szCs w:val="24"/>
        </w:rPr>
        <w:t>Due to the brevity of the program, w</w:t>
      </w:r>
      <w:r w:rsidR="006F33F1" w:rsidRPr="00EA41BD">
        <w:rPr>
          <w:rFonts w:ascii="Times New Roman" w:hAnsi="Times New Roman" w:cs="Times New Roman"/>
          <w:sz w:val="24"/>
          <w:szCs w:val="24"/>
        </w:rPr>
        <w:t>e are limited in our ability to assist participants over time</w:t>
      </w:r>
      <w:r w:rsidR="000565FC" w:rsidRPr="00EA41BD">
        <w:rPr>
          <w:rFonts w:ascii="Times New Roman" w:hAnsi="Times New Roman" w:cs="Times New Roman"/>
          <w:sz w:val="24"/>
          <w:szCs w:val="24"/>
        </w:rPr>
        <w:t xml:space="preserve"> as well as assess long-term lifestyle changes</w:t>
      </w:r>
      <w:r w:rsidR="006F33F1" w:rsidRPr="00EA41BD">
        <w:rPr>
          <w:rFonts w:ascii="Times New Roman" w:hAnsi="Times New Roman" w:cs="Times New Roman"/>
          <w:sz w:val="24"/>
          <w:szCs w:val="24"/>
        </w:rPr>
        <w:t xml:space="preserve">. We hope to facilitate </w:t>
      </w:r>
      <w:r w:rsidR="00131D99" w:rsidRPr="00EA41BD">
        <w:rPr>
          <w:rFonts w:ascii="Times New Roman" w:hAnsi="Times New Roman" w:cs="Times New Roman"/>
          <w:sz w:val="24"/>
          <w:szCs w:val="24"/>
        </w:rPr>
        <w:t xml:space="preserve">success </w:t>
      </w:r>
      <w:r w:rsidR="006F33F1" w:rsidRPr="00EA41BD">
        <w:rPr>
          <w:rFonts w:ascii="Times New Roman" w:hAnsi="Times New Roman" w:cs="Times New Roman"/>
          <w:sz w:val="24"/>
          <w:szCs w:val="24"/>
        </w:rPr>
        <w:t>through improved self-efficacy, and two follow up phone calls.</w:t>
      </w:r>
      <w:r w:rsidR="00131D99" w:rsidRPr="00EA41BD">
        <w:rPr>
          <w:rFonts w:ascii="Times New Roman" w:hAnsi="Times New Roman" w:cs="Times New Roman"/>
          <w:sz w:val="24"/>
          <w:szCs w:val="24"/>
        </w:rPr>
        <w:t xml:space="preserve"> </w:t>
      </w:r>
      <w:r w:rsidR="000565FC" w:rsidRPr="00EA41BD">
        <w:rPr>
          <w:rFonts w:ascii="Times New Roman" w:hAnsi="Times New Roman" w:cs="Times New Roman"/>
          <w:sz w:val="24"/>
          <w:szCs w:val="24"/>
        </w:rPr>
        <w:t xml:space="preserve">Finally, the lack of a control group limits the quality of the evidence. These results will still add to the current literature regarding wellness programs for individuals with MS. </w:t>
      </w:r>
    </w:p>
    <w:p w14:paraId="74BD6BB0" w14:textId="77777777" w:rsidR="00131D99" w:rsidRPr="00EA41BD" w:rsidRDefault="00131D99" w:rsidP="00F25252">
      <w:pPr>
        <w:spacing w:after="0" w:line="360" w:lineRule="auto"/>
        <w:rPr>
          <w:rFonts w:ascii="Times New Roman" w:hAnsi="Times New Roman" w:cs="Times New Roman"/>
          <w:sz w:val="24"/>
          <w:szCs w:val="24"/>
        </w:rPr>
      </w:pPr>
    </w:p>
    <w:p w14:paraId="46D15B8C" w14:textId="78A22862" w:rsidR="00E742A5" w:rsidRPr="00EA41BD" w:rsidRDefault="00E742A5" w:rsidP="00F25252">
      <w:pPr>
        <w:spacing w:after="0" w:line="360" w:lineRule="auto"/>
        <w:rPr>
          <w:rFonts w:ascii="Times New Roman" w:hAnsi="Times New Roman" w:cs="Times New Roman"/>
          <w:i/>
          <w:sz w:val="24"/>
          <w:szCs w:val="24"/>
        </w:rPr>
      </w:pPr>
      <w:r w:rsidRPr="00EA41BD">
        <w:rPr>
          <w:rFonts w:ascii="Times New Roman" w:hAnsi="Times New Roman" w:cs="Times New Roman"/>
          <w:i/>
          <w:sz w:val="24"/>
          <w:szCs w:val="24"/>
        </w:rPr>
        <w:t>Relevance</w:t>
      </w:r>
    </w:p>
    <w:p w14:paraId="143CE7A5" w14:textId="2016D516" w:rsidR="00B95229" w:rsidRPr="00EA41BD" w:rsidRDefault="00490BB7" w:rsidP="00E742A5">
      <w:pPr>
        <w:spacing w:after="0" w:line="360" w:lineRule="auto"/>
        <w:ind w:firstLine="720"/>
        <w:rPr>
          <w:rFonts w:ascii="Times New Roman" w:hAnsi="Times New Roman" w:cs="Times New Roman"/>
          <w:sz w:val="24"/>
          <w:szCs w:val="24"/>
        </w:rPr>
      </w:pPr>
      <w:r w:rsidRPr="00EA41BD">
        <w:rPr>
          <w:rFonts w:ascii="Times New Roman" w:hAnsi="Times New Roman" w:cs="Times New Roman"/>
          <w:sz w:val="24"/>
          <w:szCs w:val="24"/>
        </w:rPr>
        <w:t xml:space="preserve">The evaluation results will </w:t>
      </w:r>
      <w:r w:rsidR="003E2A7A" w:rsidRPr="00EA41BD">
        <w:rPr>
          <w:rFonts w:ascii="Times New Roman" w:hAnsi="Times New Roman" w:cs="Times New Roman"/>
          <w:sz w:val="24"/>
          <w:szCs w:val="24"/>
        </w:rPr>
        <w:t>provide support for early intervention for individuals newly diagnosed with MS.  Additionally this retreat can be a model of early intervention both for individuals newly di</w:t>
      </w:r>
      <w:r w:rsidR="000565FC" w:rsidRPr="00EA41BD">
        <w:rPr>
          <w:rFonts w:ascii="Times New Roman" w:hAnsi="Times New Roman" w:cs="Times New Roman"/>
          <w:sz w:val="24"/>
          <w:szCs w:val="24"/>
        </w:rPr>
        <w:t xml:space="preserve">agnosed with MS, as well as </w:t>
      </w:r>
      <w:r w:rsidR="003E2A7A" w:rsidRPr="00EA41BD">
        <w:rPr>
          <w:rFonts w:ascii="Times New Roman" w:hAnsi="Times New Roman" w:cs="Times New Roman"/>
          <w:sz w:val="24"/>
          <w:szCs w:val="24"/>
        </w:rPr>
        <w:t xml:space="preserve">other chronic diagnoses such as </w:t>
      </w:r>
      <w:r w:rsidR="000565FC" w:rsidRPr="00EA41BD">
        <w:rPr>
          <w:rFonts w:ascii="Times New Roman" w:hAnsi="Times New Roman" w:cs="Times New Roman"/>
          <w:sz w:val="24"/>
          <w:szCs w:val="24"/>
        </w:rPr>
        <w:t>Parkinson’s disease</w:t>
      </w:r>
      <w:r w:rsidR="00E742A5" w:rsidRPr="00EA41BD">
        <w:rPr>
          <w:rFonts w:ascii="Times New Roman" w:hAnsi="Times New Roman" w:cs="Times New Roman"/>
          <w:sz w:val="24"/>
          <w:szCs w:val="24"/>
        </w:rPr>
        <w:t xml:space="preserve">. </w:t>
      </w:r>
      <w:r w:rsidR="00B95229" w:rsidRPr="00EA41BD">
        <w:rPr>
          <w:rFonts w:ascii="Times New Roman" w:hAnsi="Times New Roman" w:cs="Times New Roman"/>
          <w:sz w:val="24"/>
          <w:szCs w:val="24"/>
        </w:rPr>
        <w:t>Receiving information and promoting health is a challenge for individuals with many chronic conditions</w:t>
      </w:r>
      <w:r w:rsidR="00724BD9" w:rsidRPr="00EA41BD">
        <w:rPr>
          <w:rFonts w:ascii="Times New Roman" w:hAnsi="Times New Roman" w:cs="Times New Roman"/>
          <w:sz w:val="24"/>
          <w:szCs w:val="24"/>
        </w:rPr>
        <w:t>.</w:t>
      </w:r>
      <w:r w:rsidR="00724BD9" w:rsidRPr="00EA41BD">
        <w:rPr>
          <w:rFonts w:ascii="Times New Roman" w:hAnsi="Times New Roman" w:cs="Times New Roman"/>
          <w:sz w:val="24"/>
          <w:szCs w:val="24"/>
          <w:vertAlign w:val="superscript"/>
        </w:rPr>
        <w:t>21</w:t>
      </w:r>
      <w:r w:rsidR="00B95229" w:rsidRPr="00EA41BD">
        <w:rPr>
          <w:rFonts w:ascii="Times New Roman" w:hAnsi="Times New Roman" w:cs="Times New Roman"/>
          <w:sz w:val="24"/>
          <w:szCs w:val="24"/>
        </w:rPr>
        <w:t xml:space="preserve"> </w:t>
      </w:r>
      <w:proofErr w:type="gramStart"/>
      <w:r w:rsidR="00B95229" w:rsidRPr="00EA41BD">
        <w:rPr>
          <w:rFonts w:ascii="Times New Roman" w:hAnsi="Times New Roman" w:cs="Times New Roman"/>
          <w:sz w:val="24"/>
          <w:szCs w:val="24"/>
        </w:rPr>
        <w:t>This</w:t>
      </w:r>
      <w:proofErr w:type="gramEnd"/>
      <w:r w:rsidR="00B95229" w:rsidRPr="00EA41BD">
        <w:rPr>
          <w:rFonts w:ascii="Times New Roman" w:hAnsi="Times New Roman" w:cs="Times New Roman"/>
          <w:sz w:val="24"/>
          <w:szCs w:val="24"/>
        </w:rPr>
        <w:t xml:space="preserve"> program design helps to promote self-efficacy and </w:t>
      </w:r>
      <w:r w:rsidR="00C015B9" w:rsidRPr="00EA41BD">
        <w:rPr>
          <w:rFonts w:ascii="Times New Roman" w:hAnsi="Times New Roman" w:cs="Times New Roman"/>
          <w:sz w:val="24"/>
          <w:szCs w:val="24"/>
        </w:rPr>
        <w:t xml:space="preserve">taking </w:t>
      </w:r>
      <w:r w:rsidR="00B95229" w:rsidRPr="00EA41BD">
        <w:rPr>
          <w:rFonts w:ascii="Times New Roman" w:hAnsi="Times New Roman" w:cs="Times New Roman"/>
          <w:sz w:val="24"/>
          <w:szCs w:val="24"/>
        </w:rPr>
        <w:t>an active role in managing one’s health. This will be beneficial for anyone newly diagnosed with a chronic condition.</w:t>
      </w:r>
    </w:p>
    <w:p w14:paraId="26F973A7" w14:textId="77777777" w:rsidR="000565FC" w:rsidRPr="00EA41BD" w:rsidRDefault="000565FC" w:rsidP="00E742A5">
      <w:pPr>
        <w:spacing w:after="0" w:line="360" w:lineRule="auto"/>
        <w:ind w:firstLine="720"/>
        <w:rPr>
          <w:rFonts w:ascii="Times New Roman" w:hAnsi="Times New Roman" w:cs="Times New Roman"/>
          <w:sz w:val="24"/>
          <w:szCs w:val="24"/>
        </w:rPr>
      </w:pPr>
    </w:p>
    <w:p w14:paraId="4AD68C28" w14:textId="77777777" w:rsidR="000565FC" w:rsidRPr="00EA41BD" w:rsidRDefault="000565FC" w:rsidP="00E742A5">
      <w:pPr>
        <w:spacing w:after="0" w:line="360" w:lineRule="auto"/>
        <w:ind w:firstLine="720"/>
        <w:rPr>
          <w:rFonts w:ascii="Times New Roman" w:hAnsi="Times New Roman" w:cs="Times New Roman"/>
          <w:sz w:val="24"/>
          <w:szCs w:val="24"/>
        </w:rPr>
      </w:pPr>
    </w:p>
    <w:p w14:paraId="3A968852" w14:textId="77777777" w:rsidR="008F4B6E" w:rsidRPr="00EA41BD" w:rsidRDefault="008F4B6E" w:rsidP="008F4B6E">
      <w:pPr>
        <w:pStyle w:val="BodyText"/>
        <w:rPr>
          <w:i/>
        </w:rPr>
      </w:pPr>
      <w:r w:rsidRPr="00EA41BD">
        <w:lastRenderedPageBreak/>
        <w:t xml:space="preserve">Honor Code: </w:t>
      </w:r>
      <w:r w:rsidRPr="00EA41BD">
        <w:rPr>
          <w:i/>
        </w:rPr>
        <w:t xml:space="preserve">I have neither given nor received unauthorized aid on this assignment.  </w:t>
      </w:r>
    </w:p>
    <w:p w14:paraId="3BF87BBE" w14:textId="77777777" w:rsidR="008F4B6E" w:rsidRPr="00EA41BD" w:rsidRDefault="008F4B6E" w:rsidP="008F4B6E">
      <w:pPr>
        <w:pStyle w:val="BodyText"/>
      </w:pPr>
      <w:r w:rsidRPr="00EA41BD">
        <w:rPr>
          <w:i/>
        </w:rPr>
        <w:t xml:space="preserve">– Catherine Jacobs and Audrey </w:t>
      </w:r>
      <w:proofErr w:type="spellStart"/>
      <w:r w:rsidRPr="00EA41BD">
        <w:rPr>
          <w:i/>
        </w:rPr>
        <w:t>Osinski</w:t>
      </w:r>
      <w:proofErr w:type="spellEnd"/>
      <w:r w:rsidRPr="00EA41BD">
        <w:rPr>
          <w:i/>
        </w:rPr>
        <w:t xml:space="preserve"> </w:t>
      </w:r>
    </w:p>
    <w:p w14:paraId="20DD42F5" w14:textId="77777777" w:rsidR="00BC2130" w:rsidRPr="00EA41BD" w:rsidRDefault="00BC2130" w:rsidP="00F25252">
      <w:pPr>
        <w:spacing w:after="0" w:line="360" w:lineRule="auto"/>
        <w:rPr>
          <w:rFonts w:ascii="Times New Roman" w:hAnsi="Times New Roman" w:cs="Times New Roman"/>
          <w:sz w:val="24"/>
          <w:szCs w:val="24"/>
        </w:rPr>
      </w:pPr>
    </w:p>
    <w:p w14:paraId="0D965287" w14:textId="77777777" w:rsidR="00BC2130" w:rsidRPr="00EA41BD" w:rsidRDefault="00BC2130">
      <w:pPr>
        <w:rPr>
          <w:rFonts w:ascii="Times New Roman" w:hAnsi="Times New Roman" w:cs="Times New Roman"/>
          <w:sz w:val="24"/>
          <w:szCs w:val="24"/>
        </w:rPr>
      </w:pPr>
      <w:r w:rsidRPr="00EA41BD">
        <w:rPr>
          <w:rFonts w:ascii="Times New Roman" w:hAnsi="Times New Roman" w:cs="Times New Roman"/>
          <w:sz w:val="24"/>
          <w:szCs w:val="24"/>
        </w:rPr>
        <w:t xml:space="preserve">References: </w:t>
      </w:r>
    </w:p>
    <w:p w14:paraId="5AE8BCDD"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proofErr w:type="spellStart"/>
      <w:r w:rsidRPr="00EA41BD">
        <w:rPr>
          <w:rFonts w:ascii="Times New Roman" w:eastAsia="Times New Roman" w:hAnsi="Times New Roman" w:cs="Times New Roman"/>
          <w:color w:val="000000"/>
          <w:sz w:val="24"/>
          <w:szCs w:val="24"/>
        </w:rPr>
        <w:t>Halper</w:t>
      </w:r>
      <w:proofErr w:type="spellEnd"/>
      <w:r w:rsidRPr="00EA41BD">
        <w:rPr>
          <w:rFonts w:ascii="Times New Roman" w:eastAsia="Times New Roman" w:hAnsi="Times New Roman" w:cs="Times New Roman"/>
          <w:color w:val="000000"/>
          <w:sz w:val="24"/>
          <w:szCs w:val="24"/>
        </w:rPr>
        <w:t xml:space="preserve"> J. The psychosocial effect of multiple sclerosis: The impact of relapses. Journal of the Neurological Sciences. 2007</w:t>
      </w:r>
      <w:proofErr w:type="gramStart"/>
      <w:r w:rsidRPr="00EA41BD">
        <w:rPr>
          <w:rFonts w:ascii="Times New Roman" w:eastAsia="Times New Roman" w:hAnsi="Times New Roman" w:cs="Times New Roman"/>
          <w:color w:val="000000"/>
          <w:sz w:val="24"/>
          <w:szCs w:val="24"/>
        </w:rPr>
        <w:t>;256:S34</w:t>
      </w:r>
      <w:proofErr w:type="gramEnd"/>
      <w:r w:rsidRPr="00EA41BD">
        <w:rPr>
          <w:rFonts w:ascii="Times New Roman" w:eastAsia="Times New Roman" w:hAnsi="Times New Roman" w:cs="Times New Roman"/>
          <w:color w:val="000000"/>
          <w:sz w:val="24"/>
          <w:szCs w:val="24"/>
        </w:rPr>
        <w:t xml:space="preserve">-S38. </w:t>
      </w:r>
    </w:p>
    <w:p w14:paraId="2DA2507D"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National Multiple Sclerosis Society: Who Gets MS? </w:t>
      </w:r>
      <w:hyperlink r:id="rId6" w:history="1">
        <w:r w:rsidRPr="00EA41BD">
          <w:rPr>
            <w:rFonts w:ascii="Times New Roman" w:eastAsia="Times New Roman" w:hAnsi="Times New Roman" w:cs="Times New Roman"/>
            <w:color w:val="1155CC"/>
            <w:sz w:val="24"/>
            <w:szCs w:val="24"/>
            <w:u w:val="single"/>
          </w:rPr>
          <w:t>http://www.nationalmssociety.org/about-multiple-sclerosis/what-we-know-about-ms/who-gets-ms/index.aspx</w:t>
        </w:r>
      </w:hyperlink>
      <w:r w:rsidRPr="00EA41BD">
        <w:rPr>
          <w:rFonts w:ascii="Times New Roman" w:eastAsia="Times New Roman" w:hAnsi="Times New Roman" w:cs="Times New Roman"/>
          <w:color w:val="000000"/>
          <w:sz w:val="24"/>
          <w:szCs w:val="24"/>
        </w:rPr>
        <w:t>.  Accessed 10/9/13.</w:t>
      </w:r>
    </w:p>
    <w:p w14:paraId="46F69BF5"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Multiple Sclerosis Foundation: Facts </w:t>
      </w:r>
      <w:proofErr w:type="gramStart"/>
      <w:r w:rsidRPr="00EA41BD">
        <w:rPr>
          <w:rFonts w:ascii="Times New Roman" w:eastAsia="Times New Roman" w:hAnsi="Times New Roman" w:cs="Times New Roman"/>
          <w:color w:val="000000"/>
          <w:sz w:val="24"/>
          <w:szCs w:val="24"/>
        </w:rPr>
        <w:t>About</w:t>
      </w:r>
      <w:proofErr w:type="gramEnd"/>
      <w:r w:rsidRPr="00EA41BD">
        <w:rPr>
          <w:rFonts w:ascii="Times New Roman" w:eastAsia="Times New Roman" w:hAnsi="Times New Roman" w:cs="Times New Roman"/>
          <w:color w:val="000000"/>
          <w:sz w:val="24"/>
          <w:szCs w:val="24"/>
        </w:rPr>
        <w:t xml:space="preserve"> MS. </w:t>
      </w:r>
      <w:hyperlink r:id="rId7" w:history="1">
        <w:r w:rsidRPr="00EA41BD">
          <w:rPr>
            <w:rFonts w:ascii="Times New Roman" w:eastAsia="Times New Roman" w:hAnsi="Times New Roman" w:cs="Times New Roman"/>
            <w:color w:val="1155CC"/>
            <w:sz w:val="24"/>
            <w:szCs w:val="24"/>
            <w:u w:val="single"/>
          </w:rPr>
          <w:t>http://www.msfocus.org/Facts-About-MS.aspx</w:t>
        </w:r>
      </w:hyperlink>
      <w:r w:rsidRPr="00EA41BD">
        <w:rPr>
          <w:rFonts w:ascii="Times New Roman" w:eastAsia="Times New Roman" w:hAnsi="Times New Roman" w:cs="Times New Roman"/>
          <w:color w:val="000000"/>
          <w:sz w:val="24"/>
          <w:szCs w:val="24"/>
        </w:rPr>
        <w:t>.  Accessed 10/11/13.</w:t>
      </w:r>
    </w:p>
    <w:p w14:paraId="7DC9E9F4"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National Multiple Sclerosis Society: Greater Carolinas. </w:t>
      </w:r>
      <w:hyperlink r:id="rId8" w:history="1">
        <w:r w:rsidRPr="00EA41BD">
          <w:rPr>
            <w:rFonts w:ascii="Times New Roman" w:eastAsia="Times New Roman" w:hAnsi="Times New Roman" w:cs="Times New Roman"/>
            <w:color w:val="1155CC"/>
            <w:sz w:val="24"/>
            <w:szCs w:val="24"/>
            <w:u w:val="single"/>
          </w:rPr>
          <w:t>http://www.nationalmssociety.org/chapters/NCT/index.aspx</w:t>
        </w:r>
      </w:hyperlink>
      <w:r w:rsidRPr="00EA41BD">
        <w:rPr>
          <w:rFonts w:ascii="Times New Roman" w:eastAsia="Times New Roman" w:hAnsi="Times New Roman" w:cs="Times New Roman"/>
          <w:color w:val="000000"/>
          <w:sz w:val="24"/>
          <w:szCs w:val="24"/>
        </w:rPr>
        <w:t>.  Accessed 10/9/13</w:t>
      </w:r>
      <w:proofErr w:type="gramStart"/>
      <w:r w:rsidRPr="00EA41BD">
        <w:rPr>
          <w:rFonts w:ascii="Times New Roman" w:eastAsia="Times New Roman" w:hAnsi="Times New Roman" w:cs="Times New Roman"/>
          <w:color w:val="000000"/>
          <w:sz w:val="24"/>
          <w:szCs w:val="24"/>
        </w:rPr>
        <w:t>,13</w:t>
      </w:r>
      <w:proofErr w:type="gramEnd"/>
      <w:r w:rsidRPr="00EA41BD">
        <w:rPr>
          <w:rFonts w:ascii="Times New Roman" w:eastAsia="Times New Roman" w:hAnsi="Times New Roman" w:cs="Times New Roman"/>
          <w:color w:val="000000"/>
          <w:sz w:val="24"/>
          <w:szCs w:val="24"/>
        </w:rPr>
        <w:t>.</w:t>
      </w:r>
    </w:p>
    <w:p w14:paraId="462141AE"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proofErr w:type="spellStart"/>
      <w:r w:rsidRPr="00EA41BD">
        <w:rPr>
          <w:rFonts w:ascii="Times New Roman" w:eastAsia="Times New Roman" w:hAnsi="Times New Roman" w:cs="Times New Roman"/>
          <w:color w:val="000000"/>
          <w:sz w:val="24"/>
          <w:szCs w:val="24"/>
        </w:rPr>
        <w:t>Matti</w:t>
      </w:r>
      <w:proofErr w:type="spellEnd"/>
      <w:r w:rsidRPr="00EA41BD">
        <w:rPr>
          <w:rFonts w:ascii="Times New Roman" w:eastAsia="Times New Roman" w:hAnsi="Times New Roman" w:cs="Times New Roman"/>
          <w:color w:val="000000"/>
          <w:sz w:val="24"/>
          <w:szCs w:val="24"/>
        </w:rPr>
        <w:t xml:space="preserve"> AI, </w:t>
      </w:r>
      <w:proofErr w:type="spellStart"/>
      <w:r w:rsidRPr="00EA41BD">
        <w:rPr>
          <w:rFonts w:ascii="Times New Roman" w:eastAsia="Times New Roman" w:hAnsi="Times New Roman" w:cs="Times New Roman"/>
          <w:color w:val="000000"/>
          <w:sz w:val="24"/>
          <w:szCs w:val="24"/>
        </w:rPr>
        <w:t>McCarl</w:t>
      </w:r>
      <w:proofErr w:type="spellEnd"/>
      <w:r w:rsidRPr="00EA41BD">
        <w:rPr>
          <w:rFonts w:ascii="Times New Roman" w:eastAsia="Times New Roman" w:hAnsi="Times New Roman" w:cs="Times New Roman"/>
          <w:color w:val="000000"/>
          <w:sz w:val="24"/>
          <w:szCs w:val="24"/>
        </w:rPr>
        <w:t xml:space="preserve"> H, </w:t>
      </w:r>
      <w:proofErr w:type="spellStart"/>
      <w:r w:rsidRPr="00EA41BD">
        <w:rPr>
          <w:rFonts w:ascii="Times New Roman" w:eastAsia="Times New Roman" w:hAnsi="Times New Roman" w:cs="Times New Roman"/>
          <w:color w:val="000000"/>
          <w:sz w:val="24"/>
          <w:szCs w:val="24"/>
        </w:rPr>
        <w:t>Klaer</w:t>
      </w:r>
      <w:proofErr w:type="spellEnd"/>
      <w:r w:rsidRPr="00EA41BD">
        <w:rPr>
          <w:rFonts w:ascii="Times New Roman" w:eastAsia="Times New Roman" w:hAnsi="Times New Roman" w:cs="Times New Roman"/>
          <w:color w:val="000000"/>
          <w:sz w:val="24"/>
          <w:szCs w:val="24"/>
        </w:rPr>
        <w:t xml:space="preserve"> P, Keane MC, Chen CS. Multiple sclerosis: Patients' information sources and needs on disease symptoms and management. </w:t>
      </w:r>
      <w:r w:rsidRPr="00EA41BD">
        <w:rPr>
          <w:rFonts w:ascii="Times New Roman" w:eastAsia="Times New Roman" w:hAnsi="Times New Roman" w:cs="Times New Roman"/>
          <w:i/>
          <w:iCs/>
          <w:color w:val="000000"/>
          <w:sz w:val="24"/>
          <w:szCs w:val="24"/>
        </w:rPr>
        <w:t>Patient Prefer Adherence</w:t>
      </w:r>
      <w:r w:rsidRPr="00EA41BD">
        <w:rPr>
          <w:rFonts w:ascii="Times New Roman" w:eastAsia="Times New Roman" w:hAnsi="Times New Roman" w:cs="Times New Roman"/>
          <w:color w:val="000000"/>
          <w:sz w:val="24"/>
          <w:szCs w:val="24"/>
        </w:rPr>
        <w:t>. 2010</w:t>
      </w:r>
      <w:proofErr w:type="gramStart"/>
      <w:r w:rsidRPr="00EA41BD">
        <w:rPr>
          <w:rFonts w:ascii="Times New Roman" w:eastAsia="Times New Roman" w:hAnsi="Times New Roman" w:cs="Times New Roman"/>
          <w:color w:val="000000"/>
          <w:sz w:val="24"/>
          <w:szCs w:val="24"/>
        </w:rPr>
        <w:t>;4:157</w:t>
      </w:r>
      <w:proofErr w:type="gramEnd"/>
      <w:r w:rsidRPr="00EA41BD">
        <w:rPr>
          <w:rFonts w:ascii="Times New Roman" w:eastAsia="Times New Roman" w:hAnsi="Times New Roman" w:cs="Times New Roman"/>
          <w:color w:val="000000"/>
          <w:sz w:val="24"/>
          <w:szCs w:val="24"/>
        </w:rPr>
        <w:t>-161.</w:t>
      </w:r>
    </w:p>
    <w:p w14:paraId="04E19CC9"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World Health Organization: WHO definition of Health.</w:t>
      </w:r>
      <w:hyperlink r:id="rId9" w:history="1">
        <w:r w:rsidRPr="00EA41BD">
          <w:rPr>
            <w:rFonts w:ascii="Times New Roman" w:eastAsia="Times New Roman" w:hAnsi="Times New Roman" w:cs="Times New Roman"/>
            <w:color w:val="000000"/>
            <w:sz w:val="24"/>
            <w:szCs w:val="24"/>
          </w:rPr>
          <w:t xml:space="preserve"> </w:t>
        </w:r>
        <w:r w:rsidRPr="00EA41BD">
          <w:rPr>
            <w:rFonts w:ascii="Times New Roman" w:eastAsia="Times New Roman" w:hAnsi="Times New Roman" w:cs="Times New Roman"/>
            <w:color w:val="1155CC"/>
            <w:sz w:val="24"/>
            <w:szCs w:val="24"/>
            <w:u w:val="single"/>
          </w:rPr>
          <w:t>http://www.who.int/about/definition/en/print.html</w:t>
        </w:r>
      </w:hyperlink>
      <w:r w:rsidRPr="00EA41BD">
        <w:rPr>
          <w:rFonts w:ascii="Times New Roman" w:eastAsia="Times New Roman" w:hAnsi="Times New Roman" w:cs="Times New Roman"/>
          <w:color w:val="000000"/>
          <w:sz w:val="24"/>
          <w:szCs w:val="24"/>
        </w:rPr>
        <w:t>.  Accessed 10/11/13.</w:t>
      </w:r>
    </w:p>
    <w:p w14:paraId="5E488610"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Martin CL, Phillips BA, Kilpatrick TJ, et al. Gait and balance impairment in early multiple sclerosis in the absence of clinical disability. </w:t>
      </w:r>
      <w:proofErr w:type="spellStart"/>
      <w:r w:rsidRPr="00EA41BD">
        <w:rPr>
          <w:rFonts w:ascii="Times New Roman" w:eastAsia="Times New Roman" w:hAnsi="Times New Roman" w:cs="Times New Roman"/>
          <w:i/>
          <w:iCs/>
          <w:color w:val="000000"/>
          <w:sz w:val="24"/>
          <w:szCs w:val="24"/>
        </w:rPr>
        <w:t>Mult</w:t>
      </w:r>
      <w:proofErr w:type="spellEnd"/>
      <w:r w:rsidRPr="00EA41BD">
        <w:rPr>
          <w:rFonts w:ascii="Times New Roman" w:eastAsia="Times New Roman" w:hAnsi="Times New Roman" w:cs="Times New Roman"/>
          <w:i/>
          <w:iCs/>
          <w:color w:val="000000"/>
          <w:sz w:val="24"/>
          <w:szCs w:val="24"/>
        </w:rPr>
        <w:t xml:space="preserve"> </w:t>
      </w:r>
      <w:proofErr w:type="spellStart"/>
      <w:r w:rsidRPr="00EA41BD">
        <w:rPr>
          <w:rFonts w:ascii="Times New Roman" w:eastAsia="Times New Roman" w:hAnsi="Times New Roman" w:cs="Times New Roman"/>
          <w:i/>
          <w:iCs/>
          <w:color w:val="000000"/>
          <w:sz w:val="24"/>
          <w:szCs w:val="24"/>
        </w:rPr>
        <w:t>Scler</w:t>
      </w:r>
      <w:proofErr w:type="spellEnd"/>
      <w:r w:rsidRPr="00EA41BD">
        <w:rPr>
          <w:rFonts w:ascii="Times New Roman" w:eastAsia="Times New Roman" w:hAnsi="Times New Roman" w:cs="Times New Roman"/>
          <w:color w:val="000000"/>
          <w:sz w:val="24"/>
          <w:szCs w:val="24"/>
        </w:rPr>
        <w:t>. 2006</w:t>
      </w:r>
      <w:proofErr w:type="gramStart"/>
      <w:r w:rsidRPr="00EA41BD">
        <w:rPr>
          <w:rFonts w:ascii="Times New Roman" w:eastAsia="Times New Roman" w:hAnsi="Times New Roman" w:cs="Times New Roman"/>
          <w:color w:val="000000"/>
          <w:sz w:val="24"/>
          <w:szCs w:val="24"/>
        </w:rPr>
        <w:t>;12</w:t>
      </w:r>
      <w:proofErr w:type="gramEnd"/>
      <w:r w:rsidRPr="00EA41BD">
        <w:rPr>
          <w:rFonts w:ascii="Times New Roman" w:eastAsia="Times New Roman" w:hAnsi="Times New Roman" w:cs="Times New Roman"/>
          <w:color w:val="000000"/>
          <w:sz w:val="24"/>
          <w:szCs w:val="24"/>
        </w:rPr>
        <w:t>(5):620-628.</w:t>
      </w:r>
    </w:p>
    <w:p w14:paraId="1F4BF2C0"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Plow M, Cho C, </w:t>
      </w:r>
      <w:proofErr w:type="gramStart"/>
      <w:r w:rsidRPr="00EA41BD">
        <w:rPr>
          <w:rFonts w:ascii="Times New Roman" w:eastAsia="Times New Roman" w:hAnsi="Times New Roman" w:cs="Times New Roman"/>
          <w:color w:val="000000"/>
          <w:sz w:val="24"/>
          <w:szCs w:val="24"/>
        </w:rPr>
        <w:t>Finlayson</w:t>
      </w:r>
      <w:proofErr w:type="gramEnd"/>
      <w:r w:rsidRPr="00EA41BD">
        <w:rPr>
          <w:rFonts w:ascii="Times New Roman" w:eastAsia="Times New Roman" w:hAnsi="Times New Roman" w:cs="Times New Roman"/>
          <w:color w:val="000000"/>
          <w:sz w:val="24"/>
          <w:szCs w:val="24"/>
        </w:rPr>
        <w:t xml:space="preserve"> M. Utilization of health promotion and wellness services among middle-aged and older adults with multiple sclerosis in the mid-west US. </w:t>
      </w:r>
      <w:r w:rsidRPr="00EA41BD">
        <w:rPr>
          <w:rFonts w:ascii="Times New Roman" w:eastAsia="Times New Roman" w:hAnsi="Times New Roman" w:cs="Times New Roman"/>
          <w:i/>
          <w:iCs/>
          <w:color w:val="000000"/>
          <w:sz w:val="24"/>
          <w:szCs w:val="24"/>
        </w:rPr>
        <w:t xml:space="preserve">Health </w:t>
      </w:r>
      <w:proofErr w:type="spellStart"/>
      <w:r w:rsidRPr="00EA41BD">
        <w:rPr>
          <w:rFonts w:ascii="Times New Roman" w:eastAsia="Times New Roman" w:hAnsi="Times New Roman" w:cs="Times New Roman"/>
          <w:i/>
          <w:iCs/>
          <w:color w:val="000000"/>
          <w:sz w:val="24"/>
          <w:szCs w:val="24"/>
        </w:rPr>
        <w:t>Promot</w:t>
      </w:r>
      <w:proofErr w:type="spellEnd"/>
      <w:r w:rsidRPr="00EA41BD">
        <w:rPr>
          <w:rFonts w:ascii="Times New Roman" w:eastAsia="Times New Roman" w:hAnsi="Times New Roman" w:cs="Times New Roman"/>
          <w:i/>
          <w:iCs/>
          <w:color w:val="000000"/>
          <w:sz w:val="24"/>
          <w:szCs w:val="24"/>
        </w:rPr>
        <w:t xml:space="preserve"> Int</w:t>
      </w:r>
      <w:r w:rsidRPr="00EA41BD">
        <w:rPr>
          <w:rFonts w:ascii="Times New Roman" w:eastAsia="Times New Roman" w:hAnsi="Times New Roman" w:cs="Times New Roman"/>
          <w:color w:val="000000"/>
          <w:sz w:val="24"/>
          <w:szCs w:val="24"/>
        </w:rPr>
        <w:t>. 2010</w:t>
      </w:r>
      <w:proofErr w:type="gramStart"/>
      <w:r w:rsidRPr="00EA41BD">
        <w:rPr>
          <w:rFonts w:ascii="Times New Roman" w:eastAsia="Times New Roman" w:hAnsi="Times New Roman" w:cs="Times New Roman"/>
          <w:color w:val="000000"/>
          <w:sz w:val="24"/>
          <w:szCs w:val="24"/>
        </w:rPr>
        <w:t>;25</w:t>
      </w:r>
      <w:proofErr w:type="gramEnd"/>
      <w:r w:rsidRPr="00EA41BD">
        <w:rPr>
          <w:rFonts w:ascii="Times New Roman" w:eastAsia="Times New Roman" w:hAnsi="Times New Roman" w:cs="Times New Roman"/>
          <w:color w:val="000000"/>
          <w:sz w:val="24"/>
          <w:szCs w:val="24"/>
        </w:rPr>
        <w:t xml:space="preserve">(3):318-330. </w:t>
      </w:r>
      <w:proofErr w:type="spellStart"/>
      <w:proofErr w:type="gramStart"/>
      <w:r w:rsidRPr="00EA41BD">
        <w:rPr>
          <w:rFonts w:ascii="Times New Roman" w:eastAsia="Times New Roman" w:hAnsi="Times New Roman" w:cs="Times New Roman"/>
          <w:color w:val="000000"/>
          <w:sz w:val="24"/>
          <w:szCs w:val="24"/>
        </w:rPr>
        <w:t>doi</w:t>
      </w:r>
      <w:proofErr w:type="spellEnd"/>
      <w:proofErr w:type="gramEnd"/>
      <w:r w:rsidRPr="00EA41BD">
        <w:rPr>
          <w:rFonts w:ascii="Times New Roman" w:eastAsia="Times New Roman" w:hAnsi="Times New Roman" w:cs="Times New Roman"/>
          <w:color w:val="000000"/>
          <w:sz w:val="24"/>
          <w:szCs w:val="24"/>
        </w:rPr>
        <w:t>: 10.1093/</w:t>
      </w:r>
      <w:proofErr w:type="spellStart"/>
      <w:r w:rsidRPr="00EA41BD">
        <w:rPr>
          <w:rFonts w:ascii="Times New Roman" w:eastAsia="Times New Roman" w:hAnsi="Times New Roman" w:cs="Times New Roman"/>
          <w:color w:val="000000"/>
          <w:sz w:val="24"/>
          <w:szCs w:val="24"/>
        </w:rPr>
        <w:t>heapro</w:t>
      </w:r>
      <w:proofErr w:type="spellEnd"/>
      <w:r w:rsidRPr="00EA41BD">
        <w:rPr>
          <w:rFonts w:ascii="Times New Roman" w:eastAsia="Times New Roman" w:hAnsi="Times New Roman" w:cs="Times New Roman"/>
          <w:color w:val="000000"/>
          <w:sz w:val="24"/>
          <w:szCs w:val="24"/>
        </w:rPr>
        <w:t>/daq023; 10.1093/</w:t>
      </w:r>
      <w:proofErr w:type="spellStart"/>
      <w:r w:rsidRPr="00EA41BD">
        <w:rPr>
          <w:rFonts w:ascii="Times New Roman" w:eastAsia="Times New Roman" w:hAnsi="Times New Roman" w:cs="Times New Roman"/>
          <w:color w:val="000000"/>
          <w:sz w:val="24"/>
          <w:szCs w:val="24"/>
        </w:rPr>
        <w:t>heapro</w:t>
      </w:r>
      <w:proofErr w:type="spellEnd"/>
      <w:r w:rsidRPr="00EA41BD">
        <w:rPr>
          <w:rFonts w:ascii="Times New Roman" w:eastAsia="Times New Roman" w:hAnsi="Times New Roman" w:cs="Times New Roman"/>
          <w:color w:val="000000"/>
          <w:sz w:val="24"/>
          <w:szCs w:val="24"/>
        </w:rPr>
        <w:t>/daq023.</w:t>
      </w:r>
    </w:p>
    <w:p w14:paraId="3FAC688C"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proofErr w:type="spellStart"/>
      <w:r w:rsidRPr="00EA41BD">
        <w:rPr>
          <w:rFonts w:ascii="Times New Roman" w:eastAsia="Times New Roman" w:hAnsi="Times New Roman" w:cs="Times New Roman"/>
          <w:color w:val="000000"/>
          <w:sz w:val="24"/>
          <w:szCs w:val="24"/>
        </w:rPr>
        <w:t>Stuifbergen</w:t>
      </w:r>
      <w:proofErr w:type="spellEnd"/>
      <w:r w:rsidRPr="00EA41BD">
        <w:rPr>
          <w:rFonts w:ascii="Times New Roman" w:eastAsia="Times New Roman" w:hAnsi="Times New Roman" w:cs="Times New Roman"/>
          <w:color w:val="000000"/>
          <w:sz w:val="24"/>
          <w:szCs w:val="24"/>
        </w:rPr>
        <w:t xml:space="preserve"> AK, Becker H, </w:t>
      </w:r>
      <w:proofErr w:type="spellStart"/>
      <w:r w:rsidRPr="00EA41BD">
        <w:rPr>
          <w:rFonts w:ascii="Times New Roman" w:eastAsia="Times New Roman" w:hAnsi="Times New Roman" w:cs="Times New Roman"/>
          <w:color w:val="000000"/>
          <w:sz w:val="24"/>
          <w:szCs w:val="24"/>
        </w:rPr>
        <w:t>Blozis</w:t>
      </w:r>
      <w:proofErr w:type="spellEnd"/>
      <w:r w:rsidRPr="00EA41BD">
        <w:rPr>
          <w:rFonts w:ascii="Times New Roman" w:eastAsia="Times New Roman" w:hAnsi="Times New Roman" w:cs="Times New Roman"/>
          <w:color w:val="000000"/>
          <w:sz w:val="24"/>
          <w:szCs w:val="24"/>
        </w:rPr>
        <w:t xml:space="preserve"> S, Timmerman G, Kullberg V. A randomized clinical trial of a wellness intervention for women with multiple sclerosis. </w:t>
      </w:r>
      <w:r w:rsidRPr="00EA41BD">
        <w:rPr>
          <w:rFonts w:ascii="Times New Roman" w:eastAsia="Times New Roman" w:hAnsi="Times New Roman" w:cs="Times New Roman"/>
          <w:i/>
          <w:iCs/>
          <w:color w:val="000000"/>
          <w:sz w:val="24"/>
          <w:szCs w:val="24"/>
        </w:rPr>
        <w:t>Arch Phys Med Rehabil</w:t>
      </w:r>
      <w:r w:rsidRPr="00EA41BD">
        <w:rPr>
          <w:rFonts w:ascii="Times New Roman" w:eastAsia="Times New Roman" w:hAnsi="Times New Roman" w:cs="Times New Roman"/>
          <w:color w:val="000000"/>
          <w:sz w:val="24"/>
          <w:szCs w:val="24"/>
        </w:rPr>
        <w:t>. 2003</w:t>
      </w:r>
      <w:proofErr w:type="gramStart"/>
      <w:r w:rsidRPr="00EA41BD">
        <w:rPr>
          <w:rFonts w:ascii="Times New Roman" w:eastAsia="Times New Roman" w:hAnsi="Times New Roman" w:cs="Times New Roman"/>
          <w:color w:val="000000"/>
          <w:sz w:val="24"/>
          <w:szCs w:val="24"/>
        </w:rPr>
        <w:t>;84</w:t>
      </w:r>
      <w:proofErr w:type="gramEnd"/>
      <w:r w:rsidRPr="00EA41BD">
        <w:rPr>
          <w:rFonts w:ascii="Times New Roman" w:eastAsia="Times New Roman" w:hAnsi="Times New Roman" w:cs="Times New Roman"/>
          <w:color w:val="000000"/>
          <w:sz w:val="24"/>
          <w:szCs w:val="24"/>
        </w:rPr>
        <w:t xml:space="preserve">(4):467-476. </w:t>
      </w:r>
      <w:proofErr w:type="gramStart"/>
      <w:r w:rsidRPr="00EA41BD">
        <w:rPr>
          <w:rFonts w:ascii="Times New Roman" w:eastAsia="Times New Roman" w:hAnsi="Times New Roman" w:cs="Times New Roman"/>
          <w:color w:val="000000"/>
          <w:sz w:val="24"/>
          <w:szCs w:val="24"/>
        </w:rPr>
        <w:t>doi</w:t>
      </w:r>
      <w:proofErr w:type="gramEnd"/>
      <w:r w:rsidRPr="00EA41BD">
        <w:rPr>
          <w:rFonts w:ascii="Times New Roman" w:eastAsia="Times New Roman" w:hAnsi="Times New Roman" w:cs="Times New Roman"/>
          <w:color w:val="000000"/>
          <w:sz w:val="24"/>
          <w:szCs w:val="24"/>
        </w:rPr>
        <w:t>: 10.1053/apmr.2003.50028.</w:t>
      </w:r>
    </w:p>
    <w:p w14:paraId="5433908F"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proofErr w:type="spellStart"/>
      <w:r w:rsidRPr="00EA41BD">
        <w:rPr>
          <w:rFonts w:ascii="Times New Roman" w:eastAsia="Times New Roman" w:hAnsi="Times New Roman" w:cs="Times New Roman"/>
          <w:color w:val="000000"/>
          <w:sz w:val="24"/>
          <w:szCs w:val="24"/>
        </w:rPr>
        <w:t>Jonsson</w:t>
      </w:r>
      <w:proofErr w:type="spellEnd"/>
      <w:r w:rsidRPr="00EA41BD">
        <w:rPr>
          <w:rFonts w:ascii="Times New Roman" w:eastAsia="Times New Roman" w:hAnsi="Times New Roman" w:cs="Times New Roman"/>
          <w:color w:val="000000"/>
          <w:sz w:val="24"/>
          <w:szCs w:val="24"/>
        </w:rPr>
        <w:t xml:space="preserve"> A, Andresen J, </w:t>
      </w:r>
      <w:proofErr w:type="spellStart"/>
      <w:r w:rsidRPr="00EA41BD">
        <w:rPr>
          <w:rFonts w:ascii="Times New Roman" w:eastAsia="Times New Roman" w:hAnsi="Times New Roman" w:cs="Times New Roman"/>
          <w:color w:val="000000"/>
          <w:sz w:val="24"/>
          <w:szCs w:val="24"/>
        </w:rPr>
        <w:t>Storr</w:t>
      </w:r>
      <w:proofErr w:type="spellEnd"/>
      <w:r w:rsidRPr="00EA41BD">
        <w:rPr>
          <w:rFonts w:ascii="Times New Roman" w:eastAsia="Times New Roman" w:hAnsi="Times New Roman" w:cs="Times New Roman"/>
          <w:color w:val="000000"/>
          <w:sz w:val="24"/>
          <w:szCs w:val="24"/>
        </w:rPr>
        <w:t xml:space="preserve"> L, </w:t>
      </w:r>
      <w:proofErr w:type="spellStart"/>
      <w:r w:rsidRPr="00EA41BD">
        <w:rPr>
          <w:rFonts w:ascii="Times New Roman" w:eastAsia="Times New Roman" w:hAnsi="Times New Roman" w:cs="Times New Roman"/>
          <w:color w:val="000000"/>
          <w:sz w:val="24"/>
          <w:szCs w:val="24"/>
        </w:rPr>
        <w:t>Tscherning</w:t>
      </w:r>
      <w:proofErr w:type="spellEnd"/>
      <w:r w:rsidRPr="00EA41BD">
        <w:rPr>
          <w:rFonts w:ascii="Times New Roman" w:eastAsia="Times New Roman" w:hAnsi="Times New Roman" w:cs="Times New Roman"/>
          <w:color w:val="000000"/>
          <w:sz w:val="24"/>
          <w:szCs w:val="24"/>
        </w:rPr>
        <w:t xml:space="preserve"> T, </w:t>
      </w:r>
      <w:proofErr w:type="spellStart"/>
      <w:r w:rsidRPr="00EA41BD">
        <w:rPr>
          <w:rFonts w:ascii="Times New Roman" w:eastAsia="Times New Roman" w:hAnsi="Times New Roman" w:cs="Times New Roman"/>
          <w:color w:val="000000"/>
          <w:sz w:val="24"/>
          <w:szCs w:val="24"/>
        </w:rPr>
        <w:t>Soelberg</w:t>
      </w:r>
      <w:proofErr w:type="spellEnd"/>
      <w:r w:rsidRPr="00EA41BD">
        <w:rPr>
          <w:rFonts w:ascii="Times New Roman" w:eastAsia="Times New Roman" w:hAnsi="Times New Roman" w:cs="Times New Roman"/>
          <w:color w:val="000000"/>
          <w:sz w:val="24"/>
          <w:szCs w:val="24"/>
        </w:rPr>
        <w:t xml:space="preserve"> Sorensen P, </w:t>
      </w:r>
      <w:proofErr w:type="spellStart"/>
      <w:r w:rsidRPr="00EA41BD">
        <w:rPr>
          <w:rFonts w:ascii="Times New Roman" w:eastAsia="Times New Roman" w:hAnsi="Times New Roman" w:cs="Times New Roman"/>
          <w:color w:val="000000"/>
          <w:sz w:val="24"/>
          <w:szCs w:val="24"/>
        </w:rPr>
        <w:t>Ravnborg</w:t>
      </w:r>
      <w:proofErr w:type="spellEnd"/>
      <w:r w:rsidRPr="00EA41BD">
        <w:rPr>
          <w:rFonts w:ascii="Times New Roman" w:eastAsia="Times New Roman" w:hAnsi="Times New Roman" w:cs="Times New Roman"/>
          <w:color w:val="000000"/>
          <w:sz w:val="24"/>
          <w:szCs w:val="24"/>
        </w:rPr>
        <w:t xml:space="preserve"> M. Cognitive impairment in newly diagnosed multiple sclerosis patients: A 4-year follow-up study.</w:t>
      </w:r>
      <w:r w:rsidRPr="00EA41BD">
        <w:rPr>
          <w:rFonts w:ascii="Times New Roman" w:eastAsia="Times New Roman" w:hAnsi="Times New Roman" w:cs="Times New Roman"/>
          <w:sz w:val="24"/>
          <w:szCs w:val="24"/>
        </w:rPr>
        <w:t> </w:t>
      </w:r>
      <w:r w:rsidRPr="00EA41BD">
        <w:rPr>
          <w:rFonts w:ascii="Times New Roman" w:eastAsia="Times New Roman" w:hAnsi="Times New Roman" w:cs="Times New Roman"/>
          <w:color w:val="000000"/>
          <w:sz w:val="24"/>
          <w:szCs w:val="24"/>
        </w:rPr>
        <w:t>J Neurol Sci. 2006</w:t>
      </w:r>
      <w:proofErr w:type="gramStart"/>
      <w:r w:rsidRPr="00EA41BD">
        <w:rPr>
          <w:rFonts w:ascii="Times New Roman" w:eastAsia="Times New Roman" w:hAnsi="Times New Roman" w:cs="Times New Roman"/>
          <w:color w:val="000000"/>
          <w:sz w:val="24"/>
          <w:szCs w:val="24"/>
        </w:rPr>
        <w:t>;245</w:t>
      </w:r>
      <w:proofErr w:type="gramEnd"/>
      <w:r w:rsidRPr="00EA41BD">
        <w:rPr>
          <w:rFonts w:ascii="Times New Roman" w:eastAsia="Times New Roman" w:hAnsi="Times New Roman" w:cs="Times New Roman"/>
          <w:color w:val="000000"/>
          <w:sz w:val="24"/>
          <w:szCs w:val="24"/>
        </w:rPr>
        <w:t xml:space="preserve">(1-2):77-85. </w:t>
      </w:r>
      <w:proofErr w:type="gramStart"/>
      <w:r w:rsidRPr="00EA41BD">
        <w:rPr>
          <w:rFonts w:ascii="Times New Roman" w:eastAsia="Times New Roman" w:hAnsi="Times New Roman" w:cs="Times New Roman"/>
          <w:color w:val="000000"/>
          <w:sz w:val="24"/>
          <w:szCs w:val="24"/>
        </w:rPr>
        <w:t>doi</w:t>
      </w:r>
      <w:proofErr w:type="gramEnd"/>
      <w:r w:rsidRPr="00EA41BD">
        <w:rPr>
          <w:rFonts w:ascii="Times New Roman" w:eastAsia="Times New Roman" w:hAnsi="Times New Roman" w:cs="Times New Roman"/>
          <w:color w:val="000000"/>
          <w:sz w:val="24"/>
          <w:szCs w:val="24"/>
        </w:rPr>
        <w:t>: 10.1016/j.jns.2005.09.016.</w:t>
      </w:r>
    </w:p>
    <w:p w14:paraId="593DA5A6"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Irvine H, Davidson C, Hoy K, Lowe-Strong A. Psychosocial adjustment to multiple sclerosis: exploration of identity redefinition. Disability and Rehabilitation. 2009</w:t>
      </w:r>
      <w:proofErr w:type="gramStart"/>
      <w:r w:rsidRPr="00EA41BD">
        <w:rPr>
          <w:rFonts w:ascii="Times New Roman" w:eastAsia="Times New Roman" w:hAnsi="Times New Roman" w:cs="Times New Roman"/>
          <w:color w:val="000000"/>
          <w:sz w:val="24"/>
          <w:szCs w:val="24"/>
        </w:rPr>
        <w:t>;31</w:t>
      </w:r>
      <w:proofErr w:type="gramEnd"/>
      <w:r w:rsidRPr="00EA41BD">
        <w:rPr>
          <w:rFonts w:ascii="Times New Roman" w:eastAsia="Times New Roman" w:hAnsi="Times New Roman" w:cs="Times New Roman"/>
          <w:color w:val="000000"/>
          <w:sz w:val="24"/>
          <w:szCs w:val="24"/>
        </w:rPr>
        <w:t xml:space="preserve">(8):599-606. </w:t>
      </w:r>
    </w:p>
    <w:p w14:paraId="2D08BA21"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proofErr w:type="spellStart"/>
      <w:r w:rsidRPr="00EA41BD">
        <w:rPr>
          <w:rFonts w:ascii="Times New Roman" w:eastAsia="Times New Roman" w:hAnsi="Times New Roman" w:cs="Times New Roman"/>
          <w:color w:val="000000"/>
          <w:sz w:val="24"/>
          <w:szCs w:val="24"/>
        </w:rPr>
        <w:lastRenderedPageBreak/>
        <w:t>Stuifbergen</w:t>
      </w:r>
      <w:proofErr w:type="spellEnd"/>
      <w:r w:rsidRPr="00EA41BD">
        <w:rPr>
          <w:rFonts w:ascii="Times New Roman" w:eastAsia="Times New Roman" w:hAnsi="Times New Roman" w:cs="Times New Roman"/>
          <w:color w:val="000000"/>
          <w:sz w:val="24"/>
          <w:szCs w:val="24"/>
        </w:rPr>
        <w:t xml:space="preserve"> AK, Roberts GJ. Health promotion practices of women with multiple sclerosis. </w:t>
      </w:r>
      <w:r w:rsidRPr="00EA41BD">
        <w:rPr>
          <w:rFonts w:ascii="Times New Roman" w:eastAsia="Times New Roman" w:hAnsi="Times New Roman" w:cs="Times New Roman"/>
          <w:i/>
          <w:iCs/>
          <w:color w:val="000000"/>
          <w:sz w:val="24"/>
          <w:szCs w:val="24"/>
        </w:rPr>
        <w:t>Arch Phys Med Rehabil</w:t>
      </w:r>
      <w:r w:rsidRPr="00EA41BD">
        <w:rPr>
          <w:rFonts w:ascii="Times New Roman" w:eastAsia="Times New Roman" w:hAnsi="Times New Roman" w:cs="Times New Roman"/>
          <w:color w:val="000000"/>
          <w:sz w:val="24"/>
          <w:szCs w:val="24"/>
        </w:rPr>
        <w:t>. 1997</w:t>
      </w:r>
      <w:proofErr w:type="gramStart"/>
      <w:r w:rsidRPr="00EA41BD">
        <w:rPr>
          <w:rFonts w:ascii="Times New Roman" w:eastAsia="Times New Roman" w:hAnsi="Times New Roman" w:cs="Times New Roman"/>
          <w:color w:val="000000"/>
          <w:sz w:val="24"/>
          <w:szCs w:val="24"/>
        </w:rPr>
        <w:t>;78</w:t>
      </w:r>
      <w:proofErr w:type="gramEnd"/>
      <w:r w:rsidRPr="00EA41BD">
        <w:rPr>
          <w:rFonts w:ascii="Times New Roman" w:eastAsia="Times New Roman" w:hAnsi="Times New Roman" w:cs="Times New Roman"/>
          <w:color w:val="000000"/>
          <w:sz w:val="24"/>
          <w:szCs w:val="24"/>
        </w:rPr>
        <w:t xml:space="preserve">(12 </w:t>
      </w:r>
      <w:proofErr w:type="spellStart"/>
      <w:r w:rsidRPr="00EA41BD">
        <w:rPr>
          <w:rFonts w:ascii="Times New Roman" w:eastAsia="Times New Roman" w:hAnsi="Times New Roman" w:cs="Times New Roman"/>
          <w:color w:val="000000"/>
          <w:sz w:val="24"/>
          <w:szCs w:val="24"/>
        </w:rPr>
        <w:t>Suppl</w:t>
      </w:r>
      <w:proofErr w:type="spellEnd"/>
      <w:r w:rsidRPr="00EA41BD">
        <w:rPr>
          <w:rFonts w:ascii="Times New Roman" w:eastAsia="Times New Roman" w:hAnsi="Times New Roman" w:cs="Times New Roman"/>
          <w:color w:val="000000"/>
          <w:sz w:val="24"/>
          <w:szCs w:val="24"/>
        </w:rPr>
        <w:t xml:space="preserve"> 5):S3-9.</w:t>
      </w:r>
    </w:p>
    <w:p w14:paraId="42D96240"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Ennis M, </w:t>
      </w:r>
      <w:proofErr w:type="spellStart"/>
      <w:r w:rsidRPr="00EA41BD">
        <w:rPr>
          <w:rFonts w:ascii="Times New Roman" w:eastAsia="Times New Roman" w:hAnsi="Times New Roman" w:cs="Times New Roman"/>
          <w:color w:val="000000"/>
          <w:sz w:val="24"/>
          <w:szCs w:val="24"/>
        </w:rPr>
        <w:t>Thain</w:t>
      </w:r>
      <w:proofErr w:type="spellEnd"/>
      <w:r w:rsidRPr="00EA41BD">
        <w:rPr>
          <w:rFonts w:ascii="Times New Roman" w:eastAsia="Times New Roman" w:hAnsi="Times New Roman" w:cs="Times New Roman"/>
          <w:color w:val="000000"/>
          <w:sz w:val="24"/>
          <w:szCs w:val="24"/>
        </w:rPr>
        <w:t xml:space="preserve"> J, </w:t>
      </w:r>
      <w:proofErr w:type="spellStart"/>
      <w:r w:rsidRPr="00EA41BD">
        <w:rPr>
          <w:rFonts w:ascii="Times New Roman" w:eastAsia="Times New Roman" w:hAnsi="Times New Roman" w:cs="Times New Roman"/>
          <w:color w:val="000000"/>
          <w:sz w:val="24"/>
          <w:szCs w:val="24"/>
        </w:rPr>
        <w:t>Boggild</w:t>
      </w:r>
      <w:proofErr w:type="spellEnd"/>
      <w:r w:rsidRPr="00EA41BD">
        <w:rPr>
          <w:rFonts w:ascii="Times New Roman" w:eastAsia="Times New Roman" w:hAnsi="Times New Roman" w:cs="Times New Roman"/>
          <w:color w:val="000000"/>
          <w:sz w:val="24"/>
          <w:szCs w:val="24"/>
        </w:rPr>
        <w:t xml:space="preserve"> M, Baker GA, Young CA. A randomized controlled trial of a health promotion education </w:t>
      </w:r>
      <w:proofErr w:type="spellStart"/>
      <w:r w:rsidRPr="00EA41BD">
        <w:rPr>
          <w:rFonts w:ascii="Times New Roman" w:eastAsia="Times New Roman" w:hAnsi="Times New Roman" w:cs="Times New Roman"/>
          <w:color w:val="000000"/>
          <w:sz w:val="24"/>
          <w:szCs w:val="24"/>
        </w:rPr>
        <w:t>programme</w:t>
      </w:r>
      <w:proofErr w:type="spellEnd"/>
      <w:r w:rsidRPr="00EA41BD">
        <w:rPr>
          <w:rFonts w:ascii="Times New Roman" w:eastAsia="Times New Roman" w:hAnsi="Times New Roman" w:cs="Times New Roman"/>
          <w:color w:val="000000"/>
          <w:sz w:val="24"/>
          <w:szCs w:val="24"/>
        </w:rPr>
        <w:t xml:space="preserve"> for people with multiple sclerosis. </w:t>
      </w:r>
      <w:proofErr w:type="spellStart"/>
      <w:r w:rsidRPr="00EA41BD">
        <w:rPr>
          <w:rFonts w:ascii="Times New Roman" w:eastAsia="Times New Roman" w:hAnsi="Times New Roman" w:cs="Times New Roman"/>
          <w:i/>
          <w:iCs/>
          <w:color w:val="000000"/>
          <w:sz w:val="24"/>
          <w:szCs w:val="24"/>
        </w:rPr>
        <w:t>Clin</w:t>
      </w:r>
      <w:proofErr w:type="spellEnd"/>
      <w:r w:rsidRPr="00EA41BD">
        <w:rPr>
          <w:rFonts w:ascii="Times New Roman" w:eastAsia="Times New Roman" w:hAnsi="Times New Roman" w:cs="Times New Roman"/>
          <w:i/>
          <w:iCs/>
          <w:color w:val="000000"/>
          <w:sz w:val="24"/>
          <w:szCs w:val="24"/>
        </w:rPr>
        <w:t xml:space="preserve"> </w:t>
      </w:r>
      <w:proofErr w:type="spellStart"/>
      <w:r w:rsidRPr="00EA41BD">
        <w:rPr>
          <w:rFonts w:ascii="Times New Roman" w:eastAsia="Times New Roman" w:hAnsi="Times New Roman" w:cs="Times New Roman"/>
          <w:i/>
          <w:iCs/>
          <w:color w:val="000000"/>
          <w:sz w:val="24"/>
          <w:szCs w:val="24"/>
        </w:rPr>
        <w:t>Rehabil</w:t>
      </w:r>
      <w:proofErr w:type="spellEnd"/>
      <w:r w:rsidRPr="00EA41BD">
        <w:rPr>
          <w:rFonts w:ascii="Times New Roman" w:eastAsia="Times New Roman" w:hAnsi="Times New Roman" w:cs="Times New Roman"/>
          <w:color w:val="000000"/>
          <w:sz w:val="24"/>
          <w:szCs w:val="24"/>
        </w:rPr>
        <w:t>. 2006</w:t>
      </w:r>
      <w:proofErr w:type="gramStart"/>
      <w:r w:rsidRPr="00EA41BD">
        <w:rPr>
          <w:rFonts w:ascii="Times New Roman" w:eastAsia="Times New Roman" w:hAnsi="Times New Roman" w:cs="Times New Roman"/>
          <w:color w:val="000000"/>
          <w:sz w:val="24"/>
          <w:szCs w:val="24"/>
        </w:rPr>
        <w:t>;20</w:t>
      </w:r>
      <w:proofErr w:type="gramEnd"/>
      <w:r w:rsidRPr="00EA41BD">
        <w:rPr>
          <w:rFonts w:ascii="Times New Roman" w:eastAsia="Times New Roman" w:hAnsi="Times New Roman" w:cs="Times New Roman"/>
          <w:color w:val="000000"/>
          <w:sz w:val="24"/>
          <w:szCs w:val="24"/>
        </w:rPr>
        <w:t xml:space="preserve">(9):783-792. </w:t>
      </w:r>
      <w:proofErr w:type="gramStart"/>
      <w:r w:rsidRPr="00EA41BD">
        <w:rPr>
          <w:rFonts w:ascii="Times New Roman" w:eastAsia="Times New Roman" w:hAnsi="Times New Roman" w:cs="Times New Roman"/>
          <w:color w:val="000000"/>
          <w:sz w:val="24"/>
          <w:szCs w:val="24"/>
        </w:rPr>
        <w:t>doi</w:t>
      </w:r>
      <w:proofErr w:type="gramEnd"/>
      <w:r w:rsidRPr="00EA41BD">
        <w:rPr>
          <w:rFonts w:ascii="Times New Roman" w:eastAsia="Times New Roman" w:hAnsi="Times New Roman" w:cs="Times New Roman"/>
          <w:color w:val="000000"/>
          <w:sz w:val="24"/>
          <w:szCs w:val="24"/>
        </w:rPr>
        <w:t>: 10.1177/0269215506070805.</w:t>
      </w:r>
    </w:p>
    <w:p w14:paraId="289AF80F"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proofErr w:type="spellStart"/>
      <w:r w:rsidRPr="00EA41BD">
        <w:rPr>
          <w:rFonts w:ascii="Times New Roman" w:eastAsia="Times New Roman" w:hAnsi="Times New Roman" w:cs="Times New Roman"/>
          <w:color w:val="000000"/>
          <w:sz w:val="24"/>
          <w:szCs w:val="24"/>
        </w:rPr>
        <w:t>Hadgkiss</w:t>
      </w:r>
      <w:proofErr w:type="spellEnd"/>
      <w:r w:rsidRPr="00EA41BD">
        <w:rPr>
          <w:rFonts w:ascii="Times New Roman" w:eastAsia="Times New Roman" w:hAnsi="Times New Roman" w:cs="Times New Roman"/>
          <w:color w:val="000000"/>
          <w:sz w:val="24"/>
          <w:szCs w:val="24"/>
        </w:rPr>
        <w:t xml:space="preserve"> EJ, </w:t>
      </w:r>
      <w:proofErr w:type="spellStart"/>
      <w:r w:rsidRPr="00EA41BD">
        <w:rPr>
          <w:rFonts w:ascii="Times New Roman" w:eastAsia="Times New Roman" w:hAnsi="Times New Roman" w:cs="Times New Roman"/>
          <w:color w:val="000000"/>
          <w:sz w:val="24"/>
          <w:szCs w:val="24"/>
        </w:rPr>
        <w:t>Jelinek</w:t>
      </w:r>
      <w:proofErr w:type="spellEnd"/>
      <w:r w:rsidRPr="00EA41BD">
        <w:rPr>
          <w:rFonts w:ascii="Times New Roman" w:eastAsia="Times New Roman" w:hAnsi="Times New Roman" w:cs="Times New Roman"/>
          <w:color w:val="000000"/>
          <w:sz w:val="24"/>
          <w:szCs w:val="24"/>
        </w:rPr>
        <w:t xml:space="preserve"> GA, </w:t>
      </w:r>
      <w:proofErr w:type="spellStart"/>
      <w:r w:rsidRPr="00EA41BD">
        <w:rPr>
          <w:rFonts w:ascii="Times New Roman" w:eastAsia="Times New Roman" w:hAnsi="Times New Roman" w:cs="Times New Roman"/>
          <w:color w:val="000000"/>
          <w:sz w:val="24"/>
          <w:szCs w:val="24"/>
        </w:rPr>
        <w:t>Weiland</w:t>
      </w:r>
      <w:proofErr w:type="spellEnd"/>
      <w:r w:rsidRPr="00EA41BD">
        <w:rPr>
          <w:rFonts w:ascii="Times New Roman" w:eastAsia="Times New Roman" w:hAnsi="Times New Roman" w:cs="Times New Roman"/>
          <w:color w:val="000000"/>
          <w:sz w:val="24"/>
          <w:szCs w:val="24"/>
        </w:rPr>
        <w:t xml:space="preserve"> TJ, et al. Health-related quality of life outcomes at 1 and 5 years after a residential retreat promoting lifestyle modification for people with multiple sclerosis. </w:t>
      </w:r>
      <w:r w:rsidRPr="00EA41BD">
        <w:rPr>
          <w:rFonts w:ascii="Times New Roman" w:eastAsia="Times New Roman" w:hAnsi="Times New Roman" w:cs="Times New Roman"/>
          <w:i/>
          <w:iCs/>
          <w:color w:val="000000"/>
          <w:sz w:val="24"/>
          <w:szCs w:val="24"/>
        </w:rPr>
        <w:t>Neurol Sci</w:t>
      </w:r>
      <w:r w:rsidRPr="00EA41BD">
        <w:rPr>
          <w:rFonts w:ascii="Times New Roman" w:eastAsia="Times New Roman" w:hAnsi="Times New Roman" w:cs="Times New Roman"/>
          <w:color w:val="000000"/>
          <w:sz w:val="24"/>
          <w:szCs w:val="24"/>
        </w:rPr>
        <w:t>. 2013</w:t>
      </w:r>
      <w:proofErr w:type="gramStart"/>
      <w:r w:rsidRPr="00EA41BD">
        <w:rPr>
          <w:rFonts w:ascii="Times New Roman" w:eastAsia="Times New Roman" w:hAnsi="Times New Roman" w:cs="Times New Roman"/>
          <w:color w:val="000000"/>
          <w:sz w:val="24"/>
          <w:szCs w:val="24"/>
        </w:rPr>
        <w:t>;34</w:t>
      </w:r>
      <w:proofErr w:type="gramEnd"/>
      <w:r w:rsidRPr="00EA41BD">
        <w:rPr>
          <w:rFonts w:ascii="Times New Roman" w:eastAsia="Times New Roman" w:hAnsi="Times New Roman" w:cs="Times New Roman"/>
          <w:color w:val="000000"/>
          <w:sz w:val="24"/>
          <w:szCs w:val="24"/>
        </w:rPr>
        <w:t xml:space="preserve">(2):187-195. </w:t>
      </w:r>
      <w:proofErr w:type="gramStart"/>
      <w:r w:rsidRPr="00EA41BD">
        <w:rPr>
          <w:rFonts w:ascii="Times New Roman" w:eastAsia="Times New Roman" w:hAnsi="Times New Roman" w:cs="Times New Roman"/>
          <w:color w:val="000000"/>
          <w:sz w:val="24"/>
          <w:szCs w:val="24"/>
        </w:rPr>
        <w:t>doi</w:t>
      </w:r>
      <w:proofErr w:type="gramEnd"/>
      <w:r w:rsidRPr="00EA41BD">
        <w:rPr>
          <w:rFonts w:ascii="Times New Roman" w:eastAsia="Times New Roman" w:hAnsi="Times New Roman" w:cs="Times New Roman"/>
          <w:color w:val="000000"/>
          <w:sz w:val="24"/>
          <w:szCs w:val="24"/>
        </w:rPr>
        <w:t>: 10.1007/s10072-012-0982-4; 10.1007/s10072-012-0982-4.</w:t>
      </w:r>
    </w:p>
    <w:p w14:paraId="5C2B23E0"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Ng A, Kennedy P, Hutchinson B, et al. Self-efficacy and health status improve after a wellness program in persons with multiple sclerosis. </w:t>
      </w:r>
      <w:proofErr w:type="spellStart"/>
      <w:r w:rsidRPr="00EA41BD">
        <w:rPr>
          <w:rFonts w:ascii="Times New Roman" w:eastAsia="Times New Roman" w:hAnsi="Times New Roman" w:cs="Times New Roman"/>
          <w:i/>
          <w:iCs/>
          <w:color w:val="000000"/>
          <w:sz w:val="24"/>
          <w:szCs w:val="24"/>
        </w:rPr>
        <w:t>Disabil</w:t>
      </w:r>
      <w:proofErr w:type="spellEnd"/>
      <w:r w:rsidRPr="00EA41BD">
        <w:rPr>
          <w:rFonts w:ascii="Times New Roman" w:eastAsia="Times New Roman" w:hAnsi="Times New Roman" w:cs="Times New Roman"/>
          <w:i/>
          <w:iCs/>
          <w:color w:val="000000"/>
          <w:sz w:val="24"/>
          <w:szCs w:val="24"/>
        </w:rPr>
        <w:t xml:space="preserve"> </w:t>
      </w:r>
      <w:proofErr w:type="spellStart"/>
      <w:r w:rsidRPr="00EA41BD">
        <w:rPr>
          <w:rFonts w:ascii="Times New Roman" w:eastAsia="Times New Roman" w:hAnsi="Times New Roman" w:cs="Times New Roman"/>
          <w:i/>
          <w:iCs/>
          <w:color w:val="000000"/>
          <w:sz w:val="24"/>
          <w:szCs w:val="24"/>
        </w:rPr>
        <w:t>Rehabil</w:t>
      </w:r>
      <w:proofErr w:type="spellEnd"/>
      <w:r w:rsidRPr="00EA41BD">
        <w:rPr>
          <w:rFonts w:ascii="Times New Roman" w:eastAsia="Times New Roman" w:hAnsi="Times New Roman" w:cs="Times New Roman"/>
          <w:color w:val="000000"/>
          <w:sz w:val="24"/>
          <w:szCs w:val="24"/>
        </w:rPr>
        <w:t>. 2013</w:t>
      </w:r>
      <w:proofErr w:type="gramStart"/>
      <w:r w:rsidRPr="00EA41BD">
        <w:rPr>
          <w:rFonts w:ascii="Times New Roman" w:eastAsia="Times New Roman" w:hAnsi="Times New Roman" w:cs="Times New Roman"/>
          <w:color w:val="000000"/>
          <w:sz w:val="24"/>
          <w:szCs w:val="24"/>
        </w:rPr>
        <w:t>;35</w:t>
      </w:r>
      <w:proofErr w:type="gramEnd"/>
      <w:r w:rsidRPr="00EA41BD">
        <w:rPr>
          <w:rFonts w:ascii="Times New Roman" w:eastAsia="Times New Roman" w:hAnsi="Times New Roman" w:cs="Times New Roman"/>
          <w:color w:val="000000"/>
          <w:sz w:val="24"/>
          <w:szCs w:val="24"/>
        </w:rPr>
        <w:t xml:space="preserve">(12):1039-1044. </w:t>
      </w:r>
      <w:proofErr w:type="gramStart"/>
      <w:r w:rsidRPr="00EA41BD">
        <w:rPr>
          <w:rFonts w:ascii="Times New Roman" w:eastAsia="Times New Roman" w:hAnsi="Times New Roman" w:cs="Times New Roman"/>
          <w:color w:val="000000"/>
          <w:sz w:val="24"/>
          <w:szCs w:val="24"/>
        </w:rPr>
        <w:t>doi</w:t>
      </w:r>
      <w:proofErr w:type="gramEnd"/>
      <w:r w:rsidRPr="00EA41BD">
        <w:rPr>
          <w:rFonts w:ascii="Times New Roman" w:eastAsia="Times New Roman" w:hAnsi="Times New Roman" w:cs="Times New Roman"/>
          <w:color w:val="000000"/>
          <w:sz w:val="24"/>
          <w:szCs w:val="24"/>
        </w:rPr>
        <w:t>: 10.3109/09638288.2012.717586; 10.3109/09638288.2012.717586.</w:t>
      </w:r>
    </w:p>
    <w:p w14:paraId="7E0C2CB3"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sz w:val="24"/>
          <w:szCs w:val="24"/>
        </w:rPr>
      </w:pPr>
      <w:r w:rsidRPr="00EA41BD">
        <w:rPr>
          <w:rFonts w:ascii="Times New Roman" w:eastAsia="Times New Roman" w:hAnsi="Times New Roman" w:cs="Times New Roman"/>
          <w:color w:val="000000"/>
          <w:sz w:val="24"/>
          <w:szCs w:val="24"/>
        </w:rPr>
        <w:t xml:space="preserve">Rea BL, </w:t>
      </w:r>
      <w:proofErr w:type="spellStart"/>
      <w:r w:rsidRPr="00EA41BD">
        <w:rPr>
          <w:rFonts w:ascii="Times New Roman" w:eastAsia="Times New Roman" w:hAnsi="Times New Roman" w:cs="Times New Roman"/>
          <w:color w:val="000000"/>
          <w:sz w:val="24"/>
          <w:szCs w:val="24"/>
        </w:rPr>
        <w:t>Hopp</w:t>
      </w:r>
      <w:proofErr w:type="spellEnd"/>
      <w:r w:rsidRPr="00EA41BD">
        <w:rPr>
          <w:rFonts w:ascii="Times New Roman" w:eastAsia="Times New Roman" w:hAnsi="Times New Roman" w:cs="Times New Roman"/>
          <w:color w:val="000000"/>
          <w:sz w:val="24"/>
          <w:szCs w:val="24"/>
        </w:rPr>
        <w:t xml:space="preserve"> </w:t>
      </w:r>
      <w:proofErr w:type="spellStart"/>
      <w:r w:rsidRPr="00EA41BD">
        <w:rPr>
          <w:rFonts w:ascii="Times New Roman" w:eastAsia="Times New Roman" w:hAnsi="Times New Roman" w:cs="Times New Roman"/>
          <w:color w:val="000000"/>
          <w:sz w:val="24"/>
          <w:szCs w:val="24"/>
        </w:rPr>
        <w:t>Marshak</w:t>
      </w:r>
      <w:proofErr w:type="spellEnd"/>
      <w:r w:rsidRPr="00EA41BD">
        <w:rPr>
          <w:rFonts w:ascii="Times New Roman" w:eastAsia="Times New Roman" w:hAnsi="Times New Roman" w:cs="Times New Roman"/>
          <w:color w:val="000000"/>
          <w:sz w:val="24"/>
          <w:szCs w:val="24"/>
        </w:rPr>
        <w:t xml:space="preserve"> H, </w:t>
      </w:r>
      <w:proofErr w:type="spellStart"/>
      <w:r w:rsidRPr="00EA41BD">
        <w:rPr>
          <w:rFonts w:ascii="Times New Roman" w:eastAsia="Times New Roman" w:hAnsi="Times New Roman" w:cs="Times New Roman"/>
          <w:color w:val="000000"/>
          <w:sz w:val="24"/>
          <w:szCs w:val="24"/>
        </w:rPr>
        <w:t>Neish</w:t>
      </w:r>
      <w:proofErr w:type="spellEnd"/>
      <w:r w:rsidRPr="00EA41BD">
        <w:rPr>
          <w:rFonts w:ascii="Times New Roman" w:eastAsia="Times New Roman" w:hAnsi="Times New Roman" w:cs="Times New Roman"/>
          <w:color w:val="000000"/>
          <w:sz w:val="24"/>
          <w:szCs w:val="24"/>
        </w:rPr>
        <w:t xml:space="preserve"> C, Davis N. The role of health promotion in physical therapy in </w:t>
      </w:r>
      <w:proofErr w:type="spellStart"/>
      <w:proofErr w:type="gramStart"/>
      <w:r w:rsidRPr="00EA41BD">
        <w:rPr>
          <w:rFonts w:ascii="Times New Roman" w:eastAsia="Times New Roman" w:hAnsi="Times New Roman" w:cs="Times New Roman"/>
          <w:color w:val="000000"/>
          <w:sz w:val="24"/>
          <w:szCs w:val="24"/>
        </w:rPr>
        <w:t>california</w:t>
      </w:r>
      <w:proofErr w:type="spellEnd"/>
      <w:proofErr w:type="gramEnd"/>
      <w:r w:rsidRPr="00EA41BD">
        <w:rPr>
          <w:rFonts w:ascii="Times New Roman" w:eastAsia="Times New Roman" w:hAnsi="Times New Roman" w:cs="Times New Roman"/>
          <w:color w:val="000000"/>
          <w:sz w:val="24"/>
          <w:szCs w:val="24"/>
        </w:rPr>
        <w:t xml:space="preserve">, new </w:t>
      </w:r>
      <w:proofErr w:type="spellStart"/>
      <w:r w:rsidRPr="00EA41BD">
        <w:rPr>
          <w:rFonts w:ascii="Times New Roman" w:eastAsia="Times New Roman" w:hAnsi="Times New Roman" w:cs="Times New Roman"/>
          <w:color w:val="000000"/>
          <w:sz w:val="24"/>
          <w:szCs w:val="24"/>
        </w:rPr>
        <w:t>york</w:t>
      </w:r>
      <w:proofErr w:type="spellEnd"/>
      <w:r w:rsidRPr="00EA41BD">
        <w:rPr>
          <w:rFonts w:ascii="Times New Roman" w:eastAsia="Times New Roman" w:hAnsi="Times New Roman" w:cs="Times New Roman"/>
          <w:color w:val="000000"/>
          <w:sz w:val="24"/>
          <w:szCs w:val="24"/>
        </w:rPr>
        <w:t xml:space="preserve">, and </w:t>
      </w:r>
      <w:proofErr w:type="spellStart"/>
      <w:r w:rsidRPr="00EA41BD">
        <w:rPr>
          <w:rFonts w:ascii="Times New Roman" w:eastAsia="Times New Roman" w:hAnsi="Times New Roman" w:cs="Times New Roman"/>
          <w:color w:val="000000"/>
          <w:sz w:val="24"/>
          <w:szCs w:val="24"/>
        </w:rPr>
        <w:t>tennessee</w:t>
      </w:r>
      <w:proofErr w:type="spellEnd"/>
      <w:r w:rsidRPr="00EA41BD">
        <w:rPr>
          <w:rFonts w:ascii="Times New Roman" w:eastAsia="Times New Roman" w:hAnsi="Times New Roman" w:cs="Times New Roman"/>
          <w:color w:val="000000"/>
          <w:sz w:val="24"/>
          <w:szCs w:val="24"/>
        </w:rPr>
        <w:t xml:space="preserve">. </w:t>
      </w:r>
      <w:r w:rsidRPr="00EA41BD">
        <w:rPr>
          <w:rFonts w:ascii="Times New Roman" w:eastAsia="Times New Roman" w:hAnsi="Times New Roman" w:cs="Times New Roman"/>
          <w:i/>
          <w:iCs/>
          <w:color w:val="000000"/>
          <w:sz w:val="24"/>
          <w:szCs w:val="24"/>
        </w:rPr>
        <w:t>Phys Ther</w:t>
      </w:r>
      <w:r w:rsidRPr="00EA41BD">
        <w:rPr>
          <w:rFonts w:ascii="Times New Roman" w:eastAsia="Times New Roman" w:hAnsi="Times New Roman" w:cs="Times New Roman"/>
          <w:color w:val="000000"/>
          <w:sz w:val="24"/>
          <w:szCs w:val="24"/>
        </w:rPr>
        <w:t>. 2004</w:t>
      </w:r>
      <w:proofErr w:type="gramStart"/>
      <w:r w:rsidRPr="00EA41BD">
        <w:rPr>
          <w:rFonts w:ascii="Times New Roman" w:eastAsia="Times New Roman" w:hAnsi="Times New Roman" w:cs="Times New Roman"/>
          <w:color w:val="000000"/>
          <w:sz w:val="24"/>
          <w:szCs w:val="24"/>
        </w:rPr>
        <w:t>;84</w:t>
      </w:r>
      <w:proofErr w:type="gramEnd"/>
      <w:r w:rsidRPr="00EA41BD">
        <w:rPr>
          <w:rFonts w:ascii="Times New Roman" w:eastAsia="Times New Roman" w:hAnsi="Times New Roman" w:cs="Times New Roman"/>
          <w:color w:val="000000"/>
          <w:sz w:val="24"/>
          <w:szCs w:val="24"/>
        </w:rPr>
        <w:t>(6):510-523.</w:t>
      </w:r>
    </w:p>
    <w:p w14:paraId="341BD78C"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 xml:space="preserve">Schwartz CE, </w:t>
      </w:r>
      <w:proofErr w:type="spellStart"/>
      <w:r w:rsidRPr="00EA41BD">
        <w:rPr>
          <w:rFonts w:ascii="Times New Roman" w:eastAsia="Times New Roman" w:hAnsi="Times New Roman" w:cs="Times New Roman"/>
          <w:color w:val="000000"/>
          <w:sz w:val="24"/>
          <w:szCs w:val="24"/>
        </w:rPr>
        <w:t>Coulthard</w:t>
      </w:r>
      <w:proofErr w:type="spellEnd"/>
      <w:r w:rsidRPr="00EA41BD">
        <w:rPr>
          <w:rFonts w:ascii="Times New Roman" w:eastAsia="Times New Roman" w:hAnsi="Times New Roman" w:cs="Times New Roman"/>
          <w:color w:val="000000"/>
          <w:sz w:val="24"/>
          <w:szCs w:val="24"/>
        </w:rPr>
        <w:t xml:space="preserve">-Morris L, Zeng Q, </w:t>
      </w:r>
      <w:proofErr w:type="spellStart"/>
      <w:r w:rsidRPr="00EA41BD">
        <w:rPr>
          <w:rFonts w:ascii="Times New Roman" w:eastAsia="Times New Roman" w:hAnsi="Times New Roman" w:cs="Times New Roman"/>
          <w:color w:val="000000"/>
          <w:sz w:val="24"/>
          <w:szCs w:val="24"/>
        </w:rPr>
        <w:t>Retzlaff</w:t>
      </w:r>
      <w:proofErr w:type="spellEnd"/>
      <w:r w:rsidRPr="00EA41BD">
        <w:rPr>
          <w:rFonts w:ascii="Times New Roman" w:eastAsia="Times New Roman" w:hAnsi="Times New Roman" w:cs="Times New Roman"/>
          <w:color w:val="000000"/>
          <w:sz w:val="24"/>
          <w:szCs w:val="24"/>
        </w:rPr>
        <w:t xml:space="preserve"> P. Measuring self-efficacy in people with multiple sclerosis: a validation study. Arch Phys Med Rehabil. 1996</w:t>
      </w:r>
      <w:proofErr w:type="gramStart"/>
      <w:r w:rsidRPr="00EA41BD">
        <w:rPr>
          <w:rFonts w:ascii="Times New Roman" w:eastAsia="Times New Roman" w:hAnsi="Times New Roman" w:cs="Times New Roman"/>
          <w:color w:val="000000"/>
          <w:sz w:val="24"/>
          <w:szCs w:val="24"/>
        </w:rPr>
        <w:t>;77</w:t>
      </w:r>
      <w:proofErr w:type="gramEnd"/>
      <w:r w:rsidRPr="00EA41BD">
        <w:rPr>
          <w:rFonts w:ascii="Times New Roman" w:eastAsia="Times New Roman" w:hAnsi="Times New Roman" w:cs="Times New Roman"/>
          <w:color w:val="000000"/>
          <w:sz w:val="24"/>
          <w:szCs w:val="24"/>
        </w:rPr>
        <w:t xml:space="preserve">(4):394-8. </w:t>
      </w:r>
    </w:p>
    <w:p w14:paraId="2B28EDE7"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 xml:space="preserve">Washburn RA, Zhu W, </w:t>
      </w:r>
      <w:proofErr w:type="spellStart"/>
      <w:r w:rsidRPr="00EA41BD">
        <w:rPr>
          <w:rFonts w:ascii="Times New Roman" w:eastAsia="Times New Roman" w:hAnsi="Times New Roman" w:cs="Times New Roman"/>
          <w:color w:val="000000"/>
          <w:sz w:val="24"/>
          <w:szCs w:val="24"/>
        </w:rPr>
        <w:t>McAuley</w:t>
      </w:r>
      <w:proofErr w:type="spellEnd"/>
      <w:r w:rsidRPr="00EA41BD">
        <w:rPr>
          <w:rFonts w:ascii="Times New Roman" w:eastAsia="Times New Roman" w:hAnsi="Times New Roman" w:cs="Times New Roman"/>
          <w:color w:val="000000"/>
          <w:sz w:val="24"/>
          <w:szCs w:val="24"/>
        </w:rPr>
        <w:t xml:space="preserve"> E, </w:t>
      </w:r>
      <w:proofErr w:type="spellStart"/>
      <w:r w:rsidRPr="00EA41BD">
        <w:rPr>
          <w:rFonts w:ascii="Times New Roman" w:eastAsia="Times New Roman" w:hAnsi="Times New Roman" w:cs="Times New Roman"/>
          <w:color w:val="000000"/>
          <w:sz w:val="24"/>
          <w:szCs w:val="24"/>
        </w:rPr>
        <w:t>Frogley</w:t>
      </w:r>
      <w:proofErr w:type="spellEnd"/>
      <w:r w:rsidRPr="00EA41BD">
        <w:rPr>
          <w:rFonts w:ascii="Times New Roman" w:eastAsia="Times New Roman" w:hAnsi="Times New Roman" w:cs="Times New Roman"/>
          <w:color w:val="000000"/>
          <w:sz w:val="24"/>
          <w:szCs w:val="24"/>
        </w:rPr>
        <w:t xml:space="preserve"> M, </w:t>
      </w:r>
      <w:proofErr w:type="spellStart"/>
      <w:r w:rsidRPr="00EA41BD">
        <w:rPr>
          <w:rFonts w:ascii="Times New Roman" w:eastAsia="Times New Roman" w:hAnsi="Times New Roman" w:cs="Times New Roman"/>
          <w:color w:val="000000"/>
          <w:sz w:val="24"/>
          <w:szCs w:val="24"/>
        </w:rPr>
        <w:t>Figoni</w:t>
      </w:r>
      <w:proofErr w:type="spellEnd"/>
      <w:r w:rsidRPr="00EA41BD">
        <w:rPr>
          <w:rFonts w:ascii="Times New Roman" w:eastAsia="Times New Roman" w:hAnsi="Times New Roman" w:cs="Times New Roman"/>
          <w:color w:val="000000"/>
          <w:sz w:val="24"/>
          <w:szCs w:val="24"/>
        </w:rPr>
        <w:t xml:space="preserve"> SF. The Physical Activity Scale for Individuals </w:t>
      </w:r>
      <w:proofErr w:type="gramStart"/>
      <w:r w:rsidRPr="00EA41BD">
        <w:rPr>
          <w:rFonts w:ascii="Times New Roman" w:eastAsia="Times New Roman" w:hAnsi="Times New Roman" w:cs="Times New Roman"/>
          <w:color w:val="000000"/>
          <w:sz w:val="24"/>
          <w:szCs w:val="24"/>
        </w:rPr>
        <w:t>With</w:t>
      </w:r>
      <w:proofErr w:type="gramEnd"/>
      <w:r w:rsidRPr="00EA41BD">
        <w:rPr>
          <w:rFonts w:ascii="Times New Roman" w:eastAsia="Times New Roman" w:hAnsi="Times New Roman" w:cs="Times New Roman"/>
          <w:color w:val="000000"/>
          <w:sz w:val="24"/>
          <w:szCs w:val="24"/>
        </w:rPr>
        <w:t xml:space="preserve"> Physical Disabilities: Development and Evaluation. Arch Phys Med Rehabil. 2002</w:t>
      </w:r>
      <w:proofErr w:type="gramStart"/>
      <w:r w:rsidRPr="00EA41BD">
        <w:rPr>
          <w:rFonts w:ascii="Times New Roman" w:eastAsia="Times New Roman" w:hAnsi="Times New Roman" w:cs="Times New Roman"/>
          <w:color w:val="000000"/>
          <w:sz w:val="24"/>
          <w:szCs w:val="24"/>
        </w:rPr>
        <w:t>;83:193</w:t>
      </w:r>
      <w:proofErr w:type="gramEnd"/>
      <w:r w:rsidRPr="00EA41BD">
        <w:rPr>
          <w:rFonts w:ascii="Times New Roman" w:eastAsia="Times New Roman" w:hAnsi="Times New Roman" w:cs="Times New Roman"/>
          <w:color w:val="000000"/>
          <w:sz w:val="24"/>
          <w:szCs w:val="24"/>
        </w:rPr>
        <w:t xml:space="preserve">-200. </w:t>
      </w:r>
    </w:p>
    <w:p w14:paraId="5C3B7ACD"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r w:rsidRPr="00EA41BD">
        <w:rPr>
          <w:rFonts w:ascii="Times New Roman" w:eastAsia="Times New Roman" w:hAnsi="Times New Roman" w:cs="Times New Roman"/>
          <w:color w:val="000000"/>
          <w:sz w:val="24"/>
          <w:szCs w:val="24"/>
        </w:rPr>
        <w:t xml:space="preserve">National Multiple Sclerosis Society. MSQOL-54. Clinical Study Measures. </w:t>
      </w:r>
      <w:hyperlink r:id="rId10" w:history="1">
        <w:r w:rsidRPr="00EA41BD">
          <w:rPr>
            <w:rFonts w:ascii="Times New Roman" w:eastAsia="Times New Roman" w:hAnsi="Times New Roman" w:cs="Times New Roman"/>
            <w:color w:val="000000"/>
            <w:sz w:val="24"/>
            <w:szCs w:val="24"/>
          </w:rPr>
          <w:t>http://www.nationalmssociety.org/ms-clinical-care-network/researchers/clinical-study-measures/msqol-54/index.aspx</w:t>
        </w:r>
      </w:hyperlink>
      <w:r w:rsidRPr="00EA41BD">
        <w:rPr>
          <w:rFonts w:ascii="Times New Roman" w:eastAsia="Times New Roman" w:hAnsi="Times New Roman" w:cs="Times New Roman"/>
          <w:color w:val="000000"/>
          <w:sz w:val="24"/>
          <w:szCs w:val="24"/>
        </w:rPr>
        <w:t xml:space="preserve">. Accessed 11/12/13. </w:t>
      </w:r>
    </w:p>
    <w:p w14:paraId="70E2FA0A" w14:textId="77777777" w:rsidR="00BC2130" w:rsidRPr="00EA41BD" w:rsidRDefault="00BC2130"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proofErr w:type="spellStart"/>
      <w:r w:rsidRPr="00EA41BD">
        <w:rPr>
          <w:rFonts w:ascii="Times New Roman" w:eastAsia="Times New Roman" w:hAnsi="Times New Roman" w:cs="Times New Roman"/>
          <w:color w:val="000000"/>
          <w:sz w:val="24"/>
          <w:szCs w:val="24"/>
        </w:rPr>
        <w:t>Kouzoupis</w:t>
      </w:r>
      <w:proofErr w:type="spellEnd"/>
      <w:r w:rsidRPr="00EA41BD">
        <w:rPr>
          <w:rFonts w:ascii="Times New Roman" w:eastAsia="Times New Roman" w:hAnsi="Times New Roman" w:cs="Times New Roman"/>
          <w:color w:val="000000"/>
          <w:sz w:val="24"/>
          <w:szCs w:val="24"/>
        </w:rPr>
        <w:t xml:space="preserve"> AB, </w:t>
      </w:r>
      <w:proofErr w:type="spellStart"/>
      <w:r w:rsidRPr="00EA41BD">
        <w:rPr>
          <w:rFonts w:ascii="Times New Roman" w:eastAsia="Times New Roman" w:hAnsi="Times New Roman" w:cs="Times New Roman"/>
          <w:color w:val="000000"/>
          <w:sz w:val="24"/>
          <w:szCs w:val="24"/>
        </w:rPr>
        <w:t>Paparrigopoulos</w:t>
      </w:r>
      <w:proofErr w:type="spellEnd"/>
      <w:r w:rsidRPr="00EA41BD">
        <w:rPr>
          <w:rFonts w:ascii="Times New Roman" w:eastAsia="Times New Roman" w:hAnsi="Times New Roman" w:cs="Times New Roman"/>
          <w:color w:val="000000"/>
          <w:sz w:val="24"/>
          <w:szCs w:val="24"/>
        </w:rPr>
        <w:t xml:space="preserve"> T, </w:t>
      </w:r>
      <w:proofErr w:type="spellStart"/>
      <w:r w:rsidRPr="00EA41BD">
        <w:rPr>
          <w:rFonts w:ascii="Times New Roman" w:eastAsia="Times New Roman" w:hAnsi="Times New Roman" w:cs="Times New Roman"/>
          <w:color w:val="000000"/>
          <w:sz w:val="24"/>
          <w:szCs w:val="24"/>
        </w:rPr>
        <w:t>Soldatos</w:t>
      </w:r>
      <w:proofErr w:type="spellEnd"/>
      <w:r w:rsidRPr="00EA41BD">
        <w:rPr>
          <w:rFonts w:ascii="Times New Roman" w:eastAsia="Times New Roman" w:hAnsi="Times New Roman" w:cs="Times New Roman"/>
          <w:color w:val="000000"/>
          <w:sz w:val="24"/>
          <w:szCs w:val="24"/>
        </w:rPr>
        <w:t xml:space="preserve"> M, Papadimitriou GN. The family of the multiple sclerosis </w:t>
      </w:r>
      <w:proofErr w:type="gramStart"/>
      <w:r w:rsidRPr="00EA41BD">
        <w:rPr>
          <w:rFonts w:ascii="Times New Roman" w:eastAsia="Times New Roman" w:hAnsi="Times New Roman" w:cs="Times New Roman"/>
          <w:color w:val="000000"/>
          <w:sz w:val="24"/>
          <w:szCs w:val="24"/>
        </w:rPr>
        <w:t>patient</w:t>
      </w:r>
      <w:proofErr w:type="gramEnd"/>
      <w:r w:rsidRPr="00EA41BD">
        <w:rPr>
          <w:rFonts w:ascii="Times New Roman" w:eastAsia="Times New Roman" w:hAnsi="Times New Roman" w:cs="Times New Roman"/>
          <w:color w:val="000000"/>
          <w:sz w:val="24"/>
          <w:szCs w:val="24"/>
        </w:rPr>
        <w:t>: A psychosocial perspective. International Review of Psychiatry. 2010</w:t>
      </w:r>
      <w:proofErr w:type="gramStart"/>
      <w:r w:rsidRPr="00EA41BD">
        <w:rPr>
          <w:rFonts w:ascii="Times New Roman" w:eastAsia="Times New Roman" w:hAnsi="Times New Roman" w:cs="Times New Roman"/>
          <w:color w:val="000000"/>
          <w:sz w:val="24"/>
          <w:szCs w:val="24"/>
        </w:rPr>
        <w:t>;22</w:t>
      </w:r>
      <w:proofErr w:type="gramEnd"/>
      <w:r w:rsidRPr="00EA41BD">
        <w:rPr>
          <w:rFonts w:ascii="Times New Roman" w:eastAsia="Times New Roman" w:hAnsi="Times New Roman" w:cs="Times New Roman"/>
          <w:color w:val="000000"/>
          <w:sz w:val="24"/>
          <w:szCs w:val="24"/>
        </w:rPr>
        <w:t xml:space="preserve">(1):83-89. </w:t>
      </w:r>
    </w:p>
    <w:p w14:paraId="111362E6" w14:textId="11FA568B" w:rsidR="00724BD9" w:rsidRPr="00EA41BD" w:rsidRDefault="00724BD9" w:rsidP="00BC2130">
      <w:pPr>
        <w:pStyle w:val="ListParagraph"/>
        <w:numPr>
          <w:ilvl w:val="0"/>
          <w:numId w:val="4"/>
        </w:numPr>
        <w:spacing w:after="0" w:line="360" w:lineRule="auto"/>
        <w:ind w:left="360"/>
        <w:rPr>
          <w:rFonts w:ascii="Times New Roman" w:eastAsia="Times New Roman" w:hAnsi="Times New Roman" w:cs="Times New Roman"/>
          <w:color w:val="000000"/>
          <w:sz w:val="24"/>
          <w:szCs w:val="24"/>
        </w:rPr>
      </w:pPr>
      <w:proofErr w:type="spellStart"/>
      <w:r w:rsidRPr="00EA41BD">
        <w:rPr>
          <w:rFonts w:ascii="Times New Roman" w:eastAsia="Times New Roman" w:hAnsi="Times New Roman" w:cs="Times New Roman"/>
          <w:color w:val="000000"/>
          <w:sz w:val="24"/>
          <w:szCs w:val="24"/>
        </w:rPr>
        <w:t>Stuifbergen</w:t>
      </w:r>
      <w:proofErr w:type="spellEnd"/>
      <w:r w:rsidRPr="00EA41BD">
        <w:rPr>
          <w:rFonts w:ascii="Times New Roman" w:eastAsia="Times New Roman" w:hAnsi="Times New Roman" w:cs="Times New Roman"/>
          <w:color w:val="000000"/>
          <w:sz w:val="24"/>
          <w:szCs w:val="24"/>
        </w:rPr>
        <w:t xml:space="preserve"> AK, Rogers S. Health Promotion: An Essential Component of Rehabilitation for Persons with Chronic Disabling Conditions. </w:t>
      </w:r>
      <w:r w:rsidRPr="00EA41BD">
        <w:rPr>
          <w:rFonts w:ascii="Times New Roman" w:eastAsia="Times New Roman" w:hAnsi="Times New Roman" w:cs="Times New Roman"/>
          <w:i/>
          <w:color w:val="000000"/>
          <w:sz w:val="24"/>
          <w:szCs w:val="24"/>
        </w:rPr>
        <w:t>Advances in Nursing Science</w:t>
      </w:r>
      <w:r w:rsidRPr="00EA41BD">
        <w:rPr>
          <w:rFonts w:ascii="Times New Roman" w:eastAsia="Times New Roman" w:hAnsi="Times New Roman" w:cs="Times New Roman"/>
          <w:color w:val="000000"/>
          <w:sz w:val="24"/>
          <w:szCs w:val="24"/>
        </w:rPr>
        <w:t>. 1997</w:t>
      </w:r>
      <w:proofErr w:type="gramStart"/>
      <w:r w:rsidRPr="00EA41BD">
        <w:rPr>
          <w:rFonts w:ascii="Times New Roman" w:eastAsia="Times New Roman" w:hAnsi="Times New Roman" w:cs="Times New Roman"/>
          <w:color w:val="000000"/>
          <w:sz w:val="24"/>
          <w:szCs w:val="24"/>
        </w:rPr>
        <w:t>;19</w:t>
      </w:r>
      <w:proofErr w:type="gramEnd"/>
      <w:r w:rsidRPr="00EA41BD">
        <w:rPr>
          <w:rFonts w:ascii="Times New Roman" w:eastAsia="Times New Roman" w:hAnsi="Times New Roman" w:cs="Times New Roman"/>
          <w:color w:val="000000"/>
          <w:sz w:val="24"/>
          <w:szCs w:val="24"/>
        </w:rPr>
        <w:t xml:space="preserve">(4):1-20. </w:t>
      </w:r>
    </w:p>
    <w:p w14:paraId="4E9F3D3B" w14:textId="77777777" w:rsidR="00F91C74" w:rsidRPr="00EA41BD" w:rsidRDefault="00F91C74">
      <w:pPr>
        <w:rPr>
          <w:rFonts w:ascii="Times New Roman" w:hAnsi="Times New Roman" w:cs="Times New Roman"/>
          <w:sz w:val="24"/>
          <w:szCs w:val="24"/>
        </w:rPr>
      </w:pPr>
      <w:r w:rsidRPr="00EA41BD">
        <w:rPr>
          <w:rFonts w:ascii="Times New Roman" w:hAnsi="Times New Roman" w:cs="Times New Roman"/>
          <w:sz w:val="24"/>
          <w:szCs w:val="24"/>
        </w:rPr>
        <w:t xml:space="preserve"> </w:t>
      </w:r>
    </w:p>
    <w:sectPr w:rsidR="00F91C74" w:rsidRPr="00EA41BD" w:rsidSect="00C8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317"/>
    <w:multiLevelType w:val="hybridMultilevel"/>
    <w:tmpl w:val="3D16D298"/>
    <w:lvl w:ilvl="0" w:tplc="3290297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1319"/>
    <w:multiLevelType w:val="hybridMultilevel"/>
    <w:tmpl w:val="2F7AB1EC"/>
    <w:lvl w:ilvl="0" w:tplc="04090001">
      <w:start w:val="1"/>
      <w:numFmt w:val="bullet"/>
      <w:lvlText w:val=""/>
      <w:lvlJc w:val="left"/>
      <w:pPr>
        <w:ind w:left="720" w:hanging="360"/>
      </w:pPr>
      <w:rPr>
        <w:rFonts w:ascii="Symbol" w:hAnsi="Symbol" w:hint="default"/>
        <w:color w:val="000000"/>
        <w:sz w:val="20"/>
      </w:rPr>
    </w:lvl>
    <w:lvl w:ilvl="1" w:tplc="04090001">
      <w:start w:val="1"/>
      <w:numFmt w:val="bullet"/>
      <w:lvlText w:val=""/>
      <w:lvlJc w:val="left"/>
      <w:pPr>
        <w:ind w:left="1440" w:hanging="360"/>
      </w:pPr>
      <w:rPr>
        <w:rFonts w:ascii="Symbol" w:hAnsi="Symbol"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56C7D"/>
    <w:multiLevelType w:val="hybridMultilevel"/>
    <w:tmpl w:val="8FCE6734"/>
    <w:lvl w:ilvl="0" w:tplc="04090001">
      <w:start w:val="1"/>
      <w:numFmt w:val="bullet"/>
      <w:lvlText w:val=""/>
      <w:lvlJc w:val="left"/>
      <w:pPr>
        <w:ind w:left="1440" w:hanging="360"/>
      </w:pPr>
      <w:rPr>
        <w:rFonts w:ascii="Symbol" w:hAnsi="Symbol"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E6A7C"/>
    <w:multiLevelType w:val="hybridMultilevel"/>
    <w:tmpl w:val="E884D14A"/>
    <w:lvl w:ilvl="0" w:tplc="D5A6F200">
      <w:numFmt w:val="bullet"/>
      <w:lvlText w:val="-"/>
      <w:lvlJc w:val="left"/>
      <w:pPr>
        <w:ind w:left="360" w:hanging="360"/>
      </w:pPr>
      <w:rPr>
        <w:rFonts w:ascii="Cambria" w:eastAsia="Times New Roman" w:hAnsi="Cambria" w:cs="Times New Roman" w:hint="default"/>
        <w:color w:val="000000"/>
        <w:sz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2BFA5FDC"/>
    <w:multiLevelType w:val="hybridMultilevel"/>
    <w:tmpl w:val="467A47F2"/>
    <w:lvl w:ilvl="0" w:tplc="7E3C6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62C1B"/>
    <w:multiLevelType w:val="hybridMultilevel"/>
    <w:tmpl w:val="468E4A1E"/>
    <w:lvl w:ilvl="0" w:tplc="04090001">
      <w:start w:val="1"/>
      <w:numFmt w:val="bullet"/>
      <w:lvlText w:val=""/>
      <w:lvlJc w:val="left"/>
      <w:pPr>
        <w:ind w:left="1440" w:hanging="360"/>
      </w:pPr>
      <w:rPr>
        <w:rFonts w:ascii="Symbol" w:hAnsi="Symbol" w:hint="default"/>
        <w:color w:val="000000"/>
        <w:sz w:val="20"/>
      </w:rPr>
    </w:lvl>
    <w:lvl w:ilvl="1" w:tplc="D5A6F200">
      <w:numFmt w:val="bullet"/>
      <w:lvlText w:val="-"/>
      <w:lvlJc w:val="left"/>
      <w:pPr>
        <w:ind w:left="2160" w:hanging="360"/>
      </w:pPr>
      <w:rPr>
        <w:rFonts w:ascii="Cambria" w:eastAsia="Times New Roman" w:hAnsi="Cambria" w:cs="Times New Roman" w:hint="default"/>
        <w:color w:val="000000"/>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4B521B"/>
    <w:multiLevelType w:val="hybridMultilevel"/>
    <w:tmpl w:val="E47C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C2220"/>
    <w:multiLevelType w:val="hybridMultilevel"/>
    <w:tmpl w:val="BFF6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90EFA"/>
    <w:multiLevelType w:val="hybridMultilevel"/>
    <w:tmpl w:val="D4AC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318FD"/>
    <w:multiLevelType w:val="hybridMultilevel"/>
    <w:tmpl w:val="B67C6096"/>
    <w:lvl w:ilvl="0" w:tplc="EE665A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0"/>
  </w:num>
  <w:num w:numId="6">
    <w:abstractNumId w:val="7"/>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80"/>
    <w:rsid w:val="000565FC"/>
    <w:rsid w:val="00131D99"/>
    <w:rsid w:val="00155A03"/>
    <w:rsid w:val="001A6266"/>
    <w:rsid w:val="001B6B64"/>
    <w:rsid w:val="001C1996"/>
    <w:rsid w:val="001D5DDB"/>
    <w:rsid w:val="00274E93"/>
    <w:rsid w:val="002A12D8"/>
    <w:rsid w:val="002D3F76"/>
    <w:rsid w:val="002F24B2"/>
    <w:rsid w:val="003105DE"/>
    <w:rsid w:val="00336A82"/>
    <w:rsid w:val="00372987"/>
    <w:rsid w:val="00395F35"/>
    <w:rsid w:val="003E2A7A"/>
    <w:rsid w:val="003E4EC6"/>
    <w:rsid w:val="003F2C4E"/>
    <w:rsid w:val="00404BE6"/>
    <w:rsid w:val="00412298"/>
    <w:rsid w:val="004164F2"/>
    <w:rsid w:val="00434476"/>
    <w:rsid w:val="00442D88"/>
    <w:rsid w:val="00490BB7"/>
    <w:rsid w:val="004A5772"/>
    <w:rsid w:val="00537994"/>
    <w:rsid w:val="005C26C7"/>
    <w:rsid w:val="005E29F6"/>
    <w:rsid w:val="005F0F56"/>
    <w:rsid w:val="005F38F9"/>
    <w:rsid w:val="00686B0E"/>
    <w:rsid w:val="006A63D2"/>
    <w:rsid w:val="006F33F1"/>
    <w:rsid w:val="00724BD9"/>
    <w:rsid w:val="00830BB0"/>
    <w:rsid w:val="00892AD8"/>
    <w:rsid w:val="008D6BC1"/>
    <w:rsid w:val="008F4B6E"/>
    <w:rsid w:val="009B6BA9"/>
    <w:rsid w:val="009D5481"/>
    <w:rsid w:val="009E617E"/>
    <w:rsid w:val="00A0014B"/>
    <w:rsid w:val="00A13F7E"/>
    <w:rsid w:val="00A4111B"/>
    <w:rsid w:val="00A604DC"/>
    <w:rsid w:val="00B10742"/>
    <w:rsid w:val="00B12D21"/>
    <w:rsid w:val="00B25080"/>
    <w:rsid w:val="00B372A0"/>
    <w:rsid w:val="00B75919"/>
    <w:rsid w:val="00B95229"/>
    <w:rsid w:val="00BC2130"/>
    <w:rsid w:val="00BD6200"/>
    <w:rsid w:val="00C015B9"/>
    <w:rsid w:val="00CF7E8B"/>
    <w:rsid w:val="00D13E72"/>
    <w:rsid w:val="00D81F05"/>
    <w:rsid w:val="00E07C2B"/>
    <w:rsid w:val="00E420FC"/>
    <w:rsid w:val="00E742A5"/>
    <w:rsid w:val="00EA41BD"/>
    <w:rsid w:val="00EB1B7C"/>
    <w:rsid w:val="00EF4A9E"/>
    <w:rsid w:val="00F25252"/>
    <w:rsid w:val="00F47EDE"/>
    <w:rsid w:val="00F91C74"/>
    <w:rsid w:val="00FA4759"/>
    <w:rsid w:val="00FB6FF7"/>
    <w:rsid w:val="00FE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80"/>
    <w:pPr>
      <w:ind w:left="720"/>
      <w:contextualSpacing/>
    </w:pPr>
  </w:style>
  <w:style w:type="character" w:styleId="CommentReference">
    <w:name w:val="annotation reference"/>
    <w:basedOn w:val="DefaultParagraphFont"/>
    <w:uiPriority w:val="99"/>
    <w:semiHidden/>
    <w:unhideWhenUsed/>
    <w:rsid w:val="00B25080"/>
    <w:rPr>
      <w:sz w:val="18"/>
      <w:szCs w:val="18"/>
    </w:rPr>
  </w:style>
  <w:style w:type="paragraph" w:styleId="CommentText">
    <w:name w:val="annotation text"/>
    <w:basedOn w:val="Normal"/>
    <w:link w:val="CommentTextChar"/>
    <w:uiPriority w:val="99"/>
    <w:semiHidden/>
    <w:unhideWhenUsed/>
    <w:rsid w:val="00B25080"/>
    <w:pPr>
      <w:spacing w:line="240" w:lineRule="auto"/>
    </w:pPr>
    <w:rPr>
      <w:sz w:val="24"/>
      <w:szCs w:val="24"/>
    </w:rPr>
  </w:style>
  <w:style w:type="character" w:customStyle="1" w:styleId="CommentTextChar">
    <w:name w:val="Comment Text Char"/>
    <w:basedOn w:val="DefaultParagraphFont"/>
    <w:link w:val="CommentText"/>
    <w:uiPriority w:val="99"/>
    <w:semiHidden/>
    <w:rsid w:val="00B25080"/>
    <w:rPr>
      <w:sz w:val="24"/>
      <w:szCs w:val="24"/>
    </w:rPr>
  </w:style>
  <w:style w:type="paragraph" w:styleId="BalloonText">
    <w:name w:val="Balloon Text"/>
    <w:basedOn w:val="Normal"/>
    <w:link w:val="BalloonTextChar"/>
    <w:uiPriority w:val="99"/>
    <w:semiHidden/>
    <w:unhideWhenUsed/>
    <w:rsid w:val="00B2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80"/>
    <w:rPr>
      <w:rFonts w:ascii="Tahoma" w:hAnsi="Tahoma" w:cs="Tahoma"/>
      <w:sz w:val="16"/>
      <w:szCs w:val="16"/>
    </w:rPr>
  </w:style>
  <w:style w:type="character" w:customStyle="1" w:styleId="apple-converted-space">
    <w:name w:val="apple-converted-space"/>
    <w:basedOn w:val="DefaultParagraphFont"/>
    <w:rsid w:val="005E29F6"/>
  </w:style>
  <w:style w:type="paragraph" w:customStyle="1" w:styleId="Default">
    <w:name w:val="Default"/>
    <w:rsid w:val="00F91C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91C74"/>
    <w:rPr>
      <w:color w:val="0000FF"/>
      <w:u w:val="single"/>
    </w:rPr>
  </w:style>
  <w:style w:type="table" w:styleId="TableGrid">
    <w:name w:val="Table Grid"/>
    <w:basedOn w:val="TableNormal"/>
    <w:uiPriority w:val="59"/>
    <w:rsid w:val="009B6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F4B6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F4B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80"/>
    <w:pPr>
      <w:ind w:left="720"/>
      <w:contextualSpacing/>
    </w:pPr>
  </w:style>
  <w:style w:type="character" w:styleId="CommentReference">
    <w:name w:val="annotation reference"/>
    <w:basedOn w:val="DefaultParagraphFont"/>
    <w:uiPriority w:val="99"/>
    <w:semiHidden/>
    <w:unhideWhenUsed/>
    <w:rsid w:val="00B25080"/>
    <w:rPr>
      <w:sz w:val="18"/>
      <w:szCs w:val="18"/>
    </w:rPr>
  </w:style>
  <w:style w:type="paragraph" w:styleId="CommentText">
    <w:name w:val="annotation text"/>
    <w:basedOn w:val="Normal"/>
    <w:link w:val="CommentTextChar"/>
    <w:uiPriority w:val="99"/>
    <w:semiHidden/>
    <w:unhideWhenUsed/>
    <w:rsid w:val="00B25080"/>
    <w:pPr>
      <w:spacing w:line="240" w:lineRule="auto"/>
    </w:pPr>
    <w:rPr>
      <w:sz w:val="24"/>
      <w:szCs w:val="24"/>
    </w:rPr>
  </w:style>
  <w:style w:type="character" w:customStyle="1" w:styleId="CommentTextChar">
    <w:name w:val="Comment Text Char"/>
    <w:basedOn w:val="DefaultParagraphFont"/>
    <w:link w:val="CommentText"/>
    <w:uiPriority w:val="99"/>
    <w:semiHidden/>
    <w:rsid w:val="00B25080"/>
    <w:rPr>
      <w:sz w:val="24"/>
      <w:szCs w:val="24"/>
    </w:rPr>
  </w:style>
  <w:style w:type="paragraph" w:styleId="BalloonText">
    <w:name w:val="Balloon Text"/>
    <w:basedOn w:val="Normal"/>
    <w:link w:val="BalloonTextChar"/>
    <w:uiPriority w:val="99"/>
    <w:semiHidden/>
    <w:unhideWhenUsed/>
    <w:rsid w:val="00B2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80"/>
    <w:rPr>
      <w:rFonts w:ascii="Tahoma" w:hAnsi="Tahoma" w:cs="Tahoma"/>
      <w:sz w:val="16"/>
      <w:szCs w:val="16"/>
    </w:rPr>
  </w:style>
  <w:style w:type="character" w:customStyle="1" w:styleId="apple-converted-space">
    <w:name w:val="apple-converted-space"/>
    <w:basedOn w:val="DefaultParagraphFont"/>
    <w:rsid w:val="005E29F6"/>
  </w:style>
  <w:style w:type="paragraph" w:customStyle="1" w:styleId="Default">
    <w:name w:val="Default"/>
    <w:rsid w:val="00F91C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91C74"/>
    <w:rPr>
      <w:color w:val="0000FF"/>
      <w:u w:val="single"/>
    </w:rPr>
  </w:style>
  <w:style w:type="table" w:styleId="TableGrid">
    <w:name w:val="Table Grid"/>
    <w:basedOn w:val="TableNormal"/>
    <w:uiPriority w:val="59"/>
    <w:rsid w:val="009B6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F4B6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F4B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chapters/NCT/index.aspx" TargetMode="External"/><Relationship Id="rId3" Type="http://schemas.microsoft.com/office/2007/relationships/stylesWithEffects" Target="stylesWithEffects.xml"/><Relationship Id="rId7" Type="http://schemas.openxmlformats.org/officeDocument/2006/relationships/hyperlink" Target="http://www.msfocus.org/Facts-About-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mssociety.org/about-multiple-sclerosis/what-we-know-about-ms/who-gets-ms/index.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mssociety.org/ms-clinical-care-network/researchers/clinical-study-measures/msqol-54/index.aspx" TargetMode="External"/><Relationship Id="rId4" Type="http://schemas.openxmlformats.org/officeDocument/2006/relationships/settings" Target="settings.xml"/><Relationship Id="rId9" Type="http://schemas.openxmlformats.org/officeDocument/2006/relationships/hyperlink" Target="http://www.who.int/about/definition/en/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5</cp:revision>
  <dcterms:created xsi:type="dcterms:W3CDTF">2013-12-09T16:18:00Z</dcterms:created>
  <dcterms:modified xsi:type="dcterms:W3CDTF">2013-12-09T16:22:00Z</dcterms:modified>
</cp:coreProperties>
</file>