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4E" w:rsidRDefault="003B6FE1" w:rsidP="00756FB5">
      <w:pPr>
        <w:spacing w:line="480" w:lineRule="auto"/>
        <w:rPr>
          <w:rFonts w:ascii="Times New Roman" w:hAnsi="Times New Roman" w:cs="Times New Roman"/>
          <w:b/>
          <w:sz w:val="24"/>
          <w:szCs w:val="24"/>
        </w:rPr>
      </w:pPr>
      <w:r w:rsidRPr="003B6FE1">
        <w:rPr>
          <w:rFonts w:ascii="Times New Roman" w:hAnsi="Times New Roman" w:cs="Times New Roman"/>
          <w:b/>
          <w:sz w:val="24"/>
          <w:szCs w:val="24"/>
        </w:rPr>
        <w:t>Introduction</w:t>
      </w:r>
    </w:p>
    <w:p w:rsidR="00C700ED" w:rsidRPr="00657E4E" w:rsidRDefault="00E95D1B" w:rsidP="00FD1DEA">
      <w:pPr>
        <w:spacing w:line="480" w:lineRule="auto"/>
        <w:rPr>
          <w:rFonts w:ascii="Times New Roman" w:hAnsi="Times New Roman" w:cs="Times New Roman"/>
          <w:b/>
          <w:sz w:val="24"/>
          <w:szCs w:val="24"/>
        </w:rPr>
      </w:pPr>
      <w:r w:rsidRPr="00EE05F2">
        <w:rPr>
          <w:rFonts w:ascii="Times New Roman" w:hAnsi="Times New Roman" w:cs="Times New Roman"/>
          <w:sz w:val="24"/>
          <w:szCs w:val="24"/>
        </w:rPr>
        <w:t>C</w:t>
      </w:r>
      <w:r w:rsidR="002344D2" w:rsidRPr="00EE05F2">
        <w:rPr>
          <w:rFonts w:ascii="Times New Roman" w:hAnsi="Times New Roman" w:cs="Times New Roman"/>
          <w:sz w:val="24"/>
          <w:szCs w:val="24"/>
        </w:rPr>
        <w:t>erebral palsy (CP)</w:t>
      </w:r>
      <w:r w:rsidR="00367ED4" w:rsidRPr="00EE05F2">
        <w:rPr>
          <w:rFonts w:ascii="Times New Roman" w:hAnsi="Times New Roman" w:cs="Times New Roman"/>
          <w:sz w:val="24"/>
          <w:szCs w:val="24"/>
        </w:rPr>
        <w:t xml:space="preserve"> </w:t>
      </w:r>
      <w:r w:rsidR="002344D2" w:rsidRPr="00EE05F2">
        <w:rPr>
          <w:rFonts w:ascii="Times New Roman" w:hAnsi="Times New Roman" w:cs="Times New Roman"/>
          <w:sz w:val="24"/>
          <w:szCs w:val="24"/>
        </w:rPr>
        <w:t xml:space="preserve">is the most common pediatric physical disability </w:t>
      </w:r>
      <w:r w:rsidRPr="00EE05F2">
        <w:rPr>
          <w:rFonts w:ascii="Times New Roman" w:hAnsi="Times New Roman" w:cs="Times New Roman"/>
          <w:sz w:val="24"/>
          <w:szCs w:val="24"/>
        </w:rPr>
        <w:t>with</w:t>
      </w:r>
      <w:r w:rsidR="00EE05F2" w:rsidRPr="00EE05F2">
        <w:rPr>
          <w:rFonts w:ascii="Times New Roman" w:hAnsi="Times New Roman" w:cs="Times New Roman"/>
          <w:sz w:val="24"/>
          <w:szCs w:val="24"/>
        </w:rPr>
        <w:t xml:space="preserve"> the incidence for</w:t>
      </w:r>
      <w:r w:rsidRPr="00EE05F2">
        <w:rPr>
          <w:rFonts w:ascii="Times New Roman" w:hAnsi="Times New Roman" w:cs="Times New Roman"/>
          <w:sz w:val="24"/>
          <w:szCs w:val="24"/>
        </w:rPr>
        <w:t xml:space="preserve"> congenital hemiparesis </w:t>
      </w:r>
      <w:r w:rsidR="00EE05F2" w:rsidRPr="00EE05F2">
        <w:rPr>
          <w:rFonts w:ascii="Times New Roman" w:hAnsi="Times New Roman" w:cs="Times New Roman"/>
          <w:sz w:val="24"/>
          <w:szCs w:val="24"/>
        </w:rPr>
        <w:t>rising.</w:t>
      </w:r>
      <w:r w:rsidR="00EE20FF">
        <w:rPr>
          <w:rFonts w:eastAsia="Times New Roman"/>
          <w:vertAlign w:val="superscript"/>
        </w:rPr>
        <w:t>1</w:t>
      </w:r>
      <w:r w:rsidR="00FD1DEA">
        <w:rPr>
          <w:rFonts w:eastAsia="Times New Roman"/>
          <w:vertAlign w:val="superscript"/>
        </w:rPr>
        <w:t xml:space="preserve">   </w:t>
      </w:r>
      <w:r w:rsidR="00EE05F2" w:rsidRPr="00EE05F2">
        <w:rPr>
          <w:rFonts w:ascii="Times New Roman" w:hAnsi="Times New Roman" w:cs="Times New Roman"/>
          <w:sz w:val="24"/>
          <w:szCs w:val="24"/>
        </w:rPr>
        <w:fldChar w:fldCharType="begin"/>
      </w:r>
      <w:r w:rsidR="00EE05F2" w:rsidRPr="00EE05F2">
        <w:rPr>
          <w:rFonts w:ascii="Times New Roman" w:hAnsi="Times New Roman" w:cs="Times New Roman"/>
          <w:sz w:val="24"/>
          <w:szCs w:val="24"/>
        </w:rPr>
        <w:instrText>ADDIN RW.CITE{{1012 Odding,E. 2006}}</w:instrText>
      </w:r>
      <w:r w:rsidR="00EE05F2" w:rsidRPr="00EE05F2">
        <w:rPr>
          <w:rFonts w:ascii="Times New Roman" w:hAnsi="Times New Roman" w:cs="Times New Roman"/>
          <w:sz w:val="24"/>
          <w:szCs w:val="24"/>
        </w:rPr>
        <w:fldChar w:fldCharType="end"/>
      </w:r>
      <w:r w:rsidR="00EE05F2" w:rsidRPr="00EE05F2">
        <w:rPr>
          <w:rFonts w:ascii="Times New Roman" w:hAnsi="Times New Roman" w:cs="Times New Roman"/>
          <w:sz w:val="24"/>
          <w:szCs w:val="24"/>
        </w:rPr>
        <w:t>Intervention for hemiplegic CP involves promoting increased use and function of the weak</w:t>
      </w:r>
      <w:r w:rsidR="00D5072B">
        <w:rPr>
          <w:rFonts w:ascii="Times New Roman" w:hAnsi="Times New Roman" w:cs="Times New Roman"/>
          <w:sz w:val="24"/>
          <w:szCs w:val="24"/>
        </w:rPr>
        <w:t xml:space="preserve"> upper limb (UL)</w:t>
      </w:r>
      <w:r w:rsidR="00EE05F2" w:rsidRPr="00EE05F2">
        <w:rPr>
          <w:rFonts w:ascii="Times New Roman" w:hAnsi="Times New Roman" w:cs="Times New Roman"/>
          <w:sz w:val="24"/>
          <w:szCs w:val="24"/>
        </w:rPr>
        <w:t xml:space="preserve">.  Constraint induced movement therapy (CIMT) was originally developed as a treatment intervention for adults </w:t>
      </w:r>
      <w:r w:rsidR="00EE05F2">
        <w:rPr>
          <w:rFonts w:ascii="Times New Roman" w:hAnsi="Times New Roman" w:cs="Times New Roman"/>
          <w:sz w:val="24"/>
          <w:szCs w:val="24"/>
        </w:rPr>
        <w:t>following</w:t>
      </w:r>
      <w:r w:rsidR="00EE05F2" w:rsidRPr="00EE05F2">
        <w:rPr>
          <w:rFonts w:ascii="Times New Roman" w:hAnsi="Times New Roman" w:cs="Times New Roman"/>
          <w:sz w:val="24"/>
          <w:szCs w:val="24"/>
        </w:rPr>
        <w:t xml:space="preserve"> stroke.  It has been shown to produce greater improvement in </w:t>
      </w:r>
      <w:r w:rsidR="00D5072B">
        <w:rPr>
          <w:rFonts w:ascii="Times New Roman" w:hAnsi="Times New Roman" w:cs="Times New Roman"/>
          <w:sz w:val="24"/>
          <w:szCs w:val="24"/>
        </w:rPr>
        <w:t>UL</w:t>
      </w:r>
      <w:r w:rsidR="00EE05F2" w:rsidRPr="00EE05F2">
        <w:rPr>
          <w:rFonts w:ascii="Times New Roman" w:hAnsi="Times New Roman" w:cs="Times New Roman"/>
          <w:sz w:val="24"/>
          <w:szCs w:val="24"/>
        </w:rPr>
        <w:t xml:space="preserve"> function including motor capacity, quality of movement, and functional measures when compared to other dose and duration matched interventions.</w:t>
      </w:r>
      <w:r w:rsidR="00EE20FF">
        <w:rPr>
          <w:rFonts w:eastAsia="Times New Roman"/>
          <w:vertAlign w:val="superscript"/>
        </w:rPr>
        <w:t>2</w:t>
      </w:r>
      <w:r w:rsidR="00C700ED">
        <w:rPr>
          <w:rFonts w:ascii="Times New Roman" w:hAnsi="Times New Roman" w:cs="Times New Roman"/>
          <w:sz w:val="24"/>
          <w:szCs w:val="24"/>
        </w:rPr>
        <w:fldChar w:fldCharType="begin"/>
      </w:r>
      <w:r w:rsidR="00C700ED">
        <w:rPr>
          <w:rFonts w:ascii="Times New Roman" w:hAnsi="Times New Roman" w:cs="Times New Roman"/>
          <w:sz w:val="24"/>
          <w:szCs w:val="24"/>
        </w:rPr>
        <w:instrText>ADDIN RW.CITE{{959 Stevenson,T. 2012}}</w:instrText>
      </w:r>
      <w:r w:rsidR="00C700ED">
        <w:rPr>
          <w:rFonts w:ascii="Times New Roman" w:hAnsi="Times New Roman" w:cs="Times New Roman"/>
          <w:sz w:val="24"/>
          <w:szCs w:val="24"/>
        </w:rPr>
        <w:fldChar w:fldCharType="end"/>
      </w:r>
    </w:p>
    <w:p w:rsidR="00EE05F2" w:rsidRDefault="00657E4E" w:rsidP="00FD1DEA">
      <w:pPr>
        <w:spacing w:line="480" w:lineRule="auto"/>
        <w:rPr>
          <w:rFonts w:ascii="Times New Roman" w:hAnsi="Times New Roman" w:cs="Times New Roman"/>
          <w:sz w:val="24"/>
          <w:szCs w:val="24"/>
        </w:rPr>
      </w:pPr>
      <w:r>
        <w:rPr>
          <w:rFonts w:ascii="Times New Roman" w:hAnsi="Times New Roman" w:cs="Times New Roman"/>
          <w:sz w:val="24"/>
          <w:szCs w:val="24"/>
        </w:rPr>
        <w:t>T</w:t>
      </w:r>
      <w:r w:rsidR="00C700ED">
        <w:rPr>
          <w:rFonts w:ascii="Times New Roman" w:hAnsi="Times New Roman" w:cs="Times New Roman"/>
          <w:sz w:val="24"/>
          <w:szCs w:val="24"/>
        </w:rPr>
        <w:t xml:space="preserve">he use of CIMT in children with hemiplegic </w:t>
      </w:r>
      <w:r w:rsidR="0008173D">
        <w:rPr>
          <w:rFonts w:ascii="Times New Roman" w:hAnsi="Times New Roman" w:cs="Times New Roman"/>
          <w:sz w:val="24"/>
          <w:szCs w:val="24"/>
        </w:rPr>
        <w:t>CP</w:t>
      </w:r>
      <w:r w:rsidR="00C700ED">
        <w:rPr>
          <w:rFonts w:ascii="Times New Roman" w:hAnsi="Times New Roman" w:cs="Times New Roman"/>
          <w:sz w:val="24"/>
          <w:szCs w:val="24"/>
        </w:rPr>
        <w:t xml:space="preserve"> began to be explored in 2001-2002.</w:t>
      </w:r>
      <w:r w:rsidR="00EE20FF">
        <w:rPr>
          <w:rFonts w:eastAsia="Times New Roman"/>
          <w:vertAlign w:val="superscript"/>
        </w:rPr>
        <w:t>3</w:t>
      </w:r>
      <w:r w:rsidR="00C700ED">
        <w:rPr>
          <w:rFonts w:ascii="Times New Roman" w:hAnsi="Times New Roman" w:cs="Times New Roman"/>
          <w:sz w:val="24"/>
          <w:szCs w:val="24"/>
        </w:rPr>
        <w:fldChar w:fldCharType="begin"/>
      </w:r>
      <w:r w:rsidR="00C700ED">
        <w:rPr>
          <w:rFonts w:ascii="Times New Roman" w:hAnsi="Times New Roman" w:cs="Times New Roman"/>
          <w:sz w:val="24"/>
          <w:szCs w:val="24"/>
        </w:rPr>
        <w:instrText>ADDIN RW.CITE{{961 Willis,J.K. 2002}}</w:instrText>
      </w:r>
      <w:r w:rsidR="00C700ED">
        <w:rPr>
          <w:rFonts w:ascii="Times New Roman" w:hAnsi="Times New Roman" w:cs="Times New Roman"/>
          <w:sz w:val="24"/>
          <w:szCs w:val="24"/>
        </w:rPr>
        <w:fldChar w:fldCharType="end"/>
      </w:r>
      <w:r w:rsidR="00C700ED">
        <w:rPr>
          <w:rFonts w:eastAsia="Times New Roman"/>
          <w:vertAlign w:val="superscript"/>
        </w:rPr>
        <w:t xml:space="preserve"> </w:t>
      </w:r>
      <w:r w:rsidR="00C700ED">
        <w:rPr>
          <w:rFonts w:ascii="Times New Roman" w:hAnsi="Times New Roman" w:cs="Times New Roman"/>
          <w:sz w:val="24"/>
          <w:szCs w:val="24"/>
        </w:rPr>
        <w:fldChar w:fldCharType="begin"/>
      </w:r>
      <w:r w:rsidR="00C700ED">
        <w:rPr>
          <w:rFonts w:ascii="Times New Roman" w:hAnsi="Times New Roman" w:cs="Times New Roman"/>
          <w:sz w:val="24"/>
          <w:szCs w:val="24"/>
        </w:rPr>
        <w:instrText>ADDIN RW.CITE{{961 Willis,J.K. 2002}}</w:instrText>
      </w:r>
      <w:r w:rsidR="00C700ED">
        <w:rPr>
          <w:rFonts w:ascii="Times New Roman" w:hAnsi="Times New Roman" w:cs="Times New Roman"/>
          <w:sz w:val="24"/>
          <w:szCs w:val="24"/>
        </w:rPr>
        <w:fldChar w:fldCharType="end"/>
      </w:r>
      <w:r w:rsidR="00C700ED">
        <w:rPr>
          <w:rFonts w:ascii="Times New Roman" w:hAnsi="Times New Roman" w:cs="Times New Roman"/>
          <w:sz w:val="24"/>
          <w:szCs w:val="24"/>
        </w:rPr>
        <w:t xml:space="preserve"> Constraint induced movement therapy involves constraining the unimpaired UL with a cast or other device so that the subject is forced to use the involved upper extremity for performing play and functional tasks. The </w:t>
      </w:r>
      <w:r w:rsidR="00C65F26">
        <w:rPr>
          <w:rFonts w:ascii="Times New Roman" w:hAnsi="Times New Roman" w:cs="Times New Roman"/>
          <w:sz w:val="24"/>
          <w:szCs w:val="24"/>
        </w:rPr>
        <w:t>restraint</w:t>
      </w:r>
      <w:r w:rsidR="00C700ED">
        <w:rPr>
          <w:rFonts w:ascii="Times New Roman" w:hAnsi="Times New Roman" w:cs="Times New Roman"/>
          <w:sz w:val="24"/>
          <w:szCs w:val="24"/>
        </w:rPr>
        <w:t xml:space="preserve"> is worn for 3-24 hours per day for 2-3 weeks depending on the protocol followed.   </w:t>
      </w:r>
    </w:p>
    <w:p w:rsidR="00756FB5" w:rsidRDefault="00756FB5" w:rsidP="00FD1DEA">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mid 2000’s a paradigm shift occurred which explored bimanual coordination </w:t>
      </w:r>
      <w:r w:rsidR="00580E0C">
        <w:rPr>
          <w:rFonts w:ascii="Times New Roman" w:hAnsi="Times New Roman" w:cs="Times New Roman"/>
          <w:sz w:val="24"/>
          <w:szCs w:val="24"/>
        </w:rPr>
        <w:t>difficulties</w:t>
      </w:r>
      <w:r>
        <w:rPr>
          <w:rFonts w:ascii="Times New Roman" w:hAnsi="Times New Roman" w:cs="Times New Roman"/>
          <w:sz w:val="24"/>
          <w:szCs w:val="24"/>
        </w:rPr>
        <w:t xml:space="preserve"> in children with hemiplegic CP. Charles and Gordon introduced another intervention known as hand-arm bimanual intensive training (HABIT</w:t>
      </w:r>
      <w:r w:rsidR="000A2F86">
        <w:rPr>
          <w:rFonts w:ascii="Times New Roman" w:hAnsi="Times New Roman" w:cs="Times New Roman"/>
          <w:sz w:val="24"/>
          <w:szCs w:val="24"/>
        </w:rPr>
        <w:t xml:space="preserve"> or BIT</w:t>
      </w:r>
      <w:r>
        <w:rPr>
          <w:rFonts w:ascii="Times New Roman" w:hAnsi="Times New Roman" w:cs="Times New Roman"/>
          <w:sz w:val="24"/>
          <w:szCs w:val="24"/>
        </w:rPr>
        <w:t>).</w:t>
      </w:r>
      <w:r w:rsidR="00EE20FF">
        <w:rPr>
          <w:rFonts w:eastAsia="Times New Roman"/>
          <w:vertAlign w:val="superscript"/>
        </w:rPr>
        <w:t>4</w:t>
      </w:r>
      <w:r w:rsidR="00FD1DEA">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RW.CITE{{967 Charles,J. 2006}}</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ADDIN RW.CITE{{967 Charles,J. 2006}}</w:instrText>
      </w:r>
      <w:r>
        <w:rPr>
          <w:rFonts w:ascii="Times New Roman" w:hAnsi="Times New Roman" w:cs="Times New Roman"/>
          <w:sz w:val="24"/>
          <w:szCs w:val="24"/>
        </w:rPr>
        <w:fldChar w:fldCharType="end"/>
      </w:r>
      <w:r>
        <w:rPr>
          <w:rFonts w:ascii="Times New Roman" w:hAnsi="Times New Roman" w:cs="Times New Roman"/>
          <w:sz w:val="24"/>
          <w:szCs w:val="24"/>
        </w:rPr>
        <w:t xml:space="preserve"> This intervention involved </w:t>
      </w:r>
      <w:r w:rsidRPr="00281FDF">
        <w:rPr>
          <w:rFonts w:ascii="Times New Roman" w:hAnsi="Times New Roman" w:cs="Times New Roman"/>
          <w:sz w:val="24"/>
          <w:szCs w:val="24"/>
        </w:rPr>
        <w:t xml:space="preserve">extensive targeted practice provided in a child-friendly manner without using a physical </w:t>
      </w:r>
      <w:r>
        <w:rPr>
          <w:rFonts w:ascii="Times New Roman" w:hAnsi="Times New Roman" w:cs="Times New Roman"/>
          <w:sz w:val="24"/>
          <w:szCs w:val="24"/>
        </w:rPr>
        <w:t>con</w:t>
      </w:r>
      <w:r w:rsidRPr="00281FDF">
        <w:rPr>
          <w:rFonts w:ascii="Times New Roman" w:hAnsi="Times New Roman" w:cs="Times New Roman"/>
          <w:sz w:val="24"/>
          <w:szCs w:val="24"/>
        </w:rPr>
        <w:t>straint</w:t>
      </w:r>
      <w:r>
        <w:rPr>
          <w:rFonts w:ascii="Times New Roman" w:hAnsi="Times New Roman" w:cs="Times New Roman"/>
          <w:sz w:val="24"/>
          <w:szCs w:val="24"/>
        </w:rPr>
        <w:t xml:space="preserve"> on the involved UL.</w:t>
      </w:r>
      <w:r w:rsidR="00EE20FF">
        <w:rPr>
          <w:rFonts w:eastAsia="Times New Roman"/>
          <w:vertAlign w:val="superscript"/>
        </w:rPr>
        <w:t>4</w:t>
      </w:r>
      <w:r w:rsidR="00FD1DEA">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RW.CITE{{967 Charles,J. 2006}}</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ADDIN RW.CITE{{967 Charles,J. 2006}}</w:instrText>
      </w:r>
      <w:r>
        <w:rPr>
          <w:rFonts w:ascii="Times New Roman" w:hAnsi="Times New Roman" w:cs="Times New Roman"/>
          <w:sz w:val="24"/>
          <w:szCs w:val="24"/>
        </w:rPr>
        <w:fldChar w:fldCharType="end"/>
      </w:r>
      <w:r>
        <w:rPr>
          <w:rFonts w:ascii="Times New Roman" w:hAnsi="Times New Roman" w:cs="Times New Roman"/>
          <w:sz w:val="24"/>
          <w:szCs w:val="24"/>
        </w:rPr>
        <w:t xml:space="preserve">Activities requiring bimanual coordination are then practiced </w:t>
      </w:r>
      <w:r w:rsidR="00C65F26">
        <w:rPr>
          <w:rFonts w:ascii="Times New Roman" w:hAnsi="Times New Roman" w:cs="Times New Roman"/>
          <w:sz w:val="24"/>
          <w:szCs w:val="24"/>
        </w:rPr>
        <w:t>through</w:t>
      </w:r>
      <w:r>
        <w:rPr>
          <w:rFonts w:ascii="Times New Roman" w:hAnsi="Times New Roman" w:cs="Times New Roman"/>
          <w:sz w:val="24"/>
          <w:szCs w:val="24"/>
        </w:rPr>
        <w:t xml:space="preserve"> play, dressing, and </w:t>
      </w:r>
      <w:r w:rsidR="00C65F26">
        <w:rPr>
          <w:rFonts w:ascii="Times New Roman" w:hAnsi="Times New Roman" w:cs="Times New Roman"/>
          <w:sz w:val="24"/>
          <w:szCs w:val="24"/>
        </w:rPr>
        <w:t>activities of daily living (</w:t>
      </w:r>
      <w:r>
        <w:rPr>
          <w:rFonts w:ascii="Times New Roman" w:hAnsi="Times New Roman" w:cs="Times New Roman"/>
          <w:sz w:val="24"/>
          <w:szCs w:val="24"/>
        </w:rPr>
        <w:t>ADL’s</w:t>
      </w:r>
      <w:r w:rsidR="00C65F26">
        <w:rPr>
          <w:rFonts w:ascii="Times New Roman" w:hAnsi="Times New Roman" w:cs="Times New Roman"/>
          <w:sz w:val="24"/>
          <w:szCs w:val="24"/>
        </w:rPr>
        <w:t>)</w:t>
      </w:r>
      <w:r>
        <w:rPr>
          <w:rFonts w:ascii="Times New Roman" w:hAnsi="Times New Roman" w:cs="Times New Roman"/>
          <w:sz w:val="24"/>
          <w:szCs w:val="24"/>
        </w:rPr>
        <w:t xml:space="preserve">.  </w:t>
      </w:r>
    </w:p>
    <w:p w:rsidR="00333648" w:rsidRDefault="00657E4E" w:rsidP="00FD1DEA">
      <w:pPr>
        <w:spacing w:line="480" w:lineRule="auto"/>
        <w:rPr>
          <w:rFonts w:ascii="Times New Roman" w:hAnsi="Times New Roman" w:cs="Times New Roman"/>
          <w:sz w:val="24"/>
          <w:szCs w:val="24"/>
        </w:rPr>
      </w:pPr>
      <w:r>
        <w:rPr>
          <w:rFonts w:ascii="Times New Roman" w:hAnsi="Times New Roman" w:cs="Times New Roman"/>
          <w:sz w:val="24"/>
          <w:szCs w:val="24"/>
        </w:rPr>
        <w:t>T</w:t>
      </w:r>
      <w:r w:rsidR="000A2F86">
        <w:rPr>
          <w:rFonts w:ascii="Times New Roman" w:hAnsi="Times New Roman" w:cs="Times New Roman"/>
          <w:sz w:val="24"/>
          <w:szCs w:val="24"/>
        </w:rPr>
        <w:t xml:space="preserve">he purpose of this literature review is to compare the use of CIMT to BIT to determine </w:t>
      </w:r>
      <w:r w:rsidR="00D5072B">
        <w:rPr>
          <w:rFonts w:ascii="Times New Roman" w:hAnsi="Times New Roman" w:cs="Times New Roman"/>
          <w:sz w:val="24"/>
          <w:szCs w:val="24"/>
        </w:rPr>
        <w:t>which intervention is more effective at</w:t>
      </w:r>
      <w:r w:rsidR="000A2F86">
        <w:rPr>
          <w:rFonts w:ascii="Times New Roman" w:hAnsi="Times New Roman" w:cs="Times New Roman"/>
          <w:sz w:val="24"/>
          <w:szCs w:val="24"/>
        </w:rPr>
        <w:t xml:space="preserve"> improving UL function in children with hemiplegic CP between the ages of 2-16.</w:t>
      </w:r>
      <w:r w:rsidR="00333648">
        <w:rPr>
          <w:rFonts w:ascii="Times New Roman" w:hAnsi="Times New Roman" w:cs="Times New Roman"/>
          <w:sz w:val="24"/>
          <w:szCs w:val="24"/>
        </w:rPr>
        <w:t xml:space="preserve">  This is an important clinical question as children with hemiplegic CP exhibit functional limitations secondary to impaired bimanual coordination in addition to their unilateral </w:t>
      </w:r>
      <w:r w:rsidR="00333648">
        <w:rPr>
          <w:rFonts w:ascii="Times New Roman" w:hAnsi="Times New Roman" w:cs="Times New Roman"/>
          <w:sz w:val="24"/>
          <w:szCs w:val="24"/>
        </w:rPr>
        <w:lastRenderedPageBreak/>
        <w:t>impairments.</w:t>
      </w:r>
      <w:r w:rsidR="00EE20FF">
        <w:rPr>
          <w:rFonts w:eastAsia="Times New Roman"/>
          <w:vertAlign w:val="superscript"/>
        </w:rPr>
        <w:t>5</w:t>
      </w:r>
      <w:r w:rsidR="00FD1DEA">
        <w:rPr>
          <w:rFonts w:eastAsia="Times New Roman"/>
          <w:vertAlign w:val="superscript"/>
        </w:rPr>
        <w:t xml:space="preserve"> </w:t>
      </w:r>
      <w:r w:rsidR="00333648">
        <w:rPr>
          <w:rFonts w:ascii="Times New Roman" w:hAnsi="Times New Roman" w:cs="Times New Roman"/>
          <w:sz w:val="24"/>
          <w:szCs w:val="24"/>
        </w:rPr>
        <w:t xml:space="preserve"> </w:t>
      </w:r>
      <w:r w:rsidR="00FD1DEA">
        <w:rPr>
          <w:rFonts w:ascii="Times New Roman" w:hAnsi="Times New Roman" w:cs="Times New Roman"/>
          <w:sz w:val="24"/>
          <w:szCs w:val="24"/>
        </w:rPr>
        <w:t xml:space="preserve"> </w:t>
      </w:r>
      <w:r w:rsidR="00333648">
        <w:rPr>
          <w:rFonts w:ascii="Times New Roman" w:hAnsi="Times New Roman" w:cs="Times New Roman"/>
          <w:sz w:val="24"/>
          <w:szCs w:val="24"/>
        </w:rPr>
        <w:t xml:space="preserve"> </w:t>
      </w:r>
      <w:r w:rsidR="00FD1DEA">
        <w:rPr>
          <w:rFonts w:ascii="Times New Roman" w:hAnsi="Times New Roman" w:cs="Times New Roman"/>
          <w:sz w:val="24"/>
          <w:szCs w:val="24"/>
        </w:rPr>
        <w:t>T</w:t>
      </w:r>
      <w:r w:rsidR="00333648">
        <w:rPr>
          <w:rFonts w:ascii="Times New Roman" w:hAnsi="Times New Roman" w:cs="Times New Roman"/>
          <w:sz w:val="24"/>
          <w:szCs w:val="24"/>
        </w:rPr>
        <w:t xml:space="preserve">he most efficacious </w:t>
      </w:r>
      <w:r w:rsidR="00D5072B">
        <w:rPr>
          <w:rFonts w:ascii="Times New Roman" w:hAnsi="Times New Roman" w:cs="Times New Roman"/>
          <w:sz w:val="24"/>
          <w:szCs w:val="24"/>
        </w:rPr>
        <w:t>treatment</w:t>
      </w:r>
      <w:r w:rsidR="00FD1DEA">
        <w:rPr>
          <w:rFonts w:ascii="Times New Roman" w:hAnsi="Times New Roman" w:cs="Times New Roman"/>
          <w:sz w:val="24"/>
          <w:szCs w:val="24"/>
        </w:rPr>
        <w:t xml:space="preserve"> intervention</w:t>
      </w:r>
      <w:r w:rsidR="00D5072B">
        <w:rPr>
          <w:rFonts w:ascii="Times New Roman" w:hAnsi="Times New Roman" w:cs="Times New Roman"/>
          <w:sz w:val="24"/>
          <w:szCs w:val="24"/>
        </w:rPr>
        <w:t xml:space="preserve"> for</w:t>
      </w:r>
      <w:r w:rsidR="00250501">
        <w:rPr>
          <w:rFonts w:ascii="Times New Roman" w:hAnsi="Times New Roman" w:cs="Times New Roman"/>
          <w:sz w:val="24"/>
          <w:szCs w:val="24"/>
        </w:rPr>
        <w:t xml:space="preserve"> children with hemiplegic CP has</w:t>
      </w:r>
      <w:r w:rsidR="00333648">
        <w:rPr>
          <w:rFonts w:ascii="Times New Roman" w:hAnsi="Times New Roman" w:cs="Times New Roman"/>
          <w:sz w:val="24"/>
          <w:szCs w:val="24"/>
        </w:rPr>
        <w:t xml:space="preserve"> not been</w:t>
      </w:r>
      <w:r w:rsidR="00007EB1">
        <w:rPr>
          <w:rFonts w:ascii="Times New Roman" w:hAnsi="Times New Roman" w:cs="Times New Roman"/>
          <w:sz w:val="24"/>
          <w:szCs w:val="24"/>
        </w:rPr>
        <w:t xml:space="preserve"> clearly</w:t>
      </w:r>
      <w:r w:rsidR="00333648">
        <w:rPr>
          <w:rFonts w:ascii="Times New Roman" w:hAnsi="Times New Roman" w:cs="Times New Roman"/>
          <w:sz w:val="24"/>
          <w:szCs w:val="24"/>
        </w:rPr>
        <w:t xml:space="preserve"> established.  This information will provide guidance for therapists and caregivers of children with hemiplegic CP for appropriate and effective clinical treatments to improve impaired UL function. </w:t>
      </w:r>
    </w:p>
    <w:p w:rsidR="00E3186E" w:rsidRDefault="00657E4E" w:rsidP="00FD1DEA">
      <w:pPr>
        <w:spacing w:line="480" w:lineRule="auto"/>
        <w:rPr>
          <w:rFonts w:ascii="Times New Roman" w:hAnsi="Times New Roman" w:cs="Times New Roman"/>
          <w:sz w:val="24"/>
          <w:szCs w:val="24"/>
        </w:rPr>
      </w:pPr>
      <w:r>
        <w:rPr>
          <w:rFonts w:ascii="Times New Roman" w:hAnsi="Times New Roman" w:cs="Times New Roman"/>
          <w:sz w:val="24"/>
          <w:szCs w:val="24"/>
        </w:rPr>
        <w:t>T</w:t>
      </w:r>
      <w:r w:rsidR="00E3186E">
        <w:rPr>
          <w:rFonts w:ascii="Times New Roman" w:hAnsi="Times New Roman" w:cs="Times New Roman"/>
          <w:sz w:val="24"/>
          <w:szCs w:val="24"/>
        </w:rPr>
        <w:t>his review will describe</w:t>
      </w:r>
      <w:r w:rsidR="0061157F">
        <w:rPr>
          <w:rFonts w:ascii="Times New Roman" w:hAnsi="Times New Roman" w:cs="Times New Roman"/>
          <w:sz w:val="24"/>
          <w:szCs w:val="24"/>
        </w:rPr>
        <w:t>,</w:t>
      </w:r>
      <w:r w:rsidR="00E3186E">
        <w:rPr>
          <w:rFonts w:ascii="Times New Roman" w:hAnsi="Times New Roman" w:cs="Times New Roman"/>
          <w:sz w:val="24"/>
          <w:szCs w:val="24"/>
        </w:rPr>
        <w:t xml:space="preserve"> examine</w:t>
      </w:r>
      <w:r w:rsidR="0061157F">
        <w:rPr>
          <w:rFonts w:ascii="Times New Roman" w:hAnsi="Times New Roman" w:cs="Times New Roman"/>
          <w:sz w:val="24"/>
          <w:szCs w:val="24"/>
        </w:rPr>
        <w:t xml:space="preserve"> and critically appraise</w:t>
      </w:r>
      <w:r w:rsidR="00E3186E">
        <w:rPr>
          <w:rFonts w:ascii="Times New Roman" w:hAnsi="Times New Roman" w:cs="Times New Roman"/>
          <w:sz w:val="24"/>
          <w:szCs w:val="24"/>
        </w:rPr>
        <w:t xml:space="preserve"> similarities and differences in eight </w:t>
      </w:r>
      <w:r w:rsidR="00FD1DEA">
        <w:rPr>
          <w:rFonts w:ascii="Times New Roman" w:hAnsi="Times New Roman" w:cs="Times New Roman"/>
          <w:sz w:val="24"/>
          <w:szCs w:val="24"/>
        </w:rPr>
        <w:t xml:space="preserve">research </w:t>
      </w:r>
      <w:r w:rsidR="00E3186E">
        <w:rPr>
          <w:rFonts w:ascii="Times New Roman" w:hAnsi="Times New Roman" w:cs="Times New Roman"/>
          <w:sz w:val="24"/>
          <w:szCs w:val="24"/>
        </w:rPr>
        <w:t>articles.  Areas to be covered include research design, subject characteristics,</w:t>
      </w:r>
      <w:r w:rsidR="0061157F">
        <w:rPr>
          <w:rFonts w:ascii="Times New Roman" w:hAnsi="Times New Roman" w:cs="Times New Roman"/>
          <w:sz w:val="24"/>
          <w:szCs w:val="24"/>
        </w:rPr>
        <w:t xml:space="preserve"> outcome measures,</w:t>
      </w:r>
      <w:r w:rsidR="00E3186E">
        <w:rPr>
          <w:rFonts w:ascii="Times New Roman" w:hAnsi="Times New Roman" w:cs="Times New Roman"/>
          <w:sz w:val="24"/>
          <w:szCs w:val="24"/>
        </w:rPr>
        <w:t xml:space="preserve"> interventions,</w:t>
      </w:r>
      <w:r w:rsidR="0061157F">
        <w:rPr>
          <w:rFonts w:ascii="Times New Roman" w:hAnsi="Times New Roman" w:cs="Times New Roman"/>
          <w:sz w:val="24"/>
          <w:szCs w:val="24"/>
        </w:rPr>
        <w:t xml:space="preserve"> methodological considerations,</w:t>
      </w:r>
      <w:r w:rsidR="00E3186E">
        <w:rPr>
          <w:rFonts w:ascii="Times New Roman" w:hAnsi="Times New Roman" w:cs="Times New Roman"/>
          <w:sz w:val="24"/>
          <w:szCs w:val="24"/>
        </w:rPr>
        <w:t xml:space="preserve"> and results.  </w:t>
      </w:r>
      <w:r w:rsidR="0061157F">
        <w:rPr>
          <w:rFonts w:ascii="Times New Roman" w:hAnsi="Times New Roman" w:cs="Times New Roman"/>
          <w:sz w:val="24"/>
          <w:szCs w:val="24"/>
        </w:rPr>
        <w:t>C</w:t>
      </w:r>
      <w:r w:rsidR="00E3186E">
        <w:rPr>
          <w:rFonts w:ascii="Times New Roman" w:hAnsi="Times New Roman" w:cs="Times New Roman"/>
          <w:sz w:val="24"/>
          <w:szCs w:val="24"/>
        </w:rPr>
        <w:t xml:space="preserve">linical </w:t>
      </w:r>
      <w:r w:rsidR="0061157F">
        <w:rPr>
          <w:rFonts w:ascii="Times New Roman" w:hAnsi="Times New Roman" w:cs="Times New Roman"/>
          <w:sz w:val="24"/>
          <w:szCs w:val="24"/>
        </w:rPr>
        <w:t>relevance</w:t>
      </w:r>
      <w:r w:rsidR="00E3186E">
        <w:rPr>
          <w:rFonts w:ascii="Times New Roman" w:hAnsi="Times New Roman" w:cs="Times New Roman"/>
          <w:sz w:val="24"/>
          <w:szCs w:val="24"/>
        </w:rPr>
        <w:t xml:space="preserve"> </w:t>
      </w:r>
      <w:r w:rsidR="00580E0C">
        <w:rPr>
          <w:rFonts w:ascii="Times New Roman" w:hAnsi="Times New Roman" w:cs="Times New Roman"/>
          <w:sz w:val="24"/>
          <w:szCs w:val="24"/>
        </w:rPr>
        <w:t>and</w:t>
      </w:r>
      <w:r w:rsidR="00E3186E">
        <w:rPr>
          <w:rFonts w:ascii="Times New Roman" w:hAnsi="Times New Roman" w:cs="Times New Roman"/>
          <w:sz w:val="24"/>
          <w:szCs w:val="24"/>
        </w:rPr>
        <w:t xml:space="preserve"> Capstone application, discussion of the answer to the PICO question</w:t>
      </w:r>
      <w:r w:rsidR="0061157F">
        <w:rPr>
          <w:rFonts w:ascii="Times New Roman" w:hAnsi="Times New Roman" w:cs="Times New Roman"/>
          <w:sz w:val="24"/>
          <w:szCs w:val="24"/>
        </w:rPr>
        <w:t>,</w:t>
      </w:r>
      <w:r w:rsidR="00E3186E">
        <w:rPr>
          <w:rFonts w:ascii="Times New Roman" w:hAnsi="Times New Roman" w:cs="Times New Roman"/>
          <w:sz w:val="24"/>
          <w:szCs w:val="24"/>
        </w:rPr>
        <w:t xml:space="preserve"> limitations of the research</w:t>
      </w:r>
      <w:r w:rsidR="0061157F">
        <w:rPr>
          <w:rFonts w:ascii="Times New Roman" w:hAnsi="Times New Roman" w:cs="Times New Roman"/>
          <w:sz w:val="24"/>
          <w:szCs w:val="24"/>
        </w:rPr>
        <w:t>, conclusions and future research</w:t>
      </w:r>
      <w:r w:rsidR="00E3186E">
        <w:rPr>
          <w:rFonts w:ascii="Times New Roman" w:hAnsi="Times New Roman" w:cs="Times New Roman"/>
          <w:sz w:val="24"/>
          <w:szCs w:val="24"/>
        </w:rPr>
        <w:t xml:space="preserve"> will be included</w:t>
      </w:r>
      <w:r w:rsidR="0061157F">
        <w:rPr>
          <w:rFonts w:ascii="Times New Roman" w:hAnsi="Times New Roman" w:cs="Times New Roman"/>
          <w:sz w:val="24"/>
          <w:szCs w:val="24"/>
        </w:rPr>
        <w:t xml:space="preserve"> in this review</w:t>
      </w:r>
      <w:r w:rsidR="00E3186E">
        <w:rPr>
          <w:rFonts w:ascii="Times New Roman" w:hAnsi="Times New Roman" w:cs="Times New Roman"/>
          <w:sz w:val="24"/>
          <w:szCs w:val="24"/>
        </w:rPr>
        <w:t xml:space="preserve">.  </w:t>
      </w:r>
    </w:p>
    <w:p w:rsidR="0068522E" w:rsidRPr="009C4514" w:rsidRDefault="0068522E" w:rsidP="00FD1DEA">
      <w:pPr>
        <w:spacing w:line="480" w:lineRule="auto"/>
        <w:rPr>
          <w:rFonts w:ascii="Times New Roman" w:hAnsi="Times New Roman" w:cs="Times New Roman"/>
          <w:b/>
          <w:sz w:val="24"/>
          <w:szCs w:val="24"/>
        </w:rPr>
      </w:pPr>
      <w:r w:rsidRPr="009C4514">
        <w:rPr>
          <w:rFonts w:ascii="Times New Roman" w:hAnsi="Times New Roman" w:cs="Times New Roman"/>
          <w:b/>
          <w:sz w:val="24"/>
          <w:szCs w:val="24"/>
        </w:rPr>
        <w:t>Study Design and Sample Characteristics</w:t>
      </w:r>
    </w:p>
    <w:p w:rsidR="00333648" w:rsidRDefault="00333648" w:rsidP="00FD1DEA">
      <w:pPr>
        <w:spacing w:line="480" w:lineRule="auto"/>
        <w:rPr>
          <w:rFonts w:ascii="Times New Roman" w:hAnsi="Times New Roman" w:cs="Times New Roman"/>
          <w:sz w:val="24"/>
          <w:szCs w:val="24"/>
        </w:rPr>
      </w:pPr>
      <w:r>
        <w:rPr>
          <w:rFonts w:ascii="Times New Roman" w:hAnsi="Times New Roman" w:cs="Times New Roman"/>
          <w:sz w:val="24"/>
          <w:szCs w:val="24"/>
        </w:rPr>
        <w:t xml:space="preserve">Several </w:t>
      </w:r>
      <w:r w:rsidR="001A37A5">
        <w:rPr>
          <w:rFonts w:ascii="Times New Roman" w:hAnsi="Times New Roman" w:cs="Times New Roman"/>
          <w:sz w:val="24"/>
          <w:szCs w:val="24"/>
        </w:rPr>
        <w:t>randomized controlled trials</w:t>
      </w:r>
      <w:r w:rsidR="00007EB1">
        <w:rPr>
          <w:rFonts w:ascii="Times New Roman" w:hAnsi="Times New Roman" w:cs="Times New Roman"/>
          <w:sz w:val="24"/>
          <w:szCs w:val="24"/>
        </w:rPr>
        <w:t xml:space="preserve"> (RCT)</w:t>
      </w:r>
      <w:r w:rsidR="00EE20FF">
        <w:rPr>
          <w:rFonts w:eastAsia="Times New Roman"/>
          <w:vertAlign w:val="superscript"/>
        </w:rPr>
        <w:t>6</w:t>
      </w:r>
      <w:r w:rsidR="00FD1DEA">
        <w:rPr>
          <w:rFonts w:eastAsia="Times New Roman"/>
          <w:vertAlign w:val="superscript"/>
        </w:rPr>
        <w:t xml:space="preserve">-9  </w:t>
      </w:r>
      <w:r w:rsidR="00E64496">
        <w:rPr>
          <w:rFonts w:ascii="Times New Roman" w:hAnsi="Times New Roman" w:cs="Times New Roman"/>
          <w:sz w:val="24"/>
          <w:szCs w:val="24"/>
        </w:rPr>
        <w:fldChar w:fldCharType="begin"/>
      </w:r>
      <w:r w:rsidR="00E64496">
        <w:rPr>
          <w:rFonts w:ascii="Times New Roman" w:hAnsi="Times New Roman" w:cs="Times New Roman"/>
          <w:sz w:val="24"/>
          <w:szCs w:val="24"/>
        </w:rPr>
        <w:instrText>ADDIN RW.CITE{{930 Deppe,W. 2013}}</w:instrText>
      </w:r>
      <w:r w:rsidR="00E64496">
        <w:rPr>
          <w:rFonts w:ascii="Times New Roman" w:hAnsi="Times New Roman" w:cs="Times New Roman"/>
          <w:sz w:val="24"/>
          <w:szCs w:val="24"/>
        </w:rPr>
        <w:fldChar w:fldCharType="end"/>
      </w:r>
      <w:r w:rsidR="00E64496">
        <w:rPr>
          <w:rFonts w:ascii="Times New Roman" w:hAnsi="Times New Roman" w:cs="Times New Roman"/>
          <w:sz w:val="24"/>
          <w:szCs w:val="24"/>
        </w:rPr>
        <w:fldChar w:fldCharType="begin"/>
      </w:r>
      <w:r w:rsidR="00E64496">
        <w:rPr>
          <w:rFonts w:ascii="Times New Roman" w:hAnsi="Times New Roman" w:cs="Times New Roman"/>
          <w:sz w:val="24"/>
          <w:szCs w:val="24"/>
        </w:rPr>
        <w:instrText>ADDIN RW.CITE{{909 de Brito Brandao,M. 2012}}</w:instrText>
      </w:r>
      <w:r w:rsidR="00E64496">
        <w:rPr>
          <w:rFonts w:ascii="Times New Roman" w:hAnsi="Times New Roman" w:cs="Times New Roman"/>
          <w:sz w:val="24"/>
          <w:szCs w:val="24"/>
        </w:rPr>
        <w:fldChar w:fldCharType="end"/>
      </w:r>
      <w:r w:rsidR="00E64496">
        <w:rPr>
          <w:rFonts w:ascii="Times New Roman" w:hAnsi="Times New Roman" w:cs="Times New Roman"/>
          <w:sz w:val="24"/>
          <w:szCs w:val="24"/>
        </w:rPr>
        <w:fldChar w:fldCharType="begin"/>
      </w:r>
      <w:r w:rsidR="00E64496">
        <w:rPr>
          <w:rFonts w:ascii="Times New Roman" w:hAnsi="Times New Roman" w:cs="Times New Roman"/>
          <w:sz w:val="24"/>
          <w:szCs w:val="24"/>
        </w:rPr>
        <w:instrText>ADDIN RW.CITE{{940 Fedrizzi,E. 2013; 938 Facchin,P. 2011}}</w:instrText>
      </w:r>
      <w:r w:rsidR="00E64496">
        <w:rPr>
          <w:rFonts w:ascii="Times New Roman" w:hAnsi="Times New Roman" w:cs="Times New Roman"/>
          <w:sz w:val="24"/>
          <w:szCs w:val="24"/>
        </w:rPr>
        <w:fldChar w:fldCharType="end"/>
      </w:r>
      <w:r w:rsidR="00E64496">
        <w:rPr>
          <w:rFonts w:ascii="Times New Roman" w:hAnsi="Times New Roman" w:cs="Times New Roman"/>
          <w:sz w:val="24"/>
          <w:szCs w:val="24"/>
        </w:rPr>
        <w:t>and randomized trials</w:t>
      </w:r>
      <w:r w:rsidR="00EE20FF">
        <w:rPr>
          <w:rFonts w:eastAsia="Times New Roman"/>
          <w:vertAlign w:val="superscript"/>
        </w:rPr>
        <w:t>10-13</w:t>
      </w:r>
      <w:r w:rsidR="00FD1DEA">
        <w:rPr>
          <w:rFonts w:eastAsia="Times New Roman"/>
          <w:vertAlign w:val="superscript"/>
        </w:rPr>
        <w:t xml:space="preserve"> </w:t>
      </w:r>
      <w:r w:rsidR="00E64496">
        <w:rPr>
          <w:rFonts w:ascii="Times New Roman" w:hAnsi="Times New Roman" w:cs="Times New Roman"/>
          <w:sz w:val="24"/>
          <w:szCs w:val="24"/>
        </w:rPr>
        <w:fldChar w:fldCharType="begin"/>
      </w:r>
      <w:r w:rsidR="00E64496">
        <w:rPr>
          <w:rFonts w:ascii="Times New Roman" w:hAnsi="Times New Roman" w:cs="Times New Roman"/>
          <w:sz w:val="24"/>
          <w:szCs w:val="24"/>
        </w:rPr>
        <w:instrText>ADDIN RW.CITE{{947 Klingels,K. 2013; 933 Sakzewski,L. 2011; 936 Gordon,A.M. 2011; 939 Sakzewski,L. 2011}}</w:instrText>
      </w:r>
      <w:r w:rsidR="00E64496">
        <w:rPr>
          <w:rFonts w:ascii="Times New Roman" w:hAnsi="Times New Roman" w:cs="Times New Roman"/>
          <w:sz w:val="24"/>
          <w:szCs w:val="24"/>
        </w:rPr>
        <w:fldChar w:fldCharType="end"/>
      </w:r>
      <w:r>
        <w:rPr>
          <w:rFonts w:ascii="Times New Roman" w:hAnsi="Times New Roman" w:cs="Times New Roman"/>
          <w:sz w:val="24"/>
          <w:szCs w:val="24"/>
        </w:rPr>
        <w:t xml:space="preserve"> have been recently published that compare the effectiveness of CIMT and BIT in children with hemiplegic CP. </w:t>
      </w:r>
      <w:r w:rsidR="001A37A5">
        <w:rPr>
          <w:rFonts w:ascii="Times New Roman" w:hAnsi="Times New Roman" w:cs="Times New Roman"/>
          <w:sz w:val="24"/>
          <w:szCs w:val="24"/>
        </w:rPr>
        <w:t xml:space="preserve">Children ranged in age from 3.3 to 16 years of </w:t>
      </w:r>
      <w:r w:rsidR="004E4A9E">
        <w:rPr>
          <w:rFonts w:ascii="Times New Roman" w:hAnsi="Times New Roman" w:cs="Times New Roman"/>
          <w:sz w:val="24"/>
          <w:szCs w:val="24"/>
        </w:rPr>
        <w:t xml:space="preserve">age </w:t>
      </w:r>
      <w:r w:rsidR="00D61CC7">
        <w:rPr>
          <w:rFonts w:ascii="Times New Roman" w:hAnsi="Times New Roman" w:cs="Times New Roman"/>
          <w:sz w:val="24"/>
          <w:szCs w:val="24"/>
        </w:rPr>
        <w:t>when combining all</w:t>
      </w:r>
      <w:r w:rsidR="003B6FE1">
        <w:rPr>
          <w:rFonts w:ascii="Times New Roman" w:hAnsi="Times New Roman" w:cs="Times New Roman"/>
          <w:sz w:val="24"/>
          <w:szCs w:val="24"/>
        </w:rPr>
        <w:t xml:space="preserve"> the studies.  S</w:t>
      </w:r>
      <w:r w:rsidR="001A37A5">
        <w:rPr>
          <w:rFonts w:ascii="Times New Roman" w:hAnsi="Times New Roman" w:cs="Times New Roman"/>
          <w:sz w:val="24"/>
          <w:szCs w:val="24"/>
        </w:rPr>
        <w:t>everity of hemiplegic hand function</w:t>
      </w:r>
      <w:r w:rsidR="00E3186E">
        <w:rPr>
          <w:rFonts w:ascii="Times New Roman" w:hAnsi="Times New Roman" w:cs="Times New Roman"/>
          <w:sz w:val="24"/>
          <w:szCs w:val="24"/>
        </w:rPr>
        <w:t xml:space="preserve"> in all studies</w:t>
      </w:r>
      <w:r w:rsidR="001A37A5">
        <w:rPr>
          <w:rFonts w:ascii="Times New Roman" w:hAnsi="Times New Roman" w:cs="Times New Roman"/>
          <w:sz w:val="24"/>
          <w:szCs w:val="24"/>
        </w:rPr>
        <w:t xml:space="preserve"> was classified using the Manual Ability Classification System (MACS).</w:t>
      </w:r>
      <w:r w:rsidR="00EE20FF">
        <w:rPr>
          <w:rFonts w:eastAsia="Times New Roman"/>
          <w:vertAlign w:val="superscript"/>
        </w:rPr>
        <w:t>15</w:t>
      </w:r>
      <w:r w:rsidR="00FD1DEA">
        <w:rPr>
          <w:rFonts w:eastAsia="Times New Roman"/>
          <w:vertAlign w:val="superscript"/>
        </w:rPr>
        <w:t xml:space="preserve">  </w:t>
      </w:r>
      <w:r w:rsidR="001A37A5">
        <w:rPr>
          <w:rFonts w:ascii="Times New Roman" w:hAnsi="Times New Roman" w:cs="Times New Roman"/>
          <w:sz w:val="24"/>
          <w:szCs w:val="24"/>
        </w:rPr>
        <w:fldChar w:fldCharType="begin"/>
      </w:r>
      <w:r w:rsidR="001A37A5">
        <w:rPr>
          <w:rFonts w:ascii="Times New Roman" w:hAnsi="Times New Roman" w:cs="Times New Roman"/>
          <w:sz w:val="24"/>
          <w:szCs w:val="24"/>
        </w:rPr>
        <w:instrText>ADDIN RW.CITE{{1014 Eliasson,A.C. 2006}}</w:instrText>
      </w:r>
      <w:r w:rsidR="001A37A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A37A5">
        <w:rPr>
          <w:rFonts w:ascii="Times New Roman" w:hAnsi="Times New Roman" w:cs="Times New Roman"/>
          <w:sz w:val="24"/>
          <w:szCs w:val="24"/>
        </w:rPr>
        <w:t>Children were classified</w:t>
      </w:r>
      <w:r w:rsidR="008D2CBB">
        <w:rPr>
          <w:rFonts w:ascii="Times New Roman" w:hAnsi="Times New Roman" w:cs="Times New Roman"/>
          <w:sz w:val="24"/>
          <w:szCs w:val="24"/>
        </w:rPr>
        <w:t xml:space="preserve"> as MACS I through III with I being less impaired hand function to III defined as more impaired hand function.</w:t>
      </w:r>
      <w:r w:rsidR="00EE20FF">
        <w:rPr>
          <w:rFonts w:eastAsia="Times New Roman"/>
          <w:vertAlign w:val="superscript"/>
        </w:rPr>
        <w:t>15</w:t>
      </w:r>
      <w:r w:rsidR="00FD1DEA">
        <w:rPr>
          <w:rFonts w:eastAsia="Times New Roman"/>
          <w:vertAlign w:val="superscript"/>
        </w:rPr>
        <w:t xml:space="preserve">  </w:t>
      </w:r>
      <w:r w:rsidR="008D2CBB">
        <w:rPr>
          <w:rFonts w:ascii="Times New Roman" w:hAnsi="Times New Roman" w:cs="Times New Roman"/>
          <w:sz w:val="24"/>
          <w:szCs w:val="24"/>
        </w:rPr>
        <w:fldChar w:fldCharType="begin"/>
      </w:r>
      <w:r w:rsidR="008D2CBB">
        <w:rPr>
          <w:rFonts w:ascii="Times New Roman" w:hAnsi="Times New Roman" w:cs="Times New Roman"/>
          <w:sz w:val="24"/>
          <w:szCs w:val="24"/>
        </w:rPr>
        <w:instrText>ADDIN RW.CITE{{1014 Eliasson,A.C. 2006}}</w:instrText>
      </w:r>
      <w:r w:rsidR="008D2CBB">
        <w:rPr>
          <w:rFonts w:ascii="Times New Roman" w:hAnsi="Times New Roman" w:cs="Times New Roman"/>
          <w:sz w:val="24"/>
          <w:szCs w:val="24"/>
        </w:rPr>
        <w:fldChar w:fldCharType="end"/>
      </w:r>
      <w:r w:rsidR="00580E0C">
        <w:rPr>
          <w:rFonts w:ascii="Times New Roman" w:hAnsi="Times New Roman" w:cs="Times New Roman"/>
          <w:sz w:val="24"/>
          <w:szCs w:val="24"/>
        </w:rPr>
        <w:t xml:space="preserve">  All studies had subjects in the three categories of severity.</w:t>
      </w:r>
    </w:p>
    <w:p w:rsidR="001A37A5" w:rsidRDefault="001A37A5" w:rsidP="00FD1DEA">
      <w:pPr>
        <w:spacing w:line="480" w:lineRule="auto"/>
        <w:rPr>
          <w:rFonts w:ascii="Times New Roman" w:hAnsi="Times New Roman" w:cs="Times New Roman"/>
          <w:sz w:val="24"/>
          <w:szCs w:val="24"/>
        </w:rPr>
      </w:pPr>
      <w:r>
        <w:rPr>
          <w:rFonts w:ascii="Times New Roman" w:hAnsi="Times New Roman" w:cs="Times New Roman"/>
          <w:sz w:val="24"/>
          <w:szCs w:val="24"/>
        </w:rPr>
        <w:t>All children included in these research studies had a dia</w:t>
      </w:r>
      <w:r w:rsidR="00D61CC7">
        <w:rPr>
          <w:rFonts w:ascii="Times New Roman" w:hAnsi="Times New Roman" w:cs="Times New Roman"/>
          <w:sz w:val="24"/>
          <w:szCs w:val="24"/>
        </w:rPr>
        <w:t>gnosis of congenital hemiplegia except the</w:t>
      </w:r>
      <w:r>
        <w:rPr>
          <w:rFonts w:ascii="Times New Roman" w:hAnsi="Times New Roman" w:cs="Times New Roman"/>
          <w:sz w:val="24"/>
          <w:szCs w:val="24"/>
        </w:rPr>
        <w:t xml:space="preserve"> study by Deppe et al did include 30% of their subjects with</w:t>
      </w:r>
      <w:r w:rsidR="00D61CC7">
        <w:rPr>
          <w:rFonts w:ascii="Times New Roman" w:hAnsi="Times New Roman" w:cs="Times New Roman"/>
          <w:sz w:val="24"/>
          <w:szCs w:val="24"/>
        </w:rPr>
        <w:t xml:space="preserve"> other etiologies of hemiplegia.  These</w:t>
      </w:r>
      <w:r>
        <w:rPr>
          <w:rFonts w:ascii="Times New Roman" w:hAnsi="Times New Roman" w:cs="Times New Roman"/>
          <w:sz w:val="24"/>
          <w:szCs w:val="24"/>
        </w:rPr>
        <w:t xml:space="preserve"> children were at least 2 years post onset of hemiplegia.</w:t>
      </w:r>
      <w:r w:rsidR="00EE20FF">
        <w:rPr>
          <w:rFonts w:eastAsia="Times New Roman"/>
          <w:vertAlign w:val="superscript"/>
        </w:rPr>
        <w:t>6</w:t>
      </w:r>
      <w:r w:rsidR="00FD1DEA">
        <w:rPr>
          <w:rFonts w:eastAsia="Times New Roman"/>
          <w:vertAlign w:val="superscript"/>
        </w:rPr>
        <w:t xml:space="preserve">  </w:t>
      </w:r>
      <w:r w:rsidR="00E64496">
        <w:rPr>
          <w:rFonts w:ascii="Times New Roman" w:hAnsi="Times New Roman" w:cs="Times New Roman"/>
          <w:sz w:val="24"/>
          <w:szCs w:val="24"/>
        </w:rPr>
        <w:fldChar w:fldCharType="begin"/>
      </w:r>
      <w:r w:rsidR="00E64496">
        <w:rPr>
          <w:rFonts w:ascii="Times New Roman" w:hAnsi="Times New Roman" w:cs="Times New Roman"/>
          <w:sz w:val="24"/>
          <w:szCs w:val="24"/>
        </w:rPr>
        <w:instrText>ADDIN RW.CITE{{930 Deppe,W. 2013}}</w:instrText>
      </w:r>
      <w:r w:rsidR="00E6449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3786C">
        <w:rPr>
          <w:rFonts w:ascii="Times New Roman" w:hAnsi="Times New Roman" w:cs="Times New Roman"/>
          <w:sz w:val="24"/>
          <w:szCs w:val="24"/>
        </w:rPr>
        <w:t>In</w:t>
      </w:r>
      <w:r w:rsidR="00FD1DEA">
        <w:rPr>
          <w:rFonts w:ascii="Times New Roman" w:hAnsi="Times New Roman" w:cs="Times New Roman"/>
          <w:sz w:val="24"/>
          <w:szCs w:val="24"/>
        </w:rPr>
        <w:t xml:space="preserve"> the eight studies, n</w:t>
      </w:r>
      <w:r w:rsidR="00A93FD5">
        <w:rPr>
          <w:rFonts w:ascii="Times New Roman" w:hAnsi="Times New Roman" w:cs="Times New Roman"/>
          <w:sz w:val="24"/>
          <w:szCs w:val="24"/>
        </w:rPr>
        <w:t>one of the studies reported difference</w:t>
      </w:r>
      <w:r w:rsidR="00D61CC7">
        <w:rPr>
          <w:rFonts w:ascii="Times New Roman" w:hAnsi="Times New Roman" w:cs="Times New Roman"/>
          <w:sz w:val="24"/>
          <w:szCs w:val="24"/>
        </w:rPr>
        <w:t>s between</w:t>
      </w:r>
      <w:r w:rsidR="00A93FD5">
        <w:rPr>
          <w:rFonts w:ascii="Times New Roman" w:hAnsi="Times New Roman" w:cs="Times New Roman"/>
          <w:sz w:val="24"/>
          <w:szCs w:val="24"/>
        </w:rPr>
        <w:t xml:space="preserve"> groups on age</w:t>
      </w:r>
      <w:r w:rsidR="004E6D60">
        <w:rPr>
          <w:rFonts w:ascii="Times New Roman" w:hAnsi="Times New Roman" w:cs="Times New Roman"/>
          <w:sz w:val="24"/>
          <w:szCs w:val="24"/>
        </w:rPr>
        <w:t>,</w:t>
      </w:r>
      <w:r w:rsidR="00A93FD5">
        <w:rPr>
          <w:rFonts w:ascii="Times New Roman" w:hAnsi="Times New Roman" w:cs="Times New Roman"/>
          <w:sz w:val="24"/>
          <w:szCs w:val="24"/>
        </w:rPr>
        <w:t xml:space="preserve"> severity</w:t>
      </w:r>
      <w:r w:rsidR="004E6D60">
        <w:rPr>
          <w:rFonts w:ascii="Times New Roman" w:hAnsi="Times New Roman" w:cs="Times New Roman"/>
          <w:sz w:val="24"/>
          <w:szCs w:val="24"/>
        </w:rPr>
        <w:t xml:space="preserve"> of hand involvement, or baseline outcome measures</w:t>
      </w:r>
      <w:r w:rsidR="00D61CC7">
        <w:rPr>
          <w:rFonts w:ascii="Times New Roman" w:hAnsi="Times New Roman" w:cs="Times New Roman"/>
          <w:sz w:val="24"/>
          <w:szCs w:val="24"/>
        </w:rPr>
        <w:t>.</w:t>
      </w:r>
    </w:p>
    <w:p w:rsidR="0068522E" w:rsidRPr="0068522E" w:rsidRDefault="0068522E" w:rsidP="00FD1DEA">
      <w:pPr>
        <w:spacing w:line="480" w:lineRule="auto"/>
        <w:rPr>
          <w:rFonts w:ascii="Times New Roman" w:hAnsi="Times New Roman" w:cs="Times New Roman"/>
          <w:b/>
          <w:sz w:val="24"/>
          <w:szCs w:val="24"/>
        </w:rPr>
      </w:pPr>
      <w:r w:rsidRPr="0068522E">
        <w:rPr>
          <w:rFonts w:ascii="Times New Roman" w:hAnsi="Times New Roman" w:cs="Times New Roman"/>
          <w:b/>
          <w:sz w:val="24"/>
          <w:szCs w:val="24"/>
        </w:rPr>
        <w:lastRenderedPageBreak/>
        <w:t>Outcome Measures</w:t>
      </w:r>
    </w:p>
    <w:p w:rsidR="00FD1DEA" w:rsidRDefault="00022540" w:rsidP="00FD1DEA">
      <w:pPr>
        <w:spacing w:line="480" w:lineRule="auto"/>
        <w:divId w:val="1782535042"/>
        <w:rPr>
          <w:rFonts w:ascii="Times New Roman" w:hAnsi="Times New Roman" w:cs="Times New Roman"/>
          <w:sz w:val="24"/>
          <w:szCs w:val="24"/>
        </w:rPr>
      </w:pPr>
      <w:r>
        <w:rPr>
          <w:rFonts w:ascii="Times New Roman" w:hAnsi="Times New Roman" w:cs="Times New Roman"/>
          <w:sz w:val="24"/>
          <w:szCs w:val="24"/>
        </w:rPr>
        <w:t>Multiple outcome measures were us</w:t>
      </w:r>
      <w:r w:rsidR="00D61CC7">
        <w:rPr>
          <w:rFonts w:ascii="Times New Roman" w:hAnsi="Times New Roman" w:cs="Times New Roman"/>
          <w:sz w:val="24"/>
          <w:szCs w:val="24"/>
        </w:rPr>
        <w:t>ed in the various research studies</w:t>
      </w:r>
      <w:r>
        <w:rPr>
          <w:rFonts w:ascii="Times New Roman" w:hAnsi="Times New Roman" w:cs="Times New Roman"/>
          <w:sz w:val="24"/>
          <w:szCs w:val="24"/>
        </w:rPr>
        <w:t xml:space="preserve"> which makes</w:t>
      </w:r>
      <w:r w:rsidR="00A93FD5">
        <w:rPr>
          <w:rFonts w:ascii="Times New Roman" w:hAnsi="Times New Roman" w:cs="Times New Roman"/>
          <w:sz w:val="24"/>
          <w:szCs w:val="24"/>
        </w:rPr>
        <w:t xml:space="preserve"> precise</w:t>
      </w:r>
      <w:r>
        <w:rPr>
          <w:rFonts w:ascii="Times New Roman" w:hAnsi="Times New Roman" w:cs="Times New Roman"/>
          <w:sz w:val="24"/>
          <w:szCs w:val="24"/>
        </w:rPr>
        <w:t xml:space="preserve"> comparison</w:t>
      </w:r>
      <w:r w:rsidR="00A93FD5">
        <w:rPr>
          <w:rFonts w:ascii="Times New Roman" w:hAnsi="Times New Roman" w:cs="Times New Roman"/>
          <w:sz w:val="24"/>
          <w:szCs w:val="24"/>
        </w:rPr>
        <w:t xml:space="preserve"> of functional improvements</w:t>
      </w:r>
      <w:r>
        <w:rPr>
          <w:rFonts w:ascii="Times New Roman" w:hAnsi="Times New Roman" w:cs="Times New Roman"/>
          <w:sz w:val="24"/>
          <w:szCs w:val="24"/>
        </w:rPr>
        <w:t xml:space="preserve"> difficult across studies</w:t>
      </w:r>
      <w:r w:rsidR="00DC7B59">
        <w:rPr>
          <w:rFonts w:ascii="Times New Roman" w:hAnsi="Times New Roman" w:cs="Times New Roman"/>
          <w:sz w:val="24"/>
          <w:szCs w:val="24"/>
        </w:rPr>
        <w:t xml:space="preserve"> although </w:t>
      </w:r>
      <w:r w:rsidR="000C4D24">
        <w:rPr>
          <w:rFonts w:ascii="Times New Roman" w:hAnsi="Times New Roman" w:cs="Times New Roman"/>
          <w:sz w:val="24"/>
          <w:szCs w:val="24"/>
        </w:rPr>
        <w:t xml:space="preserve">studies employing the same outcome measures </w:t>
      </w:r>
      <w:r w:rsidR="00DC7B59">
        <w:rPr>
          <w:rFonts w:ascii="Times New Roman" w:hAnsi="Times New Roman" w:cs="Times New Roman"/>
          <w:sz w:val="24"/>
          <w:szCs w:val="24"/>
        </w:rPr>
        <w:t xml:space="preserve">can be </w:t>
      </w:r>
      <w:r w:rsidR="000C4D24">
        <w:rPr>
          <w:rFonts w:ascii="Times New Roman" w:hAnsi="Times New Roman" w:cs="Times New Roman"/>
          <w:sz w:val="24"/>
          <w:szCs w:val="24"/>
        </w:rPr>
        <w:t>compared</w:t>
      </w:r>
      <w:r>
        <w:rPr>
          <w:rFonts w:ascii="Times New Roman" w:hAnsi="Times New Roman" w:cs="Times New Roman"/>
          <w:sz w:val="24"/>
          <w:szCs w:val="24"/>
        </w:rPr>
        <w:t xml:space="preserve">.  The two most commonly used outcome measures were the Assisting Hand Assessment (AHA) and the Melbourne Assessment of Unilateral Upper Limb Function (MUUL).  </w:t>
      </w:r>
    </w:p>
    <w:p w:rsidR="00333648" w:rsidRPr="00CE1C28" w:rsidRDefault="00022540" w:rsidP="002F68C5">
      <w:pPr>
        <w:spacing w:line="480" w:lineRule="auto"/>
        <w:rPr>
          <w:rFonts w:ascii="Times New Roman" w:hAnsi="Times New Roman" w:cs="Times New Roman"/>
          <w:sz w:val="24"/>
          <w:szCs w:val="24"/>
        </w:rPr>
      </w:pPr>
      <w:r>
        <w:rPr>
          <w:rFonts w:ascii="Times New Roman" w:hAnsi="Times New Roman" w:cs="Times New Roman"/>
          <w:sz w:val="24"/>
          <w:szCs w:val="24"/>
        </w:rPr>
        <w:t>The AHA is a performance measure that evaluates</w:t>
      </w:r>
      <w:r w:rsidR="00A93FD5">
        <w:rPr>
          <w:rFonts w:ascii="Times New Roman" w:hAnsi="Times New Roman" w:cs="Times New Roman"/>
          <w:sz w:val="24"/>
          <w:szCs w:val="24"/>
        </w:rPr>
        <w:t xml:space="preserve"> how effectively the paretic hand is used for bimanual activities.</w:t>
      </w:r>
      <w:r w:rsidR="00EE20FF">
        <w:rPr>
          <w:rFonts w:eastAsia="Times New Roman"/>
          <w:vertAlign w:val="superscript"/>
        </w:rPr>
        <w:t>16</w:t>
      </w:r>
      <w:r w:rsidR="00FD1DEA">
        <w:rPr>
          <w:rFonts w:eastAsia="Times New Roman"/>
          <w:vertAlign w:val="superscript"/>
        </w:rPr>
        <w:t xml:space="preserve">  </w:t>
      </w:r>
      <w:r w:rsidR="00A93FD5">
        <w:rPr>
          <w:rFonts w:ascii="Times New Roman" w:hAnsi="Times New Roman" w:cs="Times New Roman"/>
          <w:sz w:val="24"/>
          <w:szCs w:val="24"/>
        </w:rPr>
        <w:fldChar w:fldCharType="begin"/>
      </w:r>
      <w:r w:rsidR="00A93FD5">
        <w:rPr>
          <w:rFonts w:ascii="Times New Roman" w:hAnsi="Times New Roman" w:cs="Times New Roman"/>
          <w:sz w:val="24"/>
          <w:szCs w:val="24"/>
        </w:rPr>
        <w:instrText>ADDIN RW.CITE{{1016 Krumlinde-Sundholm,L. 2007}}</w:instrText>
      </w:r>
      <w:r w:rsidR="00A93FD5">
        <w:rPr>
          <w:rFonts w:ascii="Times New Roman" w:hAnsi="Times New Roman" w:cs="Times New Roman"/>
          <w:sz w:val="24"/>
          <w:szCs w:val="24"/>
        </w:rPr>
        <w:fldChar w:fldCharType="end"/>
      </w:r>
      <w:r w:rsidR="00A93FD5">
        <w:rPr>
          <w:rFonts w:ascii="Times New Roman" w:hAnsi="Times New Roman" w:cs="Times New Roman"/>
          <w:sz w:val="24"/>
          <w:szCs w:val="24"/>
        </w:rPr>
        <w:t xml:space="preserve">  It measures the</w:t>
      </w:r>
      <w:r>
        <w:rPr>
          <w:rFonts w:ascii="Times New Roman" w:hAnsi="Times New Roman" w:cs="Times New Roman"/>
          <w:sz w:val="24"/>
          <w:szCs w:val="24"/>
        </w:rPr>
        <w:t xml:space="preserve"> spontaneous use of the</w:t>
      </w:r>
      <w:r w:rsidR="00C4049D">
        <w:rPr>
          <w:rFonts w:ascii="Times New Roman" w:hAnsi="Times New Roman" w:cs="Times New Roman"/>
          <w:sz w:val="24"/>
          <w:szCs w:val="24"/>
        </w:rPr>
        <w:t xml:space="preserve"> paretic hand as</w:t>
      </w:r>
      <w:r w:rsidR="00A93FD5">
        <w:rPr>
          <w:rFonts w:ascii="Times New Roman" w:hAnsi="Times New Roman" w:cs="Times New Roman"/>
          <w:sz w:val="24"/>
          <w:szCs w:val="24"/>
        </w:rPr>
        <w:t xml:space="preserve"> an</w:t>
      </w:r>
      <w:r w:rsidR="00C4049D">
        <w:rPr>
          <w:rFonts w:ascii="Times New Roman" w:hAnsi="Times New Roman" w:cs="Times New Roman"/>
          <w:sz w:val="24"/>
          <w:szCs w:val="24"/>
        </w:rPr>
        <w:t xml:space="preserve"> assisting hand in standardized play and life activities</w:t>
      </w:r>
      <w:r w:rsidR="00A93FD5">
        <w:rPr>
          <w:rFonts w:ascii="Times New Roman" w:hAnsi="Times New Roman" w:cs="Times New Roman"/>
          <w:sz w:val="24"/>
          <w:szCs w:val="24"/>
        </w:rPr>
        <w:t>.</w:t>
      </w:r>
      <w:r w:rsidR="00EE20FF">
        <w:rPr>
          <w:rFonts w:eastAsia="Times New Roman"/>
          <w:vertAlign w:val="superscript"/>
        </w:rPr>
        <w:t>16</w:t>
      </w:r>
      <w:r w:rsidR="00FD1DEA">
        <w:rPr>
          <w:rFonts w:eastAsia="Times New Roman"/>
          <w:vertAlign w:val="superscript"/>
        </w:rPr>
        <w:t xml:space="preserve">  </w:t>
      </w:r>
      <w:r w:rsidR="00A93FD5">
        <w:rPr>
          <w:rFonts w:ascii="Times New Roman" w:hAnsi="Times New Roman" w:cs="Times New Roman"/>
          <w:sz w:val="24"/>
          <w:szCs w:val="24"/>
        </w:rPr>
        <w:fldChar w:fldCharType="begin"/>
      </w:r>
      <w:r w:rsidR="00A93FD5">
        <w:rPr>
          <w:rFonts w:ascii="Times New Roman" w:hAnsi="Times New Roman" w:cs="Times New Roman"/>
          <w:sz w:val="24"/>
          <w:szCs w:val="24"/>
        </w:rPr>
        <w:instrText>ADDIN RW.CITE{{1016 Krumlinde-Sundholm,L. 2007}}</w:instrText>
      </w:r>
      <w:r w:rsidR="00A93FD5">
        <w:rPr>
          <w:rFonts w:ascii="Times New Roman" w:hAnsi="Times New Roman" w:cs="Times New Roman"/>
          <w:sz w:val="24"/>
          <w:szCs w:val="24"/>
        </w:rPr>
        <w:fldChar w:fldCharType="end"/>
      </w:r>
      <w:r w:rsidR="00A93FD5">
        <w:rPr>
          <w:rFonts w:ascii="Times New Roman" w:hAnsi="Times New Roman" w:cs="Times New Roman"/>
          <w:sz w:val="24"/>
          <w:szCs w:val="24"/>
        </w:rPr>
        <w:t xml:space="preserve"> </w:t>
      </w:r>
      <w:r w:rsidR="000C4D24">
        <w:rPr>
          <w:rFonts w:ascii="Times New Roman" w:hAnsi="Times New Roman" w:cs="Times New Roman"/>
          <w:sz w:val="24"/>
          <w:szCs w:val="24"/>
        </w:rPr>
        <w:t>T</w:t>
      </w:r>
      <w:r w:rsidR="00A93FD5">
        <w:rPr>
          <w:rFonts w:ascii="Times New Roman" w:hAnsi="Times New Roman" w:cs="Times New Roman"/>
          <w:sz w:val="24"/>
          <w:szCs w:val="24"/>
        </w:rPr>
        <w:t>he AHA is a valid and reliable measure and is sensitive to change in subjects.</w:t>
      </w:r>
      <w:r w:rsidR="00EE20FF">
        <w:rPr>
          <w:rFonts w:eastAsia="Times New Roman"/>
          <w:vertAlign w:val="superscript"/>
        </w:rPr>
        <w:t>16</w:t>
      </w:r>
      <w:r w:rsidR="00FD1DEA">
        <w:rPr>
          <w:rFonts w:eastAsia="Times New Roman"/>
          <w:vertAlign w:val="superscript"/>
        </w:rPr>
        <w:t xml:space="preserve">  </w:t>
      </w:r>
      <w:r w:rsidR="00A93FD5">
        <w:rPr>
          <w:rFonts w:ascii="Times New Roman" w:hAnsi="Times New Roman" w:cs="Times New Roman"/>
          <w:sz w:val="24"/>
          <w:szCs w:val="24"/>
        </w:rPr>
        <w:fldChar w:fldCharType="begin"/>
      </w:r>
      <w:r w:rsidR="00A93FD5">
        <w:rPr>
          <w:rFonts w:ascii="Times New Roman" w:hAnsi="Times New Roman" w:cs="Times New Roman"/>
          <w:sz w:val="24"/>
          <w:szCs w:val="24"/>
        </w:rPr>
        <w:instrText>ADDIN RW.CITE{{1016 Krumlinde-Sundholm,L. 2007}}</w:instrText>
      </w:r>
      <w:r w:rsidR="00A93FD5">
        <w:rPr>
          <w:rFonts w:ascii="Times New Roman" w:hAnsi="Times New Roman" w:cs="Times New Roman"/>
          <w:sz w:val="24"/>
          <w:szCs w:val="24"/>
        </w:rPr>
        <w:fldChar w:fldCharType="end"/>
      </w:r>
      <w:r w:rsidR="000C4D24">
        <w:rPr>
          <w:rFonts w:ascii="Times New Roman" w:hAnsi="Times New Roman" w:cs="Times New Roman"/>
          <w:sz w:val="24"/>
          <w:szCs w:val="24"/>
        </w:rPr>
        <w:t xml:space="preserve"> It was used as an outcome measure in five of the eight studies</w:t>
      </w:r>
      <w:r w:rsidR="00FD1DEA">
        <w:rPr>
          <w:rFonts w:ascii="Times New Roman" w:hAnsi="Times New Roman" w:cs="Times New Roman"/>
          <w:sz w:val="24"/>
          <w:szCs w:val="24"/>
        </w:rPr>
        <w:t xml:space="preserve"> which allows direct comparison of these studies</w:t>
      </w:r>
      <w:r w:rsidR="000C4D24">
        <w:rPr>
          <w:rFonts w:ascii="Times New Roman" w:hAnsi="Times New Roman" w:cs="Times New Roman"/>
          <w:sz w:val="24"/>
          <w:szCs w:val="24"/>
        </w:rPr>
        <w:t>.</w:t>
      </w:r>
      <w:r w:rsidR="00EE20FF">
        <w:rPr>
          <w:rFonts w:eastAsia="Times New Roman"/>
          <w:vertAlign w:val="superscript"/>
        </w:rPr>
        <w:t>6</w:t>
      </w:r>
      <w:r w:rsidR="00FD1DEA">
        <w:rPr>
          <w:rFonts w:eastAsia="Times New Roman"/>
          <w:vertAlign w:val="superscript"/>
        </w:rPr>
        <w:t>, 10-1</w:t>
      </w:r>
      <w:r w:rsidR="002F68C5">
        <w:rPr>
          <w:rFonts w:eastAsia="Times New Roman"/>
          <w:vertAlign w:val="superscript"/>
        </w:rPr>
        <w:t>3</w:t>
      </w:r>
      <w:r w:rsidR="00D3786C">
        <w:rPr>
          <w:rFonts w:eastAsia="Times New Roman"/>
          <w:vertAlign w:val="superscript"/>
        </w:rPr>
        <w:t xml:space="preserve"> </w:t>
      </w:r>
      <w:r w:rsidR="00C4049D">
        <w:rPr>
          <w:rFonts w:ascii="Times New Roman" w:hAnsi="Times New Roman" w:cs="Times New Roman"/>
          <w:sz w:val="24"/>
          <w:szCs w:val="24"/>
        </w:rPr>
        <w:t>The MUUL measures the quality and precision of isolated motor functions of the paretic arm and ha</w:t>
      </w:r>
      <w:r w:rsidR="00CE1C28">
        <w:rPr>
          <w:rFonts w:ascii="Times New Roman" w:hAnsi="Times New Roman" w:cs="Times New Roman"/>
          <w:sz w:val="24"/>
          <w:szCs w:val="24"/>
        </w:rPr>
        <w:t xml:space="preserve">nd and is a capacity based test and </w:t>
      </w:r>
      <w:r w:rsidR="00CE1C28" w:rsidRPr="00CE1C28">
        <w:rPr>
          <w:rFonts w:ascii="Times New Roman" w:hAnsi="Times New Roman" w:cs="Times New Roman"/>
          <w:sz w:val="24"/>
          <w:szCs w:val="24"/>
        </w:rPr>
        <w:t>assesses items that involve reach, grasp, release and manipulation</w:t>
      </w:r>
      <w:r w:rsidR="00CE1C28">
        <w:rPr>
          <w:rFonts w:ascii="Times New Roman" w:hAnsi="Times New Roman" w:cs="Times New Roman"/>
          <w:sz w:val="24"/>
          <w:szCs w:val="24"/>
        </w:rPr>
        <w:t>.</w:t>
      </w:r>
      <w:r w:rsidR="00EE20FF">
        <w:rPr>
          <w:rFonts w:eastAsia="Times New Roman"/>
          <w:vertAlign w:val="superscript"/>
        </w:rPr>
        <w:t>17</w:t>
      </w:r>
      <w:r w:rsidR="002F68C5">
        <w:rPr>
          <w:rFonts w:eastAsia="Times New Roman"/>
          <w:vertAlign w:val="superscript"/>
        </w:rPr>
        <w:t xml:space="preserve">  </w:t>
      </w:r>
      <w:r w:rsidR="00CE1C28">
        <w:rPr>
          <w:rFonts w:ascii="Times New Roman" w:hAnsi="Times New Roman" w:cs="Times New Roman"/>
          <w:sz w:val="24"/>
          <w:szCs w:val="24"/>
        </w:rPr>
        <w:fldChar w:fldCharType="begin"/>
      </w:r>
      <w:r w:rsidR="00CE1C28">
        <w:rPr>
          <w:rFonts w:ascii="Times New Roman" w:hAnsi="Times New Roman" w:cs="Times New Roman"/>
          <w:sz w:val="24"/>
          <w:szCs w:val="24"/>
        </w:rPr>
        <w:instrText>ADDIN RW.CITE{{1017 Klingels,K. 2010}}</w:instrText>
      </w:r>
      <w:r w:rsidR="00CE1C28">
        <w:rPr>
          <w:rFonts w:ascii="Times New Roman" w:hAnsi="Times New Roman" w:cs="Times New Roman"/>
          <w:sz w:val="24"/>
          <w:szCs w:val="24"/>
        </w:rPr>
        <w:fldChar w:fldCharType="end"/>
      </w:r>
      <w:r w:rsidR="000C4D24">
        <w:rPr>
          <w:rFonts w:ascii="Times New Roman" w:hAnsi="Times New Roman" w:cs="Times New Roman"/>
          <w:sz w:val="24"/>
          <w:szCs w:val="24"/>
        </w:rPr>
        <w:t xml:space="preserve">  It was an outcome measures in half of the studies.</w:t>
      </w:r>
      <w:r w:rsidR="00EE20FF">
        <w:rPr>
          <w:rFonts w:eastAsia="Times New Roman"/>
          <w:vertAlign w:val="superscript"/>
        </w:rPr>
        <w:t>6,10,11,13</w:t>
      </w:r>
      <w:r w:rsidR="000C4D24">
        <w:rPr>
          <w:rFonts w:ascii="Times New Roman" w:hAnsi="Times New Roman" w:cs="Times New Roman"/>
          <w:sz w:val="24"/>
          <w:szCs w:val="24"/>
        </w:rPr>
        <w:fldChar w:fldCharType="begin"/>
      </w:r>
      <w:r w:rsidR="000C4D24">
        <w:rPr>
          <w:rFonts w:ascii="Times New Roman" w:hAnsi="Times New Roman" w:cs="Times New Roman"/>
          <w:sz w:val="24"/>
          <w:szCs w:val="24"/>
        </w:rPr>
        <w:instrText>ADDIN RW.CITE{{930 Deppe,W. 2013; 947 Klingels,K. 2013; 933 Sakzewski,L. 2011; 939 Sakzewski,L. 2011}}</w:instrText>
      </w:r>
      <w:r w:rsidR="000C4D24">
        <w:rPr>
          <w:rFonts w:ascii="Times New Roman" w:hAnsi="Times New Roman" w:cs="Times New Roman"/>
          <w:sz w:val="24"/>
          <w:szCs w:val="24"/>
        </w:rPr>
        <w:fldChar w:fldCharType="end"/>
      </w:r>
      <w:r w:rsidR="00C4049D" w:rsidRPr="00CE1C28">
        <w:rPr>
          <w:rFonts w:ascii="Times New Roman" w:hAnsi="Times New Roman" w:cs="Times New Roman"/>
          <w:sz w:val="24"/>
          <w:szCs w:val="24"/>
        </w:rPr>
        <w:t xml:space="preserve"> </w:t>
      </w:r>
    </w:p>
    <w:p w:rsidR="001322D3" w:rsidRDefault="00C4049D" w:rsidP="002F68C5">
      <w:pPr>
        <w:spacing w:line="480" w:lineRule="auto"/>
        <w:rPr>
          <w:rFonts w:ascii="Times New Roman" w:hAnsi="Times New Roman" w:cs="Times New Roman"/>
          <w:sz w:val="24"/>
          <w:szCs w:val="24"/>
        </w:rPr>
      </w:pPr>
      <w:r>
        <w:rPr>
          <w:rFonts w:ascii="Times New Roman" w:hAnsi="Times New Roman" w:cs="Times New Roman"/>
          <w:sz w:val="24"/>
          <w:szCs w:val="24"/>
        </w:rPr>
        <w:t>The next most frequently used outcome measure</w:t>
      </w:r>
      <w:r w:rsidR="005A416C">
        <w:rPr>
          <w:rFonts w:ascii="Times New Roman" w:hAnsi="Times New Roman" w:cs="Times New Roman"/>
          <w:sz w:val="24"/>
          <w:szCs w:val="24"/>
        </w:rPr>
        <w:t>,</w:t>
      </w:r>
      <w:r>
        <w:rPr>
          <w:rFonts w:ascii="Times New Roman" w:hAnsi="Times New Roman" w:cs="Times New Roman"/>
          <w:sz w:val="24"/>
          <w:szCs w:val="24"/>
        </w:rPr>
        <w:t xml:space="preserve"> in three studies</w:t>
      </w:r>
      <w:r w:rsidR="005A416C">
        <w:rPr>
          <w:rFonts w:ascii="Times New Roman" w:hAnsi="Times New Roman" w:cs="Times New Roman"/>
          <w:sz w:val="24"/>
          <w:szCs w:val="24"/>
        </w:rPr>
        <w:t>,</w:t>
      </w:r>
      <w:r>
        <w:rPr>
          <w:rFonts w:ascii="Times New Roman" w:hAnsi="Times New Roman" w:cs="Times New Roman"/>
          <w:sz w:val="24"/>
          <w:szCs w:val="24"/>
        </w:rPr>
        <w:t xml:space="preserve"> was the J</w:t>
      </w:r>
      <w:r w:rsidR="005A416C">
        <w:rPr>
          <w:rFonts w:ascii="Times New Roman" w:hAnsi="Times New Roman" w:cs="Times New Roman"/>
          <w:sz w:val="24"/>
          <w:szCs w:val="24"/>
        </w:rPr>
        <w:t>eb</w:t>
      </w:r>
      <w:r>
        <w:rPr>
          <w:rFonts w:ascii="Times New Roman" w:hAnsi="Times New Roman" w:cs="Times New Roman"/>
          <w:sz w:val="24"/>
          <w:szCs w:val="24"/>
        </w:rPr>
        <w:t>sen</w:t>
      </w:r>
      <w:r w:rsidR="005A416C">
        <w:rPr>
          <w:rFonts w:ascii="Times New Roman" w:hAnsi="Times New Roman" w:cs="Times New Roman"/>
          <w:sz w:val="24"/>
          <w:szCs w:val="24"/>
        </w:rPr>
        <w:t>-</w:t>
      </w:r>
      <w:r>
        <w:rPr>
          <w:rFonts w:ascii="Times New Roman" w:hAnsi="Times New Roman" w:cs="Times New Roman"/>
          <w:sz w:val="24"/>
          <w:szCs w:val="24"/>
        </w:rPr>
        <w:t>Taylor Test of Hand Function (JTTHF).</w:t>
      </w:r>
      <w:r w:rsidR="00EE20FF">
        <w:rPr>
          <w:rFonts w:eastAsia="Times New Roman"/>
          <w:vertAlign w:val="superscript"/>
        </w:rPr>
        <w:t>10-12</w:t>
      </w:r>
      <w:r w:rsidR="002F68C5">
        <w:rPr>
          <w:rFonts w:eastAsia="Times New Roman"/>
          <w:vertAlign w:val="superscript"/>
        </w:rPr>
        <w:t xml:space="preserve">  </w:t>
      </w:r>
      <w:r w:rsidR="000C4D24">
        <w:rPr>
          <w:rFonts w:ascii="Times New Roman" w:hAnsi="Times New Roman" w:cs="Times New Roman"/>
          <w:sz w:val="24"/>
          <w:szCs w:val="24"/>
        </w:rPr>
        <w:fldChar w:fldCharType="begin"/>
      </w:r>
      <w:r w:rsidR="000C4D24">
        <w:rPr>
          <w:rFonts w:ascii="Times New Roman" w:hAnsi="Times New Roman" w:cs="Times New Roman"/>
          <w:sz w:val="24"/>
          <w:szCs w:val="24"/>
        </w:rPr>
        <w:instrText>ADDIN RW.CITE{{947 Klingels,K. 2013; 936 Gordon,A.M. 2011; 933 Sakzewski,L. 2011}}</w:instrText>
      </w:r>
      <w:r w:rsidR="000C4D24">
        <w:rPr>
          <w:rFonts w:ascii="Times New Roman" w:hAnsi="Times New Roman" w:cs="Times New Roman"/>
          <w:sz w:val="24"/>
          <w:szCs w:val="24"/>
        </w:rPr>
        <w:fldChar w:fldCharType="end"/>
      </w:r>
      <w:r w:rsidR="005A416C">
        <w:rPr>
          <w:rFonts w:ascii="Times New Roman" w:hAnsi="Times New Roman" w:cs="Times New Roman"/>
          <w:sz w:val="24"/>
          <w:szCs w:val="24"/>
        </w:rPr>
        <w:t xml:space="preserve">  </w:t>
      </w:r>
      <w:r w:rsidR="00195ED0">
        <w:rPr>
          <w:rFonts w:ascii="Times New Roman" w:hAnsi="Times New Roman" w:cs="Times New Roman"/>
          <w:sz w:val="24"/>
          <w:szCs w:val="24"/>
        </w:rPr>
        <w:t>It measures movement speed in six unilateral activities.</w:t>
      </w:r>
      <w:r w:rsidR="00EE20FF">
        <w:rPr>
          <w:rFonts w:eastAsia="Times New Roman"/>
          <w:vertAlign w:val="superscript"/>
        </w:rPr>
        <w:t>10</w:t>
      </w:r>
      <w:r w:rsidR="002F68C5">
        <w:rPr>
          <w:rFonts w:eastAsia="Times New Roman"/>
          <w:vertAlign w:val="superscript"/>
        </w:rPr>
        <w:t xml:space="preserve">  </w:t>
      </w:r>
      <w:r w:rsidR="00195ED0">
        <w:rPr>
          <w:rFonts w:ascii="Times New Roman" w:hAnsi="Times New Roman" w:cs="Times New Roman"/>
          <w:sz w:val="24"/>
          <w:szCs w:val="24"/>
        </w:rPr>
        <w:fldChar w:fldCharType="begin"/>
      </w:r>
      <w:r w:rsidR="00195ED0">
        <w:rPr>
          <w:rFonts w:ascii="Times New Roman" w:hAnsi="Times New Roman" w:cs="Times New Roman"/>
          <w:sz w:val="24"/>
          <w:szCs w:val="24"/>
        </w:rPr>
        <w:instrText>ADDIN RW.CITE{{947 Klingels,K. 2013}}</w:instrText>
      </w:r>
      <w:r w:rsidR="00195ED0">
        <w:rPr>
          <w:rFonts w:ascii="Times New Roman" w:hAnsi="Times New Roman" w:cs="Times New Roman"/>
          <w:sz w:val="24"/>
          <w:szCs w:val="24"/>
        </w:rPr>
        <w:fldChar w:fldCharType="end"/>
      </w:r>
      <w:r w:rsidR="005A416C">
        <w:rPr>
          <w:rFonts w:ascii="Times New Roman" w:hAnsi="Times New Roman" w:cs="Times New Roman"/>
          <w:sz w:val="24"/>
          <w:szCs w:val="24"/>
        </w:rPr>
        <w:t>Th</w:t>
      </w:r>
      <w:r w:rsidR="003B6FE1">
        <w:rPr>
          <w:rFonts w:ascii="Times New Roman" w:hAnsi="Times New Roman" w:cs="Times New Roman"/>
          <w:sz w:val="24"/>
          <w:szCs w:val="24"/>
        </w:rPr>
        <w:t xml:space="preserve">ree outcome measures were used </w:t>
      </w:r>
      <w:r w:rsidR="00195ED0">
        <w:rPr>
          <w:rFonts w:ascii="Times New Roman" w:hAnsi="Times New Roman" w:cs="Times New Roman"/>
          <w:sz w:val="24"/>
          <w:szCs w:val="24"/>
        </w:rPr>
        <w:t>in</w:t>
      </w:r>
      <w:r w:rsidR="003B6FE1">
        <w:rPr>
          <w:rFonts w:ascii="Times New Roman" w:hAnsi="Times New Roman" w:cs="Times New Roman"/>
          <w:sz w:val="24"/>
          <w:szCs w:val="24"/>
        </w:rPr>
        <w:t xml:space="preserve"> 2</w:t>
      </w:r>
      <w:r w:rsidR="00195ED0">
        <w:rPr>
          <w:rFonts w:ascii="Times New Roman" w:hAnsi="Times New Roman" w:cs="Times New Roman"/>
          <w:sz w:val="24"/>
          <w:szCs w:val="24"/>
        </w:rPr>
        <w:t xml:space="preserve"> different</w:t>
      </w:r>
      <w:r w:rsidR="003B6FE1">
        <w:rPr>
          <w:rFonts w:ascii="Times New Roman" w:hAnsi="Times New Roman" w:cs="Times New Roman"/>
          <w:sz w:val="24"/>
          <w:szCs w:val="24"/>
        </w:rPr>
        <w:t xml:space="preserve"> studies including the </w:t>
      </w:r>
      <w:r w:rsidR="005A416C" w:rsidRPr="005A416C">
        <w:rPr>
          <w:rFonts w:ascii="Times New Roman" w:hAnsi="Times New Roman" w:cs="Times New Roman"/>
          <w:sz w:val="24"/>
          <w:szCs w:val="24"/>
        </w:rPr>
        <w:t>Pediatric</w:t>
      </w:r>
      <w:r w:rsidR="005A416C">
        <w:rPr>
          <w:rFonts w:ascii="Times New Roman" w:hAnsi="Times New Roman" w:cs="Times New Roman"/>
          <w:sz w:val="24"/>
          <w:szCs w:val="24"/>
        </w:rPr>
        <w:t xml:space="preserve"> </w:t>
      </w:r>
      <w:r w:rsidR="005A416C" w:rsidRPr="005A416C">
        <w:rPr>
          <w:rFonts w:ascii="Times New Roman" w:hAnsi="Times New Roman" w:cs="Times New Roman"/>
          <w:sz w:val="24"/>
          <w:szCs w:val="24"/>
        </w:rPr>
        <w:t>Evaluation of Disability Inventory (PEDI</w:t>
      </w:r>
      <w:r w:rsidR="005A416C">
        <w:rPr>
          <w:rFonts w:ascii="Times New Roman" w:hAnsi="Times New Roman" w:cs="Times New Roman"/>
          <w:sz w:val="24"/>
          <w:szCs w:val="24"/>
        </w:rPr>
        <w:t>)</w:t>
      </w:r>
      <w:r w:rsidR="002F68C5">
        <w:rPr>
          <w:rFonts w:ascii="Times New Roman" w:hAnsi="Times New Roman" w:cs="Times New Roman"/>
          <w:sz w:val="24"/>
          <w:szCs w:val="24"/>
        </w:rPr>
        <w:t>,</w:t>
      </w:r>
      <w:r w:rsidR="00EE20FF">
        <w:rPr>
          <w:rFonts w:eastAsia="Times New Roman"/>
          <w:vertAlign w:val="superscript"/>
        </w:rPr>
        <w:t>6,7</w:t>
      </w:r>
      <w:r w:rsidR="002F68C5">
        <w:rPr>
          <w:rFonts w:eastAsia="Times New Roman"/>
          <w:vertAlign w:val="superscript"/>
        </w:rPr>
        <w:t xml:space="preserve"> </w:t>
      </w:r>
      <w:r w:rsidR="00195ED0">
        <w:rPr>
          <w:rFonts w:ascii="Times New Roman" w:hAnsi="Times New Roman" w:cs="Times New Roman"/>
          <w:sz w:val="24"/>
          <w:szCs w:val="24"/>
        </w:rPr>
        <w:fldChar w:fldCharType="begin"/>
      </w:r>
      <w:r w:rsidR="00195ED0">
        <w:rPr>
          <w:rFonts w:ascii="Times New Roman" w:hAnsi="Times New Roman" w:cs="Times New Roman"/>
          <w:sz w:val="24"/>
          <w:szCs w:val="24"/>
        </w:rPr>
        <w:instrText>ADDIN RW.CITE{{930 Deppe,W. 2013; 909 de Brito Brandao,M. 2012}}</w:instrText>
      </w:r>
      <w:r w:rsidR="00195ED0">
        <w:rPr>
          <w:rFonts w:ascii="Times New Roman" w:hAnsi="Times New Roman" w:cs="Times New Roman"/>
          <w:sz w:val="24"/>
          <w:szCs w:val="24"/>
        </w:rPr>
        <w:fldChar w:fldCharType="end"/>
      </w:r>
      <w:r w:rsidR="003B6FE1">
        <w:rPr>
          <w:rFonts w:ascii="Times New Roman" w:hAnsi="Times New Roman" w:cs="Times New Roman"/>
          <w:sz w:val="24"/>
          <w:szCs w:val="24"/>
        </w:rPr>
        <w:t xml:space="preserve"> </w:t>
      </w:r>
      <w:r w:rsidR="005A416C">
        <w:rPr>
          <w:rFonts w:ascii="Times New Roman" w:hAnsi="Times New Roman" w:cs="Times New Roman"/>
          <w:sz w:val="24"/>
          <w:szCs w:val="24"/>
        </w:rPr>
        <w:t>t</w:t>
      </w:r>
      <w:r w:rsidR="003B6FE1">
        <w:rPr>
          <w:rFonts w:ascii="Times New Roman" w:hAnsi="Times New Roman" w:cs="Times New Roman"/>
          <w:sz w:val="24"/>
          <w:szCs w:val="24"/>
        </w:rPr>
        <w:t>he</w:t>
      </w:r>
      <w:r w:rsidR="005A416C">
        <w:rPr>
          <w:rFonts w:ascii="Times New Roman" w:hAnsi="Times New Roman" w:cs="Times New Roman"/>
          <w:sz w:val="24"/>
          <w:szCs w:val="24"/>
        </w:rPr>
        <w:t xml:space="preserve"> Canadian Occupational Performance Measure (</w:t>
      </w:r>
      <w:r w:rsidR="003B6FE1">
        <w:rPr>
          <w:rFonts w:ascii="Times New Roman" w:hAnsi="Times New Roman" w:cs="Times New Roman"/>
          <w:sz w:val="24"/>
          <w:szCs w:val="24"/>
        </w:rPr>
        <w:t>COPM</w:t>
      </w:r>
      <w:r w:rsidR="005A416C">
        <w:rPr>
          <w:rFonts w:ascii="Times New Roman" w:hAnsi="Times New Roman" w:cs="Times New Roman"/>
          <w:sz w:val="24"/>
          <w:szCs w:val="24"/>
        </w:rPr>
        <w:t>)</w:t>
      </w:r>
      <w:r w:rsidR="00EE20FF">
        <w:rPr>
          <w:rFonts w:eastAsia="Times New Roman"/>
          <w:vertAlign w:val="superscript"/>
        </w:rPr>
        <w:t>7,13</w:t>
      </w:r>
      <w:r w:rsidR="00195ED0">
        <w:rPr>
          <w:rFonts w:ascii="Times New Roman" w:hAnsi="Times New Roman" w:cs="Times New Roman"/>
          <w:sz w:val="24"/>
          <w:szCs w:val="24"/>
        </w:rPr>
        <w:fldChar w:fldCharType="begin"/>
      </w:r>
      <w:r w:rsidR="00195ED0">
        <w:rPr>
          <w:rFonts w:ascii="Times New Roman" w:hAnsi="Times New Roman" w:cs="Times New Roman"/>
          <w:sz w:val="24"/>
          <w:szCs w:val="24"/>
        </w:rPr>
        <w:instrText>ADDIN RW.CITE{{909 de Brito Brandao,M. 2012; 939 Sakzewski,L. 2011}}</w:instrText>
      </w:r>
      <w:r w:rsidR="00195ED0">
        <w:rPr>
          <w:rFonts w:ascii="Times New Roman" w:hAnsi="Times New Roman" w:cs="Times New Roman"/>
          <w:sz w:val="24"/>
          <w:szCs w:val="24"/>
        </w:rPr>
        <w:fldChar w:fldCharType="end"/>
      </w:r>
      <w:r w:rsidR="00EF3BCB">
        <w:rPr>
          <w:rFonts w:ascii="Times New Roman" w:hAnsi="Times New Roman" w:cs="Times New Roman"/>
          <w:sz w:val="24"/>
          <w:szCs w:val="24"/>
        </w:rPr>
        <w:t xml:space="preserve"> and the Besta Scale.</w:t>
      </w:r>
      <w:r w:rsidR="00EE20FF">
        <w:rPr>
          <w:rFonts w:eastAsia="Times New Roman"/>
          <w:vertAlign w:val="superscript"/>
        </w:rPr>
        <w:t>8,9</w:t>
      </w:r>
      <w:r w:rsidR="002F68C5">
        <w:rPr>
          <w:rFonts w:eastAsia="Times New Roman"/>
          <w:vertAlign w:val="superscript"/>
        </w:rPr>
        <w:t xml:space="preserve">  </w:t>
      </w:r>
      <w:r w:rsidR="00195ED0">
        <w:rPr>
          <w:rFonts w:ascii="Times New Roman" w:hAnsi="Times New Roman" w:cs="Times New Roman"/>
          <w:sz w:val="24"/>
          <w:szCs w:val="24"/>
        </w:rPr>
        <w:fldChar w:fldCharType="begin"/>
      </w:r>
      <w:r w:rsidR="00195ED0">
        <w:rPr>
          <w:rFonts w:ascii="Times New Roman" w:hAnsi="Times New Roman" w:cs="Times New Roman"/>
          <w:sz w:val="24"/>
          <w:szCs w:val="24"/>
        </w:rPr>
        <w:instrText>ADDIN RW.CITE{{940 Fedrizzi,E. 2013; 938 Facchin,P. 2011}}</w:instrText>
      </w:r>
      <w:r w:rsidR="00195ED0">
        <w:rPr>
          <w:rFonts w:ascii="Times New Roman" w:hAnsi="Times New Roman" w:cs="Times New Roman"/>
          <w:sz w:val="24"/>
          <w:szCs w:val="24"/>
        </w:rPr>
        <w:fldChar w:fldCharType="end"/>
      </w:r>
      <w:r w:rsidR="00D61CC7">
        <w:rPr>
          <w:rFonts w:ascii="Times New Roman" w:hAnsi="Times New Roman" w:cs="Times New Roman"/>
          <w:sz w:val="24"/>
          <w:szCs w:val="24"/>
        </w:rPr>
        <w:t xml:space="preserve"> The PEDI and COPM are valid and reliable functional outcome measures.</w:t>
      </w:r>
      <w:r w:rsidR="00EF3BCB">
        <w:rPr>
          <w:rFonts w:ascii="Times New Roman" w:hAnsi="Times New Roman" w:cs="Times New Roman"/>
          <w:sz w:val="24"/>
          <w:szCs w:val="24"/>
        </w:rPr>
        <w:t xml:space="preserve">  The Besta Scale measures grasp, spontaneous use in play and activities of daily living, and qualitative use of the involved hand in feeding and dressing.  No information was found to determine validity, reliability or clinically meaningful</w:t>
      </w:r>
      <w:r w:rsidR="004E6D60">
        <w:rPr>
          <w:rFonts w:ascii="Times New Roman" w:hAnsi="Times New Roman" w:cs="Times New Roman"/>
          <w:sz w:val="24"/>
          <w:szCs w:val="24"/>
        </w:rPr>
        <w:t xml:space="preserve"> change for this scale.</w:t>
      </w:r>
      <w:r w:rsidR="00EF3BCB">
        <w:rPr>
          <w:rFonts w:ascii="Times New Roman" w:hAnsi="Times New Roman" w:cs="Times New Roman"/>
          <w:sz w:val="24"/>
          <w:szCs w:val="24"/>
        </w:rPr>
        <w:t xml:space="preserve"> </w:t>
      </w:r>
      <w:r w:rsidR="005A416C">
        <w:rPr>
          <w:rFonts w:ascii="Times New Roman" w:hAnsi="Times New Roman" w:cs="Times New Roman"/>
          <w:sz w:val="24"/>
          <w:szCs w:val="24"/>
        </w:rPr>
        <w:t xml:space="preserve"> </w:t>
      </w:r>
    </w:p>
    <w:p w:rsidR="003B6FE1" w:rsidRDefault="005A416C" w:rsidP="005A416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5A416C">
        <w:rPr>
          <w:rFonts w:ascii="Times New Roman" w:hAnsi="Times New Roman" w:cs="Times New Roman"/>
          <w:sz w:val="24"/>
          <w:szCs w:val="24"/>
        </w:rPr>
        <w:t>Quality of Upper Extremity Skills Test (QUEST</w:t>
      </w:r>
      <w:r>
        <w:rPr>
          <w:rFonts w:ascii="Times New Roman" w:hAnsi="Times New Roman" w:cs="Times New Roman"/>
          <w:sz w:val="24"/>
          <w:szCs w:val="24"/>
        </w:rPr>
        <w:t xml:space="preserve">) measures upper limb quality of movement </w:t>
      </w:r>
      <w:r w:rsidRPr="005A416C">
        <w:rPr>
          <w:rFonts w:ascii="Times New Roman" w:hAnsi="Times New Roman" w:cs="Times New Roman"/>
          <w:sz w:val="24"/>
          <w:szCs w:val="24"/>
        </w:rPr>
        <w:t>and focuses on dissociated</w:t>
      </w:r>
      <w:r>
        <w:rPr>
          <w:rFonts w:ascii="Times New Roman" w:hAnsi="Times New Roman" w:cs="Times New Roman"/>
          <w:sz w:val="24"/>
          <w:szCs w:val="24"/>
        </w:rPr>
        <w:t xml:space="preserve"> </w:t>
      </w:r>
      <w:r w:rsidRPr="005A416C">
        <w:rPr>
          <w:rFonts w:ascii="Times New Roman" w:hAnsi="Times New Roman" w:cs="Times New Roman"/>
          <w:sz w:val="24"/>
          <w:szCs w:val="24"/>
        </w:rPr>
        <w:t>movements, grasp, weight bearing and protective</w:t>
      </w:r>
      <w:r>
        <w:rPr>
          <w:rFonts w:ascii="Times New Roman" w:hAnsi="Times New Roman" w:cs="Times New Roman"/>
          <w:sz w:val="24"/>
          <w:szCs w:val="24"/>
        </w:rPr>
        <w:t xml:space="preserve"> extension.</w:t>
      </w:r>
      <w:r w:rsidR="00EE20FF">
        <w:rPr>
          <w:rFonts w:eastAsia="Times New Roman"/>
          <w:vertAlign w:val="superscript"/>
        </w:rPr>
        <w:t>17</w:t>
      </w:r>
      <w:r w:rsidR="002F68C5">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RW.CITE{{1017 Klingels,K. 2010}}</w:instrText>
      </w:r>
      <w:r>
        <w:rPr>
          <w:rFonts w:ascii="Times New Roman" w:hAnsi="Times New Roman" w:cs="Times New Roman"/>
          <w:sz w:val="24"/>
          <w:szCs w:val="24"/>
        </w:rPr>
        <w:fldChar w:fldCharType="end"/>
      </w:r>
      <w:r>
        <w:rPr>
          <w:rFonts w:ascii="Times New Roman" w:hAnsi="Times New Roman" w:cs="Times New Roman"/>
          <w:sz w:val="24"/>
          <w:szCs w:val="24"/>
        </w:rPr>
        <w:t xml:space="preserve"> It was the primary outcome measure in studies by Fedrizzi et al and Faccin et al.</w:t>
      </w:r>
      <w:r w:rsidR="00EE20FF">
        <w:rPr>
          <w:rFonts w:eastAsia="Times New Roman"/>
          <w:vertAlign w:val="superscript"/>
        </w:rPr>
        <w:t>8,9</w:t>
      </w:r>
      <w:r w:rsidR="002F68C5">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RW.CITE{{940 Fedrizzi,E. 2013; 938 Facchin,P. 2011}}</w:instrText>
      </w:r>
      <w:r>
        <w:rPr>
          <w:rFonts w:ascii="Times New Roman" w:hAnsi="Times New Roman" w:cs="Times New Roman"/>
          <w:sz w:val="24"/>
          <w:szCs w:val="24"/>
        </w:rPr>
        <w:fldChar w:fldCharType="end"/>
      </w:r>
      <w:r w:rsidR="00A93FD5">
        <w:rPr>
          <w:rFonts w:ascii="Times New Roman" w:hAnsi="Times New Roman" w:cs="Times New Roman"/>
          <w:sz w:val="24"/>
          <w:szCs w:val="24"/>
        </w:rPr>
        <w:t xml:space="preserve">  One study used the ABIL</w:t>
      </w:r>
      <w:r w:rsidR="00195ED0">
        <w:rPr>
          <w:rFonts w:ascii="Times New Roman" w:hAnsi="Times New Roman" w:cs="Times New Roman"/>
          <w:sz w:val="24"/>
          <w:szCs w:val="24"/>
        </w:rPr>
        <w:t>H</w:t>
      </w:r>
      <w:r w:rsidR="00A93FD5">
        <w:rPr>
          <w:rFonts w:ascii="Times New Roman" w:hAnsi="Times New Roman" w:cs="Times New Roman"/>
          <w:sz w:val="24"/>
          <w:szCs w:val="24"/>
        </w:rPr>
        <w:t>AND-Kids questionnaire</w:t>
      </w:r>
      <w:r w:rsidR="00EE20FF">
        <w:rPr>
          <w:rFonts w:eastAsia="Times New Roman"/>
          <w:vertAlign w:val="superscript"/>
        </w:rPr>
        <w:t>18</w:t>
      </w:r>
      <w:r w:rsidR="00A93FD5">
        <w:rPr>
          <w:rFonts w:ascii="Times New Roman" w:hAnsi="Times New Roman" w:cs="Times New Roman"/>
          <w:sz w:val="24"/>
          <w:szCs w:val="24"/>
        </w:rPr>
        <w:fldChar w:fldCharType="begin"/>
      </w:r>
      <w:r w:rsidR="00A93FD5">
        <w:rPr>
          <w:rFonts w:ascii="Times New Roman" w:hAnsi="Times New Roman" w:cs="Times New Roman"/>
          <w:sz w:val="24"/>
          <w:szCs w:val="24"/>
        </w:rPr>
        <w:instrText>ADDIN RW.CITE{{1015 Arnould,C. 2004}}</w:instrText>
      </w:r>
      <w:r w:rsidR="00A93FD5">
        <w:rPr>
          <w:rFonts w:ascii="Times New Roman" w:hAnsi="Times New Roman" w:cs="Times New Roman"/>
          <w:sz w:val="24"/>
          <w:szCs w:val="24"/>
        </w:rPr>
        <w:fldChar w:fldCharType="end"/>
      </w:r>
      <w:r w:rsidR="00A93FD5">
        <w:rPr>
          <w:rFonts w:ascii="Times New Roman" w:hAnsi="Times New Roman" w:cs="Times New Roman"/>
          <w:sz w:val="24"/>
          <w:szCs w:val="24"/>
        </w:rPr>
        <w:t xml:space="preserve"> where parents rate the difficulty of 21 bimanual activities of daily living the child performs.</w:t>
      </w:r>
      <w:r w:rsidR="00EE20FF">
        <w:rPr>
          <w:rFonts w:eastAsia="Times New Roman"/>
          <w:vertAlign w:val="superscript"/>
        </w:rPr>
        <w:t>10</w:t>
      </w:r>
      <w:r w:rsidR="00A93FD5">
        <w:rPr>
          <w:rFonts w:ascii="Times New Roman" w:hAnsi="Times New Roman" w:cs="Times New Roman"/>
          <w:sz w:val="24"/>
          <w:szCs w:val="24"/>
        </w:rPr>
        <w:fldChar w:fldCharType="begin"/>
      </w:r>
      <w:r w:rsidR="00A93FD5">
        <w:rPr>
          <w:rFonts w:ascii="Times New Roman" w:hAnsi="Times New Roman" w:cs="Times New Roman"/>
          <w:sz w:val="24"/>
          <w:szCs w:val="24"/>
        </w:rPr>
        <w:instrText>ADDIN RW.CITE{{947 Klingels,K. 2013}}</w:instrText>
      </w:r>
      <w:r w:rsidR="00A93FD5">
        <w:rPr>
          <w:rFonts w:ascii="Times New Roman" w:hAnsi="Times New Roman" w:cs="Times New Roman"/>
          <w:sz w:val="24"/>
          <w:szCs w:val="24"/>
        </w:rPr>
        <w:fldChar w:fldCharType="end"/>
      </w:r>
    </w:p>
    <w:p w:rsidR="004E6D60" w:rsidRDefault="00DC7B59" w:rsidP="005A416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95ED0">
        <w:rPr>
          <w:rFonts w:ascii="Times New Roman" w:hAnsi="Times New Roman" w:cs="Times New Roman"/>
          <w:sz w:val="24"/>
          <w:szCs w:val="24"/>
        </w:rPr>
        <w:t>In summary</w:t>
      </w:r>
      <w:r>
        <w:rPr>
          <w:rFonts w:ascii="Times New Roman" w:hAnsi="Times New Roman" w:cs="Times New Roman"/>
          <w:sz w:val="24"/>
          <w:szCs w:val="24"/>
        </w:rPr>
        <w:t>, outcome measures to assess u</w:t>
      </w:r>
      <w:r w:rsidR="004E6D60">
        <w:rPr>
          <w:rFonts w:ascii="Times New Roman" w:hAnsi="Times New Roman" w:cs="Times New Roman"/>
          <w:sz w:val="24"/>
          <w:szCs w:val="24"/>
        </w:rPr>
        <w:t xml:space="preserve">nilateral function </w:t>
      </w:r>
      <w:r>
        <w:rPr>
          <w:rFonts w:ascii="Times New Roman" w:hAnsi="Times New Roman" w:cs="Times New Roman"/>
          <w:sz w:val="24"/>
          <w:szCs w:val="24"/>
        </w:rPr>
        <w:t>include</w:t>
      </w:r>
      <w:r w:rsidR="004E6D60">
        <w:rPr>
          <w:rFonts w:ascii="Times New Roman" w:hAnsi="Times New Roman" w:cs="Times New Roman"/>
          <w:sz w:val="24"/>
          <w:szCs w:val="24"/>
        </w:rPr>
        <w:t xml:space="preserve"> the MUUL, QUEST, and JTTHF.  </w:t>
      </w:r>
      <w:r>
        <w:rPr>
          <w:rFonts w:ascii="Times New Roman" w:hAnsi="Times New Roman" w:cs="Times New Roman"/>
          <w:sz w:val="24"/>
          <w:szCs w:val="24"/>
        </w:rPr>
        <w:t>Outcome measures to assess b</w:t>
      </w:r>
      <w:r w:rsidR="004E6D60">
        <w:rPr>
          <w:rFonts w:ascii="Times New Roman" w:hAnsi="Times New Roman" w:cs="Times New Roman"/>
          <w:sz w:val="24"/>
          <w:szCs w:val="24"/>
        </w:rPr>
        <w:t xml:space="preserve">imanual function </w:t>
      </w:r>
      <w:r>
        <w:rPr>
          <w:rFonts w:ascii="Times New Roman" w:hAnsi="Times New Roman" w:cs="Times New Roman"/>
          <w:sz w:val="24"/>
          <w:szCs w:val="24"/>
        </w:rPr>
        <w:t>include</w:t>
      </w:r>
      <w:r w:rsidR="004E6D60">
        <w:rPr>
          <w:rFonts w:ascii="Times New Roman" w:hAnsi="Times New Roman" w:cs="Times New Roman"/>
          <w:sz w:val="24"/>
          <w:szCs w:val="24"/>
        </w:rPr>
        <w:t xml:space="preserve"> the AHA and Besta scale.  </w:t>
      </w:r>
      <w:r>
        <w:rPr>
          <w:rFonts w:ascii="Times New Roman" w:hAnsi="Times New Roman" w:cs="Times New Roman"/>
          <w:sz w:val="24"/>
          <w:szCs w:val="24"/>
        </w:rPr>
        <w:t>The</w:t>
      </w:r>
      <w:r w:rsidR="004F40B1">
        <w:rPr>
          <w:rFonts w:ascii="Times New Roman" w:hAnsi="Times New Roman" w:cs="Times New Roman"/>
          <w:sz w:val="24"/>
          <w:szCs w:val="24"/>
        </w:rPr>
        <w:t xml:space="preserve"> COPM and PEDI measure f</w:t>
      </w:r>
      <w:r w:rsidR="004E6D60">
        <w:rPr>
          <w:rFonts w:ascii="Times New Roman" w:hAnsi="Times New Roman" w:cs="Times New Roman"/>
          <w:sz w:val="24"/>
          <w:szCs w:val="24"/>
        </w:rPr>
        <w:t>unctional performance and individualized goals</w:t>
      </w:r>
      <w:r w:rsidR="004F40B1">
        <w:rPr>
          <w:rFonts w:ascii="Times New Roman" w:hAnsi="Times New Roman" w:cs="Times New Roman"/>
          <w:sz w:val="24"/>
          <w:szCs w:val="24"/>
        </w:rPr>
        <w:t>.</w:t>
      </w:r>
      <w:r w:rsidR="00B42B58">
        <w:rPr>
          <w:rFonts w:ascii="Times New Roman" w:hAnsi="Times New Roman" w:cs="Times New Roman"/>
          <w:sz w:val="24"/>
          <w:szCs w:val="24"/>
        </w:rPr>
        <w:t xml:space="preserve">  One questionnaire</w:t>
      </w:r>
      <w:r w:rsidR="00195ED0">
        <w:rPr>
          <w:rFonts w:ascii="Times New Roman" w:hAnsi="Times New Roman" w:cs="Times New Roman"/>
          <w:sz w:val="24"/>
          <w:szCs w:val="24"/>
        </w:rPr>
        <w:t>, which measured bimanual activities,</w:t>
      </w:r>
      <w:r w:rsidR="00B42B58">
        <w:rPr>
          <w:rFonts w:ascii="Times New Roman" w:hAnsi="Times New Roman" w:cs="Times New Roman"/>
          <w:sz w:val="24"/>
          <w:szCs w:val="24"/>
        </w:rPr>
        <w:t xml:space="preserve"> was included as an outcome measure in one study.</w:t>
      </w:r>
      <w:r w:rsidR="00195ED0">
        <w:rPr>
          <w:rFonts w:ascii="Times New Roman" w:hAnsi="Times New Roman" w:cs="Times New Roman"/>
          <w:sz w:val="24"/>
          <w:szCs w:val="24"/>
        </w:rPr>
        <w:t xml:space="preserve">  </w:t>
      </w:r>
      <w:r w:rsidR="002F68C5">
        <w:rPr>
          <w:rFonts w:ascii="Times New Roman" w:hAnsi="Times New Roman" w:cs="Times New Roman"/>
          <w:sz w:val="24"/>
          <w:szCs w:val="24"/>
        </w:rPr>
        <w:t>The r</w:t>
      </w:r>
      <w:r w:rsidR="00195ED0">
        <w:rPr>
          <w:rFonts w:ascii="Times New Roman" w:hAnsi="Times New Roman" w:cs="Times New Roman"/>
          <w:sz w:val="24"/>
          <w:szCs w:val="24"/>
        </w:rPr>
        <w:t xml:space="preserve">esults </w:t>
      </w:r>
      <w:r w:rsidR="00250501">
        <w:rPr>
          <w:rFonts w:ascii="Times New Roman" w:hAnsi="Times New Roman" w:cs="Times New Roman"/>
          <w:sz w:val="24"/>
          <w:szCs w:val="24"/>
        </w:rPr>
        <w:t>using</w:t>
      </w:r>
      <w:r w:rsidR="00195ED0">
        <w:rPr>
          <w:rFonts w:ascii="Times New Roman" w:hAnsi="Times New Roman" w:cs="Times New Roman"/>
          <w:sz w:val="24"/>
          <w:szCs w:val="24"/>
        </w:rPr>
        <w:t xml:space="preserve"> these</w:t>
      </w:r>
      <w:r w:rsidR="002F68C5">
        <w:rPr>
          <w:rFonts w:ascii="Times New Roman" w:hAnsi="Times New Roman" w:cs="Times New Roman"/>
          <w:sz w:val="24"/>
          <w:szCs w:val="24"/>
        </w:rPr>
        <w:t xml:space="preserve"> outcome</w:t>
      </w:r>
      <w:r w:rsidR="00195ED0">
        <w:rPr>
          <w:rFonts w:ascii="Times New Roman" w:hAnsi="Times New Roman" w:cs="Times New Roman"/>
          <w:sz w:val="24"/>
          <w:szCs w:val="24"/>
        </w:rPr>
        <w:t xml:space="preserve"> measures are reported below.</w:t>
      </w:r>
    </w:p>
    <w:p w:rsidR="003B6FE1" w:rsidRDefault="003B6FE1" w:rsidP="00756FB5">
      <w:pPr>
        <w:spacing w:line="480" w:lineRule="auto"/>
        <w:rPr>
          <w:rFonts w:ascii="Times New Roman" w:hAnsi="Times New Roman" w:cs="Times New Roman"/>
          <w:b/>
          <w:sz w:val="24"/>
          <w:szCs w:val="24"/>
        </w:rPr>
      </w:pPr>
      <w:r w:rsidRPr="003B6FE1">
        <w:rPr>
          <w:rFonts w:ascii="Times New Roman" w:hAnsi="Times New Roman" w:cs="Times New Roman"/>
          <w:b/>
          <w:sz w:val="24"/>
          <w:szCs w:val="24"/>
        </w:rPr>
        <w:t>Interventions</w:t>
      </w:r>
    </w:p>
    <w:p w:rsidR="00007EB1" w:rsidRDefault="003B6FE1" w:rsidP="002F68C5">
      <w:pPr>
        <w:spacing w:line="480" w:lineRule="auto"/>
        <w:rPr>
          <w:rFonts w:ascii="Times New Roman" w:hAnsi="Times New Roman" w:cs="Times New Roman"/>
          <w:sz w:val="24"/>
          <w:szCs w:val="24"/>
        </w:rPr>
      </w:pPr>
      <w:r>
        <w:rPr>
          <w:rFonts w:ascii="Times New Roman" w:hAnsi="Times New Roman" w:cs="Times New Roman"/>
          <w:sz w:val="24"/>
          <w:szCs w:val="24"/>
        </w:rPr>
        <w:t>The studies of CIMT compared to BIT have similarities and differences in the amount of intervention provided.  Treatment intervention time ranged from as little as 50 hours</w:t>
      </w:r>
      <w:r w:rsidR="00EE20FF">
        <w:rPr>
          <w:rFonts w:eastAsia="Times New Roman"/>
          <w:vertAlign w:val="superscript"/>
        </w:rPr>
        <w:t>10</w:t>
      </w:r>
      <w:r w:rsidR="002F68C5">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RW.CITE{{947 Klingels,K. 2013}}</w:instrText>
      </w:r>
      <w:r>
        <w:rPr>
          <w:rFonts w:ascii="Times New Roman" w:hAnsi="Times New Roman" w:cs="Times New Roman"/>
          <w:sz w:val="24"/>
          <w:szCs w:val="24"/>
        </w:rPr>
        <w:fldChar w:fldCharType="end"/>
      </w:r>
      <w:r>
        <w:rPr>
          <w:rFonts w:ascii="Times New Roman" w:hAnsi="Times New Roman" w:cs="Times New Roman"/>
          <w:sz w:val="24"/>
          <w:szCs w:val="24"/>
        </w:rPr>
        <w:t xml:space="preserve"> to as much as 210 hours</w:t>
      </w:r>
      <w:r w:rsidR="002F68C5">
        <w:rPr>
          <w:rFonts w:ascii="Times New Roman" w:hAnsi="Times New Roman" w:cs="Times New Roman"/>
          <w:sz w:val="24"/>
          <w:szCs w:val="24"/>
        </w:rPr>
        <w:t>.</w:t>
      </w:r>
      <w:r w:rsidR="00EE20FF">
        <w:rPr>
          <w:rFonts w:eastAsia="Times New Roman"/>
          <w:vertAlign w:val="superscript"/>
        </w:rPr>
        <w:t>8,9</w:t>
      </w:r>
      <w:r w:rsidR="002F68C5">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RW.CITE{{940 Fedrizzi,E. 2013; 938 Facchin,P. 2011}}</w:instrText>
      </w:r>
      <w:r>
        <w:rPr>
          <w:rFonts w:ascii="Times New Roman" w:hAnsi="Times New Roman" w:cs="Times New Roman"/>
          <w:sz w:val="24"/>
          <w:szCs w:val="24"/>
        </w:rPr>
        <w:fldChar w:fldCharType="end"/>
      </w:r>
      <w:r w:rsidR="00007EB1">
        <w:rPr>
          <w:rFonts w:ascii="Times New Roman" w:hAnsi="Times New Roman" w:cs="Times New Roman"/>
          <w:sz w:val="24"/>
          <w:szCs w:val="24"/>
        </w:rPr>
        <w:t xml:space="preserve"> </w:t>
      </w:r>
      <w:r w:rsidR="00007EB1" w:rsidRPr="00007EB1">
        <w:rPr>
          <w:rFonts w:ascii="Times New Roman" w:hAnsi="Times New Roman" w:cs="Times New Roman"/>
          <w:sz w:val="24"/>
          <w:szCs w:val="24"/>
        </w:rPr>
        <w:t>The studies that included 210 hours of intervention used the same subject data</w:t>
      </w:r>
      <w:r w:rsidR="00007EB1">
        <w:rPr>
          <w:rFonts w:ascii="Times New Roman" w:hAnsi="Times New Roman" w:cs="Times New Roman"/>
          <w:sz w:val="24"/>
          <w:szCs w:val="24"/>
        </w:rPr>
        <w:t xml:space="preserve"> set</w:t>
      </w:r>
      <w:r w:rsidR="00007EB1" w:rsidRPr="00007EB1">
        <w:rPr>
          <w:rFonts w:ascii="Times New Roman" w:hAnsi="Times New Roman" w:cs="Times New Roman"/>
          <w:sz w:val="24"/>
          <w:szCs w:val="24"/>
        </w:rPr>
        <w:t xml:space="preserve"> to produce two different</w:t>
      </w:r>
      <w:r w:rsidR="00007EB1">
        <w:rPr>
          <w:rFonts w:ascii="Times New Roman" w:hAnsi="Times New Roman" w:cs="Times New Roman"/>
          <w:sz w:val="24"/>
          <w:szCs w:val="24"/>
        </w:rPr>
        <w:t xml:space="preserve"> published</w:t>
      </w:r>
      <w:r w:rsidR="00007EB1" w:rsidRPr="00007EB1">
        <w:rPr>
          <w:rFonts w:ascii="Times New Roman" w:hAnsi="Times New Roman" w:cs="Times New Roman"/>
          <w:sz w:val="24"/>
          <w:szCs w:val="24"/>
        </w:rPr>
        <w:t xml:space="preserve"> studies.</w:t>
      </w:r>
      <w:r w:rsidR="00EE20FF">
        <w:rPr>
          <w:rFonts w:eastAsia="Times New Roman"/>
          <w:vertAlign w:val="superscript"/>
        </w:rPr>
        <w:t>8,9</w:t>
      </w:r>
      <w:r w:rsidR="002F68C5">
        <w:rPr>
          <w:rFonts w:eastAsia="Times New Roman"/>
          <w:vertAlign w:val="superscript"/>
        </w:rPr>
        <w:t xml:space="preserve">  </w:t>
      </w:r>
      <w:r w:rsidR="00007EB1">
        <w:rPr>
          <w:rFonts w:ascii="Times New Roman" w:hAnsi="Times New Roman" w:cs="Times New Roman"/>
          <w:sz w:val="24"/>
          <w:szCs w:val="24"/>
        </w:rPr>
        <w:fldChar w:fldCharType="begin"/>
      </w:r>
      <w:r w:rsidR="00007EB1">
        <w:rPr>
          <w:rFonts w:ascii="Times New Roman" w:hAnsi="Times New Roman" w:cs="Times New Roman"/>
          <w:sz w:val="24"/>
          <w:szCs w:val="24"/>
        </w:rPr>
        <w:instrText>ADDIN RW.CITE{{940 Fedrizzi,E. 2013; 938 Facchin,P. 2011}}</w:instrText>
      </w:r>
      <w:r w:rsidR="00007EB1">
        <w:rPr>
          <w:rFonts w:ascii="Times New Roman" w:hAnsi="Times New Roman" w:cs="Times New Roman"/>
          <w:sz w:val="24"/>
          <w:szCs w:val="24"/>
        </w:rPr>
        <w:fldChar w:fldCharType="end"/>
      </w:r>
      <w:r w:rsidR="00007EB1">
        <w:rPr>
          <w:rFonts w:ascii="Times New Roman" w:hAnsi="Times New Roman" w:cs="Times New Roman"/>
          <w:sz w:val="24"/>
          <w:szCs w:val="24"/>
        </w:rPr>
        <w:t xml:space="preserve">  </w:t>
      </w:r>
      <w:r w:rsidR="00007EB1" w:rsidRPr="00007EB1">
        <w:rPr>
          <w:rFonts w:ascii="Times New Roman" w:hAnsi="Times New Roman" w:cs="Times New Roman"/>
          <w:sz w:val="24"/>
          <w:szCs w:val="24"/>
        </w:rPr>
        <w:t>Two studies, by one author, provided a total of 60 hours of CIMT or BIT treatment.</w:t>
      </w:r>
      <w:r w:rsidR="002F68C5">
        <w:rPr>
          <w:rFonts w:ascii="Times New Roman" w:hAnsi="Times New Roman" w:cs="Times New Roman"/>
          <w:sz w:val="24"/>
          <w:szCs w:val="24"/>
          <w:vertAlign w:val="superscript"/>
        </w:rPr>
        <w:t>11,13</w:t>
      </w:r>
      <w:r w:rsidR="00007EB1">
        <w:rPr>
          <w:rFonts w:ascii="Times New Roman" w:hAnsi="Times New Roman" w:cs="Times New Roman"/>
          <w:sz w:val="24"/>
          <w:szCs w:val="24"/>
        </w:rPr>
        <w:t xml:space="preserve"> Gordon et al and de Brito Brandeo et al provided 90 hours of CIMT or BIT.</w:t>
      </w:r>
      <w:r w:rsidR="00EE20FF">
        <w:rPr>
          <w:rFonts w:eastAsia="Times New Roman"/>
          <w:vertAlign w:val="superscript"/>
        </w:rPr>
        <w:t>7,12</w:t>
      </w:r>
      <w:r w:rsidR="00007EB1">
        <w:rPr>
          <w:rFonts w:ascii="Times New Roman" w:hAnsi="Times New Roman" w:cs="Times New Roman"/>
          <w:sz w:val="24"/>
          <w:szCs w:val="24"/>
        </w:rPr>
        <w:fldChar w:fldCharType="begin"/>
      </w:r>
      <w:r w:rsidR="00007EB1">
        <w:rPr>
          <w:rFonts w:ascii="Times New Roman" w:hAnsi="Times New Roman" w:cs="Times New Roman"/>
          <w:sz w:val="24"/>
          <w:szCs w:val="24"/>
        </w:rPr>
        <w:instrText>ADDIN RW.CITE{{936 Gordon,A.M. 2011; 909 de Brito Brandao,M. 2012}}</w:instrText>
      </w:r>
      <w:r w:rsidR="00007EB1">
        <w:rPr>
          <w:rFonts w:ascii="Times New Roman" w:hAnsi="Times New Roman" w:cs="Times New Roman"/>
          <w:sz w:val="24"/>
          <w:szCs w:val="24"/>
        </w:rPr>
        <w:fldChar w:fldCharType="end"/>
      </w:r>
      <w:r w:rsidR="00007EB1">
        <w:rPr>
          <w:rFonts w:ascii="Times New Roman" w:hAnsi="Times New Roman" w:cs="Times New Roman"/>
          <w:sz w:val="24"/>
          <w:szCs w:val="24"/>
        </w:rPr>
        <w:t xml:space="preserve">   </w:t>
      </w:r>
    </w:p>
    <w:p w:rsidR="00E778DE" w:rsidRDefault="00007EB1" w:rsidP="00E778DE">
      <w:pPr>
        <w:spacing w:line="480" w:lineRule="auto"/>
        <w:rPr>
          <w:rFonts w:eastAsia="Times New Roman"/>
          <w:sz w:val="24"/>
          <w:szCs w:val="24"/>
        </w:rPr>
      </w:pPr>
      <w:r>
        <w:rPr>
          <w:rFonts w:ascii="Times New Roman" w:hAnsi="Times New Roman" w:cs="Times New Roman"/>
          <w:sz w:val="24"/>
          <w:szCs w:val="24"/>
        </w:rPr>
        <w:t xml:space="preserve">The RCT by Deppe et al </w:t>
      </w:r>
      <w:r w:rsidR="003B6FE1">
        <w:rPr>
          <w:rFonts w:ascii="Times New Roman" w:hAnsi="Times New Roman" w:cs="Times New Roman"/>
          <w:sz w:val="24"/>
          <w:szCs w:val="24"/>
        </w:rPr>
        <w:t xml:space="preserve">did not provide equal treatment times between the CIMT and BIT group as the </w:t>
      </w:r>
      <w:r>
        <w:rPr>
          <w:rFonts w:ascii="Times New Roman" w:hAnsi="Times New Roman" w:cs="Times New Roman"/>
          <w:sz w:val="24"/>
          <w:szCs w:val="24"/>
        </w:rPr>
        <w:t xml:space="preserve">CIMT </w:t>
      </w:r>
      <w:r w:rsidR="003B6FE1">
        <w:rPr>
          <w:rFonts w:ascii="Times New Roman" w:hAnsi="Times New Roman" w:cs="Times New Roman"/>
          <w:sz w:val="24"/>
          <w:szCs w:val="24"/>
        </w:rPr>
        <w:t>group received</w:t>
      </w:r>
      <w:r>
        <w:rPr>
          <w:rFonts w:ascii="Times New Roman" w:hAnsi="Times New Roman" w:cs="Times New Roman"/>
          <w:sz w:val="24"/>
          <w:szCs w:val="24"/>
        </w:rPr>
        <w:t xml:space="preserve"> a combination of CIMT and an</w:t>
      </w:r>
      <w:r w:rsidR="003B6FE1">
        <w:rPr>
          <w:rFonts w:ascii="Times New Roman" w:hAnsi="Times New Roman" w:cs="Times New Roman"/>
          <w:sz w:val="24"/>
          <w:szCs w:val="24"/>
        </w:rPr>
        <w:t xml:space="preserve"> additional </w:t>
      </w:r>
      <w:r>
        <w:rPr>
          <w:rFonts w:ascii="Times New Roman" w:hAnsi="Times New Roman" w:cs="Times New Roman"/>
          <w:sz w:val="24"/>
          <w:szCs w:val="24"/>
        </w:rPr>
        <w:t>20 hours of BIT</w:t>
      </w:r>
      <w:r w:rsidR="003B6FE1">
        <w:rPr>
          <w:rFonts w:ascii="Times New Roman" w:hAnsi="Times New Roman" w:cs="Times New Roman"/>
          <w:sz w:val="24"/>
          <w:szCs w:val="24"/>
        </w:rPr>
        <w:t>.</w:t>
      </w:r>
      <w:r w:rsidR="00EE20FF">
        <w:rPr>
          <w:rFonts w:eastAsia="Times New Roman"/>
          <w:vertAlign w:val="superscript"/>
        </w:rPr>
        <w:t>10</w:t>
      </w:r>
      <w:r w:rsidR="00E778DE">
        <w:rPr>
          <w:rFonts w:eastAsia="Times New Roman"/>
          <w:vertAlign w:val="superscript"/>
        </w:rPr>
        <w:t xml:space="preserve">   </w:t>
      </w:r>
      <w:r w:rsidR="00E778DE">
        <w:rPr>
          <w:rFonts w:ascii="Times New Roman" w:hAnsi="Times New Roman" w:cs="Times New Roman"/>
          <w:sz w:val="24"/>
          <w:szCs w:val="24"/>
        </w:rPr>
        <w:t>The randomized trial by Klingels et al added intensive distal strengthening to the CIMT group thus this group received more treatment intervention than the CIMT alone group.</w:t>
      </w:r>
      <w:r w:rsidR="00E778DE">
        <w:rPr>
          <w:rFonts w:eastAsia="Times New Roman"/>
          <w:vertAlign w:val="superscript"/>
        </w:rPr>
        <w:t>10</w:t>
      </w:r>
    </w:p>
    <w:p w:rsidR="00E778DE" w:rsidRDefault="007C2250" w:rsidP="002F68C5">
      <w:pPr>
        <w:spacing w:line="480" w:lineRule="auto"/>
        <w:rPr>
          <w:rFonts w:eastAsia="Times New Roman"/>
          <w:vertAlign w:val="superscript"/>
        </w:rPr>
      </w:pPr>
      <w:r>
        <w:rPr>
          <w:rFonts w:ascii="Times New Roman" w:hAnsi="Times New Roman" w:cs="Times New Roman"/>
          <w:sz w:val="24"/>
          <w:szCs w:val="24"/>
        </w:rPr>
        <w:lastRenderedPageBreak/>
        <w:t xml:space="preserve">In six of the eight articles reviewed, there was no control group to compare the two interventions of CIMT or BIT treatment. </w:t>
      </w:r>
      <w:r w:rsidR="003B6FE1">
        <w:rPr>
          <w:rFonts w:ascii="Times New Roman" w:hAnsi="Times New Roman" w:cs="Times New Roman"/>
          <w:sz w:val="24"/>
          <w:szCs w:val="24"/>
        </w:rPr>
        <w:fldChar w:fldCharType="begin"/>
      </w:r>
      <w:r w:rsidR="003B6FE1">
        <w:rPr>
          <w:rFonts w:ascii="Times New Roman" w:hAnsi="Times New Roman" w:cs="Times New Roman"/>
          <w:sz w:val="24"/>
          <w:szCs w:val="24"/>
        </w:rPr>
        <w:instrText>ADDIN RW.CITE{{947 Klingels,K. 2013}}</w:instrText>
      </w:r>
      <w:r w:rsidR="003B6FE1">
        <w:rPr>
          <w:rFonts w:ascii="Times New Roman" w:hAnsi="Times New Roman" w:cs="Times New Roman"/>
          <w:sz w:val="24"/>
          <w:szCs w:val="24"/>
        </w:rPr>
        <w:fldChar w:fldCharType="end"/>
      </w:r>
      <w:r w:rsidR="00007EB1">
        <w:rPr>
          <w:rFonts w:ascii="Times New Roman" w:hAnsi="Times New Roman" w:cs="Times New Roman"/>
          <w:sz w:val="24"/>
          <w:szCs w:val="24"/>
        </w:rPr>
        <w:t>An additional two studies compared CIMT to BIT and “traditional treatment.”</w:t>
      </w:r>
      <w:r w:rsidR="00EE20FF">
        <w:rPr>
          <w:rFonts w:eastAsia="Times New Roman"/>
          <w:vertAlign w:val="superscript"/>
        </w:rPr>
        <w:t>8,9</w:t>
      </w:r>
      <w:r w:rsidR="002F68C5">
        <w:rPr>
          <w:rFonts w:eastAsia="Times New Roman"/>
          <w:vertAlign w:val="superscript"/>
        </w:rPr>
        <w:t xml:space="preserve">  </w:t>
      </w:r>
      <w:r w:rsidR="00007EB1">
        <w:rPr>
          <w:rFonts w:ascii="Times New Roman" w:hAnsi="Times New Roman" w:cs="Times New Roman"/>
          <w:sz w:val="24"/>
          <w:szCs w:val="24"/>
        </w:rPr>
        <w:fldChar w:fldCharType="begin"/>
      </w:r>
      <w:r w:rsidR="00007EB1">
        <w:rPr>
          <w:rFonts w:ascii="Times New Roman" w:hAnsi="Times New Roman" w:cs="Times New Roman"/>
          <w:sz w:val="24"/>
          <w:szCs w:val="24"/>
        </w:rPr>
        <w:instrText>ADDIN RW.CITE{{940 Fedrizzi,E. 2013; 938 Facchin,P. 2011}}</w:instrText>
      </w:r>
      <w:r w:rsidR="00007EB1">
        <w:rPr>
          <w:rFonts w:ascii="Times New Roman" w:hAnsi="Times New Roman" w:cs="Times New Roman"/>
          <w:sz w:val="24"/>
          <w:szCs w:val="24"/>
        </w:rPr>
        <w:fldChar w:fldCharType="end"/>
      </w:r>
      <w:r w:rsidR="00007EB1">
        <w:rPr>
          <w:rFonts w:ascii="Times New Roman" w:hAnsi="Times New Roman" w:cs="Times New Roman"/>
          <w:sz w:val="24"/>
          <w:szCs w:val="24"/>
        </w:rPr>
        <w:t xml:space="preserve"> Traditional treatment was not well defined or described and was only received for one hour once or twice per week depending on the age of the child.</w:t>
      </w:r>
      <w:r w:rsidR="00EE20FF">
        <w:rPr>
          <w:rFonts w:eastAsia="Times New Roman"/>
          <w:vertAlign w:val="superscript"/>
        </w:rPr>
        <w:t>8,9</w:t>
      </w:r>
      <w:r w:rsidR="002F68C5">
        <w:rPr>
          <w:rFonts w:eastAsia="Times New Roman"/>
          <w:vertAlign w:val="superscript"/>
        </w:rPr>
        <w:t xml:space="preserve">  </w:t>
      </w:r>
      <w:r w:rsidR="00007EB1">
        <w:rPr>
          <w:rFonts w:ascii="Times New Roman" w:hAnsi="Times New Roman" w:cs="Times New Roman"/>
          <w:sz w:val="24"/>
          <w:szCs w:val="24"/>
        </w:rPr>
        <w:fldChar w:fldCharType="begin"/>
      </w:r>
      <w:r w:rsidR="00007EB1">
        <w:rPr>
          <w:rFonts w:ascii="Times New Roman" w:hAnsi="Times New Roman" w:cs="Times New Roman"/>
          <w:sz w:val="24"/>
          <w:szCs w:val="24"/>
        </w:rPr>
        <w:instrText>ADDIN RW.CITE{{940 Fedrizzi,E. 2013; 938 Facchin,P. 2011}}</w:instrText>
      </w:r>
      <w:r w:rsidR="00007EB1">
        <w:rPr>
          <w:rFonts w:ascii="Times New Roman" w:hAnsi="Times New Roman" w:cs="Times New Roman"/>
          <w:sz w:val="24"/>
          <w:szCs w:val="24"/>
        </w:rPr>
        <w:fldChar w:fldCharType="end"/>
      </w:r>
      <w:r w:rsidR="00007EB1">
        <w:rPr>
          <w:rFonts w:ascii="Times New Roman" w:hAnsi="Times New Roman" w:cs="Times New Roman"/>
          <w:sz w:val="24"/>
          <w:szCs w:val="24"/>
        </w:rPr>
        <w:t xml:space="preserve"> Thus the “traditional </w:t>
      </w:r>
      <w:r w:rsidR="00B42B58">
        <w:rPr>
          <w:rFonts w:ascii="Times New Roman" w:hAnsi="Times New Roman" w:cs="Times New Roman"/>
          <w:sz w:val="24"/>
          <w:szCs w:val="24"/>
        </w:rPr>
        <w:t>treatment</w:t>
      </w:r>
      <w:r w:rsidR="00007EB1">
        <w:rPr>
          <w:rFonts w:ascii="Times New Roman" w:hAnsi="Times New Roman" w:cs="Times New Roman"/>
          <w:sz w:val="24"/>
          <w:szCs w:val="24"/>
        </w:rPr>
        <w:t>” group received much less intervention time compared to either the CIMT or BIT treatment groups.</w:t>
      </w:r>
      <w:r w:rsidR="00EE20FF">
        <w:rPr>
          <w:rFonts w:eastAsia="Times New Roman"/>
          <w:vertAlign w:val="superscript"/>
        </w:rPr>
        <w:t>8,9</w:t>
      </w:r>
      <w:r w:rsidR="002F68C5">
        <w:rPr>
          <w:rFonts w:eastAsia="Times New Roman"/>
          <w:vertAlign w:val="superscript"/>
        </w:rPr>
        <w:t xml:space="preserve">   </w:t>
      </w:r>
    </w:p>
    <w:p w:rsidR="00854AD4" w:rsidRDefault="00007EB1" w:rsidP="00E778DE">
      <w:pPr>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RW.CITE{{940 Fedrizzi,E. 2013; 938 Facchin,P. 2011}}</w:instrText>
      </w:r>
      <w:r>
        <w:rPr>
          <w:rFonts w:ascii="Times New Roman" w:hAnsi="Times New Roman" w:cs="Times New Roman"/>
          <w:sz w:val="24"/>
          <w:szCs w:val="24"/>
        </w:rPr>
        <w:fldChar w:fldCharType="end"/>
      </w:r>
      <w:r w:rsidR="00A37A2B" w:rsidRPr="00A37A2B">
        <w:rPr>
          <w:rFonts w:ascii="Times New Roman" w:hAnsi="Times New Roman" w:cs="Times New Roman"/>
          <w:sz w:val="24"/>
          <w:szCs w:val="24"/>
        </w:rPr>
        <w:t xml:space="preserve">Bias is introduced </w:t>
      </w:r>
      <w:r w:rsidR="00A37A2B">
        <w:rPr>
          <w:rFonts w:ascii="Times New Roman" w:hAnsi="Times New Roman" w:cs="Times New Roman"/>
          <w:sz w:val="24"/>
          <w:szCs w:val="24"/>
        </w:rPr>
        <w:t>when treatment interventions times aren’t equally applied.  It is difficult to determine and generalize the usefulness and benefit of one intervention compared to another intervention when they are not applied equally to the sample as more intervention and practice may be an explanation for improvements in outcome.</w:t>
      </w:r>
      <w:r w:rsidR="007C2250">
        <w:rPr>
          <w:rFonts w:ascii="Times New Roman" w:hAnsi="Times New Roman" w:cs="Times New Roman"/>
          <w:sz w:val="24"/>
          <w:szCs w:val="24"/>
        </w:rPr>
        <w:t xml:space="preserve">  Lack of a control group also produces</w:t>
      </w:r>
      <w:r w:rsidR="00854AD4">
        <w:rPr>
          <w:rFonts w:ascii="Times New Roman" w:hAnsi="Times New Roman" w:cs="Times New Roman"/>
          <w:sz w:val="24"/>
          <w:szCs w:val="24"/>
        </w:rPr>
        <w:t xml:space="preserve">  </w:t>
      </w:r>
      <w:r w:rsidR="007C2250">
        <w:rPr>
          <w:rFonts w:ascii="Times New Roman" w:hAnsi="Times New Roman" w:cs="Times New Roman"/>
          <w:sz w:val="24"/>
          <w:szCs w:val="24"/>
        </w:rPr>
        <w:t xml:space="preserve"> bias</w:t>
      </w:r>
      <w:r w:rsidR="00854AD4">
        <w:rPr>
          <w:rFonts w:ascii="Times New Roman" w:hAnsi="Times New Roman" w:cs="Times New Roman"/>
          <w:sz w:val="24"/>
          <w:szCs w:val="24"/>
        </w:rPr>
        <w:t xml:space="preserve"> as another intervention applied for equal time may have also produced positive results.</w:t>
      </w:r>
      <w:r w:rsidR="00AB7CDE">
        <w:rPr>
          <w:rFonts w:ascii="Times New Roman" w:hAnsi="Times New Roman" w:cs="Times New Roman"/>
          <w:sz w:val="24"/>
          <w:szCs w:val="24"/>
        </w:rPr>
        <w:t xml:space="preserve">  </w:t>
      </w:r>
      <w:r w:rsidR="00854AD4">
        <w:rPr>
          <w:rFonts w:ascii="Times New Roman" w:hAnsi="Times New Roman" w:cs="Times New Roman"/>
          <w:sz w:val="24"/>
          <w:szCs w:val="24"/>
        </w:rPr>
        <w:fldChar w:fldCharType="begin"/>
      </w:r>
      <w:r w:rsidR="00854AD4">
        <w:rPr>
          <w:rFonts w:ascii="Times New Roman" w:hAnsi="Times New Roman" w:cs="Times New Roman"/>
          <w:sz w:val="24"/>
          <w:szCs w:val="24"/>
        </w:rPr>
        <w:instrText>ADDIN RW.CITE{{947 Klingels,K. 2013}}</w:instrText>
      </w:r>
      <w:r w:rsidR="00854AD4">
        <w:rPr>
          <w:rFonts w:ascii="Times New Roman" w:hAnsi="Times New Roman" w:cs="Times New Roman"/>
          <w:sz w:val="24"/>
          <w:szCs w:val="24"/>
        </w:rPr>
        <w:fldChar w:fldCharType="end"/>
      </w:r>
    </w:p>
    <w:p w:rsidR="00836050" w:rsidRDefault="00064F36" w:rsidP="00236B04">
      <w:pPr>
        <w:spacing w:line="480" w:lineRule="auto"/>
        <w:rPr>
          <w:rFonts w:ascii="Times New Roman" w:hAnsi="Times New Roman" w:cs="Times New Roman"/>
          <w:sz w:val="24"/>
          <w:szCs w:val="24"/>
        </w:rPr>
      </w:pPr>
      <w:r>
        <w:rPr>
          <w:rFonts w:ascii="Times New Roman" w:hAnsi="Times New Roman" w:cs="Times New Roman"/>
          <w:sz w:val="24"/>
          <w:szCs w:val="24"/>
        </w:rPr>
        <w:t xml:space="preserve">Several studies shared similar application of either intervention.  The interventions were typically applied by experienced and trained therapists and students. The interventions were performed in a camp style model in </w:t>
      </w:r>
      <w:r w:rsidR="00E778DE">
        <w:rPr>
          <w:rFonts w:ascii="Times New Roman" w:hAnsi="Times New Roman" w:cs="Times New Roman"/>
          <w:sz w:val="24"/>
          <w:szCs w:val="24"/>
        </w:rPr>
        <w:t>four</w:t>
      </w:r>
      <w:r>
        <w:rPr>
          <w:rFonts w:ascii="Times New Roman" w:hAnsi="Times New Roman" w:cs="Times New Roman"/>
          <w:sz w:val="24"/>
          <w:szCs w:val="24"/>
        </w:rPr>
        <w:t xml:space="preserve"> studies with child friendly play, activities and even a circus theme to motivate and engage the children.</w:t>
      </w:r>
      <w:r w:rsidR="00EE20FF">
        <w:rPr>
          <w:rFonts w:eastAsia="Times New Roman"/>
          <w:vertAlign w:val="superscript"/>
        </w:rPr>
        <w:t>7,11-13</w:t>
      </w:r>
      <w:r w:rsidR="00E778DE">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RW.CITE{{909 de Brito Brandao,M. 2012; 936 Gordon,A.M. 2011; 933 Sakzewski,L. 2011; 939 Sakzewski,L. 2011}}</w:instrText>
      </w:r>
      <w:r>
        <w:rPr>
          <w:rFonts w:ascii="Times New Roman" w:hAnsi="Times New Roman" w:cs="Times New Roman"/>
          <w:sz w:val="24"/>
          <w:szCs w:val="24"/>
        </w:rPr>
        <w:fldChar w:fldCharType="end"/>
      </w:r>
      <w:r>
        <w:rPr>
          <w:rFonts w:ascii="Times New Roman" w:hAnsi="Times New Roman" w:cs="Times New Roman"/>
          <w:sz w:val="24"/>
          <w:szCs w:val="24"/>
        </w:rPr>
        <w:t xml:space="preserve">  Three studies provided intervention in a rehabilitation center.</w:t>
      </w:r>
      <w:r w:rsidR="00EE20FF">
        <w:rPr>
          <w:rFonts w:eastAsia="Times New Roman"/>
          <w:vertAlign w:val="superscript"/>
        </w:rPr>
        <w:t>6</w:t>
      </w:r>
      <w:r w:rsidR="00E778DE">
        <w:rPr>
          <w:rFonts w:eastAsia="Times New Roman"/>
          <w:vertAlign w:val="superscript"/>
        </w:rPr>
        <w:t>,</w:t>
      </w:r>
      <w:r w:rsidR="00EE20FF">
        <w:rPr>
          <w:rFonts w:eastAsia="Times New Roman"/>
          <w:vertAlign w:val="superscript"/>
        </w:rPr>
        <w:t>8,9</w:t>
      </w:r>
      <w:r w:rsidR="00E778DE">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RW.CITE{{930 Deppe,W. 2013}}</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ADDIN RW.CITE{{940 Fedrizzi,E. 2013; 938 Facchin,P. 2011}}</w:instrText>
      </w:r>
      <w:r>
        <w:rPr>
          <w:rFonts w:ascii="Times New Roman" w:hAnsi="Times New Roman" w:cs="Times New Roman"/>
          <w:sz w:val="24"/>
          <w:szCs w:val="24"/>
        </w:rPr>
        <w:fldChar w:fldCharType="end"/>
      </w:r>
      <w:r>
        <w:rPr>
          <w:rFonts w:ascii="Times New Roman" w:hAnsi="Times New Roman" w:cs="Times New Roman"/>
          <w:sz w:val="24"/>
          <w:szCs w:val="24"/>
        </w:rPr>
        <w:t xml:space="preserve"> Klingels et al integrated home based intervention with parents providing the intervention.</w:t>
      </w:r>
      <w:r w:rsidR="00EE20FF">
        <w:rPr>
          <w:rFonts w:eastAsia="Times New Roman"/>
          <w:vertAlign w:val="superscript"/>
        </w:rPr>
        <w:t>10</w:t>
      </w:r>
      <w:r w:rsidR="00E778DE">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RW.CITE{{947 Klingels,K. 2013}}</w:instrText>
      </w:r>
      <w:r>
        <w:rPr>
          <w:rFonts w:ascii="Times New Roman" w:hAnsi="Times New Roman" w:cs="Times New Roman"/>
          <w:sz w:val="24"/>
          <w:szCs w:val="24"/>
        </w:rPr>
        <w:fldChar w:fldCharType="end"/>
      </w:r>
      <w:r>
        <w:rPr>
          <w:rFonts w:ascii="Times New Roman" w:hAnsi="Times New Roman" w:cs="Times New Roman"/>
          <w:sz w:val="24"/>
          <w:szCs w:val="24"/>
        </w:rPr>
        <w:t xml:space="preserve">  With this model, </w:t>
      </w:r>
      <w:r w:rsidR="00657E4E">
        <w:rPr>
          <w:rFonts w:ascii="Times New Roman" w:hAnsi="Times New Roman" w:cs="Times New Roman"/>
          <w:sz w:val="24"/>
          <w:szCs w:val="24"/>
        </w:rPr>
        <w:t xml:space="preserve">subject </w:t>
      </w:r>
      <w:r>
        <w:rPr>
          <w:rFonts w:ascii="Times New Roman" w:hAnsi="Times New Roman" w:cs="Times New Roman"/>
          <w:sz w:val="24"/>
          <w:szCs w:val="24"/>
        </w:rPr>
        <w:t>compliance can become an issue which affect</w:t>
      </w:r>
      <w:r w:rsidR="00657E4E">
        <w:rPr>
          <w:rFonts w:ascii="Times New Roman" w:hAnsi="Times New Roman" w:cs="Times New Roman"/>
          <w:sz w:val="24"/>
          <w:szCs w:val="24"/>
        </w:rPr>
        <w:t>s</w:t>
      </w:r>
      <w:r>
        <w:rPr>
          <w:rFonts w:ascii="Times New Roman" w:hAnsi="Times New Roman" w:cs="Times New Roman"/>
          <w:sz w:val="24"/>
          <w:szCs w:val="24"/>
        </w:rPr>
        <w:t xml:space="preserve"> results.  The authors reported 80% compliance with the interventions.</w:t>
      </w:r>
      <w:r w:rsidR="00EE20FF">
        <w:rPr>
          <w:rFonts w:eastAsia="Times New Roman"/>
          <w:vertAlign w:val="superscript"/>
        </w:rPr>
        <w:t>10</w:t>
      </w:r>
      <w:r>
        <w:rPr>
          <w:rFonts w:ascii="Times New Roman" w:hAnsi="Times New Roman" w:cs="Times New Roman"/>
          <w:sz w:val="24"/>
          <w:szCs w:val="24"/>
        </w:rPr>
        <w:fldChar w:fldCharType="begin"/>
      </w:r>
      <w:r>
        <w:rPr>
          <w:rFonts w:ascii="Times New Roman" w:hAnsi="Times New Roman" w:cs="Times New Roman"/>
          <w:sz w:val="24"/>
          <w:szCs w:val="24"/>
        </w:rPr>
        <w:instrText>ADDIN RW.CITE{{947 Klingels,K. 2013}}</w:instrText>
      </w:r>
      <w:r>
        <w:rPr>
          <w:rFonts w:ascii="Times New Roman" w:hAnsi="Times New Roman" w:cs="Times New Roman"/>
          <w:sz w:val="24"/>
          <w:szCs w:val="24"/>
        </w:rPr>
        <w:fldChar w:fldCharType="end"/>
      </w:r>
      <w:r w:rsidR="00007EB1" w:rsidRPr="00007EB1">
        <w:rPr>
          <w:rFonts w:ascii="Times New Roman" w:hAnsi="Times New Roman" w:cs="Times New Roman"/>
          <w:sz w:val="24"/>
          <w:szCs w:val="24"/>
        </w:rPr>
        <w:t xml:space="preserve">  </w:t>
      </w:r>
    </w:p>
    <w:p w:rsidR="004E6D60" w:rsidRDefault="004E6D60" w:rsidP="003B6FE1">
      <w:pPr>
        <w:spacing w:line="480" w:lineRule="auto"/>
        <w:rPr>
          <w:rFonts w:ascii="Times New Roman" w:hAnsi="Times New Roman" w:cs="Times New Roman"/>
          <w:b/>
          <w:sz w:val="24"/>
          <w:szCs w:val="24"/>
        </w:rPr>
      </w:pPr>
      <w:r w:rsidRPr="004E6D60">
        <w:rPr>
          <w:rFonts w:ascii="Times New Roman" w:hAnsi="Times New Roman" w:cs="Times New Roman"/>
          <w:b/>
          <w:sz w:val="24"/>
          <w:szCs w:val="24"/>
        </w:rPr>
        <w:t>Methodological Considerations</w:t>
      </w:r>
    </w:p>
    <w:p w:rsidR="007C2250" w:rsidRDefault="004E6D60" w:rsidP="007C2250">
      <w:pPr>
        <w:spacing w:line="480" w:lineRule="auto"/>
        <w:divId w:val="589855824"/>
        <w:rPr>
          <w:rFonts w:ascii="Times New Roman" w:hAnsi="Times New Roman" w:cs="Times New Roman"/>
          <w:sz w:val="24"/>
          <w:szCs w:val="24"/>
        </w:rPr>
      </w:pPr>
      <w:r>
        <w:rPr>
          <w:rFonts w:ascii="Times New Roman" w:hAnsi="Times New Roman" w:cs="Times New Roman"/>
          <w:sz w:val="24"/>
          <w:szCs w:val="24"/>
        </w:rPr>
        <w:t xml:space="preserve">Five of the eight studies reviewed reported power analysis and had </w:t>
      </w:r>
      <w:r w:rsidR="00B42B58">
        <w:rPr>
          <w:rFonts w:ascii="Times New Roman" w:hAnsi="Times New Roman" w:cs="Times New Roman"/>
          <w:sz w:val="24"/>
          <w:szCs w:val="24"/>
        </w:rPr>
        <w:t xml:space="preserve">an </w:t>
      </w:r>
      <w:r>
        <w:rPr>
          <w:rFonts w:ascii="Times New Roman" w:hAnsi="Times New Roman" w:cs="Times New Roman"/>
          <w:sz w:val="24"/>
          <w:szCs w:val="24"/>
        </w:rPr>
        <w:t>adequate</w:t>
      </w:r>
      <w:r w:rsidR="00B42B58">
        <w:rPr>
          <w:rFonts w:ascii="Times New Roman" w:hAnsi="Times New Roman" w:cs="Times New Roman"/>
          <w:sz w:val="24"/>
          <w:szCs w:val="24"/>
        </w:rPr>
        <w:t xml:space="preserve"> number of </w:t>
      </w:r>
      <w:r>
        <w:rPr>
          <w:rFonts w:ascii="Times New Roman" w:hAnsi="Times New Roman" w:cs="Times New Roman"/>
          <w:sz w:val="24"/>
          <w:szCs w:val="24"/>
        </w:rPr>
        <w:t xml:space="preserve">subjects for a statistical power of 80% </w:t>
      </w:r>
      <w:r w:rsidR="00B42B58">
        <w:rPr>
          <w:rFonts w:ascii="Times New Roman" w:hAnsi="Times New Roman" w:cs="Times New Roman"/>
          <w:sz w:val="24"/>
          <w:szCs w:val="24"/>
        </w:rPr>
        <w:t>at</w:t>
      </w:r>
      <w:r>
        <w:rPr>
          <w:rFonts w:ascii="Times New Roman" w:hAnsi="Times New Roman" w:cs="Times New Roman"/>
          <w:sz w:val="24"/>
          <w:szCs w:val="24"/>
        </w:rPr>
        <w:t xml:space="preserve"> an alpha level of .05 to det</w:t>
      </w:r>
      <w:r w:rsidR="00657E4E">
        <w:rPr>
          <w:rFonts w:ascii="Times New Roman" w:hAnsi="Times New Roman" w:cs="Times New Roman"/>
          <w:sz w:val="24"/>
          <w:szCs w:val="24"/>
        </w:rPr>
        <w:t>ect differences between groups.</w:t>
      </w:r>
      <w:r w:rsidR="00EE20FF">
        <w:rPr>
          <w:rFonts w:eastAsia="Times New Roman"/>
          <w:vertAlign w:val="superscript"/>
        </w:rPr>
        <w:t>8,9,11-13</w:t>
      </w:r>
      <w:r w:rsidR="007C2250">
        <w:rPr>
          <w:rFonts w:eastAsia="Times New Roman"/>
          <w:vertAlign w:val="superscript"/>
        </w:rPr>
        <w:t xml:space="preserve">  </w:t>
      </w:r>
      <w:r w:rsidR="00657E4E">
        <w:rPr>
          <w:rFonts w:ascii="Times New Roman" w:hAnsi="Times New Roman" w:cs="Times New Roman"/>
          <w:sz w:val="24"/>
          <w:szCs w:val="24"/>
        </w:rPr>
        <w:fldChar w:fldCharType="begin"/>
      </w:r>
      <w:r w:rsidR="00657E4E">
        <w:rPr>
          <w:rFonts w:ascii="Times New Roman" w:hAnsi="Times New Roman" w:cs="Times New Roman"/>
          <w:sz w:val="24"/>
          <w:szCs w:val="24"/>
        </w:rPr>
        <w:instrText>ADDIN RW.CITE{{940 Fedrizzi,E. 2013; 938 Facchin,P. 2011; 936 Gordon,A.M. 2011; 933 Sakzewski,L. 2011; 939 Sakzewski,L. 2011}}</w:instrText>
      </w:r>
      <w:r w:rsidR="00657E4E">
        <w:rPr>
          <w:rFonts w:ascii="Times New Roman" w:hAnsi="Times New Roman" w:cs="Times New Roman"/>
          <w:sz w:val="24"/>
          <w:szCs w:val="24"/>
        </w:rPr>
        <w:fldChar w:fldCharType="end"/>
      </w:r>
      <w:r>
        <w:rPr>
          <w:rFonts w:ascii="Times New Roman" w:hAnsi="Times New Roman" w:cs="Times New Roman"/>
          <w:sz w:val="24"/>
          <w:szCs w:val="24"/>
        </w:rPr>
        <w:t xml:space="preserve"> They were able to maintain the adequate </w:t>
      </w:r>
      <w:r w:rsidR="00657E4E">
        <w:rPr>
          <w:rFonts w:ascii="Times New Roman" w:hAnsi="Times New Roman" w:cs="Times New Roman"/>
          <w:sz w:val="24"/>
          <w:szCs w:val="24"/>
        </w:rPr>
        <w:t>power</w:t>
      </w:r>
      <w:r>
        <w:rPr>
          <w:rFonts w:ascii="Times New Roman" w:hAnsi="Times New Roman" w:cs="Times New Roman"/>
          <w:sz w:val="24"/>
          <w:szCs w:val="24"/>
        </w:rPr>
        <w:t xml:space="preserve"> </w:t>
      </w:r>
      <w:r w:rsidR="00657E4E">
        <w:rPr>
          <w:rFonts w:ascii="Times New Roman" w:hAnsi="Times New Roman" w:cs="Times New Roman"/>
          <w:sz w:val="24"/>
          <w:szCs w:val="24"/>
        </w:rPr>
        <w:t>despite subjects who</w:t>
      </w:r>
      <w:r>
        <w:rPr>
          <w:rFonts w:ascii="Times New Roman" w:hAnsi="Times New Roman" w:cs="Times New Roman"/>
          <w:sz w:val="24"/>
          <w:szCs w:val="24"/>
        </w:rPr>
        <w:t xml:space="preserve"> drop</w:t>
      </w:r>
      <w:r w:rsidR="00657E4E">
        <w:rPr>
          <w:rFonts w:ascii="Times New Roman" w:hAnsi="Times New Roman" w:cs="Times New Roman"/>
          <w:sz w:val="24"/>
          <w:szCs w:val="24"/>
        </w:rPr>
        <w:t xml:space="preserve">ped out </w:t>
      </w:r>
      <w:r w:rsidR="00657E4E">
        <w:rPr>
          <w:rFonts w:ascii="Times New Roman" w:hAnsi="Times New Roman" w:cs="Times New Roman"/>
          <w:sz w:val="24"/>
          <w:szCs w:val="24"/>
        </w:rPr>
        <w:lastRenderedPageBreak/>
        <w:t xml:space="preserve">of the study. </w:t>
      </w:r>
      <w:r>
        <w:rPr>
          <w:rFonts w:ascii="Times New Roman" w:hAnsi="Times New Roman" w:cs="Times New Roman"/>
          <w:sz w:val="24"/>
          <w:szCs w:val="24"/>
        </w:rPr>
        <w:t xml:space="preserve"> One study was unable to reach </w:t>
      </w:r>
      <w:r w:rsidR="00657E4E">
        <w:rPr>
          <w:rFonts w:ascii="Times New Roman" w:hAnsi="Times New Roman" w:cs="Times New Roman"/>
          <w:sz w:val="24"/>
          <w:szCs w:val="24"/>
        </w:rPr>
        <w:t>required</w:t>
      </w:r>
      <w:r>
        <w:rPr>
          <w:rFonts w:ascii="Times New Roman" w:hAnsi="Times New Roman" w:cs="Times New Roman"/>
          <w:sz w:val="24"/>
          <w:szCs w:val="24"/>
        </w:rPr>
        <w:t xml:space="preserve"> sample size to achieve adequate power.</w:t>
      </w:r>
      <w:r w:rsidR="00EE20FF">
        <w:rPr>
          <w:rFonts w:eastAsia="Times New Roman"/>
          <w:vertAlign w:val="superscript"/>
        </w:rPr>
        <w:t>6</w:t>
      </w:r>
      <w:r w:rsidR="007C2250">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RW.CITE{{930 Deppe,W. 2013}}</w:instrText>
      </w:r>
      <w:r>
        <w:rPr>
          <w:rFonts w:ascii="Times New Roman" w:hAnsi="Times New Roman" w:cs="Times New Roman"/>
          <w:sz w:val="24"/>
          <w:szCs w:val="24"/>
        </w:rPr>
        <w:fldChar w:fldCharType="end"/>
      </w:r>
      <w:r>
        <w:rPr>
          <w:rFonts w:ascii="Times New Roman" w:hAnsi="Times New Roman" w:cs="Times New Roman"/>
          <w:sz w:val="24"/>
          <w:szCs w:val="24"/>
        </w:rPr>
        <w:t xml:space="preserve"> No power analysis was reported in the studies by de Brito Brandeo or Klingels.</w:t>
      </w:r>
      <w:r w:rsidR="00EE20FF">
        <w:rPr>
          <w:rFonts w:eastAsia="Times New Roman"/>
          <w:vertAlign w:val="superscript"/>
        </w:rPr>
        <w:t>7,10</w:t>
      </w:r>
      <w:r>
        <w:rPr>
          <w:rFonts w:ascii="Times New Roman" w:hAnsi="Times New Roman" w:cs="Times New Roman"/>
          <w:sz w:val="24"/>
          <w:szCs w:val="24"/>
        </w:rPr>
        <w:fldChar w:fldCharType="begin"/>
      </w:r>
      <w:r>
        <w:rPr>
          <w:rFonts w:ascii="Times New Roman" w:hAnsi="Times New Roman" w:cs="Times New Roman"/>
          <w:sz w:val="24"/>
          <w:szCs w:val="24"/>
        </w:rPr>
        <w:instrText>ADDIN RW.CITE{{909 de Brito Brandao,M. 2012; 947 Klingels,K. 2013}}</w:instrText>
      </w:r>
      <w:r>
        <w:rPr>
          <w:rFonts w:ascii="Times New Roman" w:hAnsi="Times New Roman" w:cs="Times New Roman"/>
          <w:sz w:val="24"/>
          <w:szCs w:val="24"/>
        </w:rPr>
        <w:fldChar w:fldCharType="end"/>
      </w:r>
    </w:p>
    <w:p w:rsidR="00EE20FF" w:rsidRDefault="00657E4E" w:rsidP="007C2250">
      <w:pPr>
        <w:spacing w:line="480" w:lineRule="auto"/>
        <w:divId w:val="1755348331"/>
        <w:rPr>
          <w:rFonts w:eastAsia="Times New Roman"/>
          <w:sz w:val="24"/>
          <w:szCs w:val="24"/>
        </w:rPr>
      </w:pPr>
      <w:r>
        <w:rPr>
          <w:rFonts w:ascii="Times New Roman" w:hAnsi="Times New Roman" w:cs="Times New Roman"/>
          <w:sz w:val="24"/>
          <w:szCs w:val="24"/>
        </w:rPr>
        <w:t xml:space="preserve">All studies except the study by de Brito Brandeo had assessors of outcomes who were blinded to group assignment. Blinding the assessor reduces bias and improves the quality of the evidence.  </w:t>
      </w:r>
      <w:r w:rsidR="004E6D60">
        <w:rPr>
          <w:rFonts w:ascii="Times New Roman" w:hAnsi="Times New Roman" w:cs="Times New Roman"/>
          <w:sz w:val="24"/>
          <w:szCs w:val="24"/>
        </w:rPr>
        <w:t xml:space="preserve">The quality of </w:t>
      </w:r>
      <w:r w:rsidR="007C2250">
        <w:rPr>
          <w:rFonts w:ascii="Times New Roman" w:hAnsi="Times New Roman" w:cs="Times New Roman"/>
          <w:sz w:val="24"/>
          <w:szCs w:val="24"/>
        </w:rPr>
        <w:t xml:space="preserve"> evidence in </w:t>
      </w:r>
      <w:r w:rsidR="004E6D60">
        <w:rPr>
          <w:rFonts w:ascii="Times New Roman" w:hAnsi="Times New Roman" w:cs="Times New Roman"/>
          <w:sz w:val="24"/>
          <w:szCs w:val="24"/>
        </w:rPr>
        <w:t>the 8 studies reviewed ranged from fair to good evidence as measured by the PEDro scales.</w:t>
      </w:r>
      <w:r w:rsidR="00EE20FF">
        <w:rPr>
          <w:rFonts w:eastAsia="Times New Roman"/>
          <w:vertAlign w:val="superscript"/>
        </w:rPr>
        <w:t>19</w:t>
      </w:r>
      <w:r w:rsidR="007C2250">
        <w:rPr>
          <w:rFonts w:eastAsia="Times New Roman"/>
          <w:vertAlign w:val="superscript"/>
        </w:rPr>
        <w:t xml:space="preserve">  </w:t>
      </w:r>
      <w:r w:rsidR="004E6D60">
        <w:rPr>
          <w:rFonts w:ascii="Times New Roman" w:hAnsi="Times New Roman" w:cs="Times New Roman"/>
          <w:sz w:val="24"/>
          <w:szCs w:val="24"/>
        </w:rPr>
        <w:fldChar w:fldCharType="begin"/>
      </w:r>
      <w:r w:rsidR="004E6D60">
        <w:rPr>
          <w:rFonts w:ascii="Times New Roman" w:hAnsi="Times New Roman" w:cs="Times New Roman"/>
          <w:sz w:val="24"/>
          <w:szCs w:val="24"/>
        </w:rPr>
        <w:instrText>ADDIN RW.CITE{{970 Dong,V.A. 2013}}</w:instrText>
      </w:r>
      <w:r w:rsidR="004E6D60">
        <w:rPr>
          <w:rFonts w:ascii="Times New Roman" w:hAnsi="Times New Roman" w:cs="Times New Roman"/>
          <w:sz w:val="24"/>
          <w:szCs w:val="24"/>
        </w:rPr>
        <w:fldChar w:fldCharType="end"/>
      </w:r>
      <w:r w:rsidR="004E6D60">
        <w:rPr>
          <w:rFonts w:ascii="Times New Roman" w:hAnsi="Times New Roman" w:cs="Times New Roman"/>
          <w:sz w:val="24"/>
          <w:szCs w:val="24"/>
        </w:rPr>
        <w:t xml:space="preserve">  </w:t>
      </w:r>
      <w:r>
        <w:rPr>
          <w:rFonts w:ascii="Times New Roman" w:hAnsi="Times New Roman" w:cs="Times New Roman"/>
          <w:sz w:val="24"/>
          <w:szCs w:val="24"/>
        </w:rPr>
        <w:t>Additionally</w:t>
      </w:r>
      <w:r w:rsidR="00777DF4">
        <w:rPr>
          <w:rFonts w:ascii="Times New Roman" w:hAnsi="Times New Roman" w:cs="Times New Roman"/>
          <w:sz w:val="24"/>
          <w:szCs w:val="24"/>
        </w:rPr>
        <w:t>,</w:t>
      </w:r>
      <w:r>
        <w:rPr>
          <w:rFonts w:ascii="Times New Roman" w:hAnsi="Times New Roman" w:cs="Times New Roman"/>
          <w:sz w:val="24"/>
          <w:szCs w:val="24"/>
        </w:rPr>
        <w:t xml:space="preserve"> as</w:t>
      </w:r>
      <w:r w:rsidR="00777DF4">
        <w:rPr>
          <w:rFonts w:ascii="Times New Roman" w:hAnsi="Times New Roman" w:cs="Times New Roman"/>
          <w:sz w:val="24"/>
          <w:szCs w:val="24"/>
        </w:rPr>
        <w:t xml:space="preserve"> most studies were randomized controlled trials with some blinding this also strengthens the results of evidence to level II.</w:t>
      </w:r>
      <w:r w:rsidR="00EE20FF">
        <w:rPr>
          <w:rFonts w:eastAsia="Times New Roman"/>
          <w:vertAlign w:val="superscript"/>
        </w:rPr>
        <w:t>20</w:t>
      </w:r>
    </w:p>
    <w:p w:rsidR="004E6D60" w:rsidRDefault="00777DF4" w:rsidP="003B6FE1">
      <w:pPr>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RW.CITE{{864 Giuliani, Carol}}</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57E4E">
        <w:rPr>
          <w:rFonts w:ascii="Times New Roman" w:hAnsi="Times New Roman" w:cs="Times New Roman"/>
          <w:sz w:val="24"/>
          <w:szCs w:val="24"/>
        </w:rPr>
        <w:t xml:space="preserve"> </w:t>
      </w:r>
    </w:p>
    <w:p w:rsidR="00236B04" w:rsidRDefault="00236B04" w:rsidP="00236B04">
      <w:pPr>
        <w:spacing w:line="480" w:lineRule="auto"/>
        <w:rPr>
          <w:rFonts w:ascii="Times New Roman" w:hAnsi="Times New Roman" w:cs="Times New Roman"/>
          <w:b/>
          <w:sz w:val="24"/>
          <w:szCs w:val="24"/>
        </w:rPr>
      </w:pPr>
      <w:r w:rsidRPr="003B6FE1">
        <w:rPr>
          <w:rFonts w:ascii="Times New Roman" w:hAnsi="Times New Roman" w:cs="Times New Roman"/>
          <w:b/>
          <w:sz w:val="24"/>
          <w:szCs w:val="24"/>
        </w:rPr>
        <w:t>Results</w:t>
      </w:r>
    </w:p>
    <w:p w:rsidR="00236B04" w:rsidRDefault="00236B04" w:rsidP="007C2250">
      <w:pPr>
        <w:spacing w:line="480" w:lineRule="auto"/>
        <w:rPr>
          <w:rFonts w:ascii="Times New Roman" w:hAnsi="Times New Roman" w:cs="Times New Roman"/>
          <w:sz w:val="24"/>
          <w:szCs w:val="24"/>
        </w:rPr>
      </w:pPr>
      <w:r>
        <w:rPr>
          <w:rFonts w:ascii="Times New Roman" w:hAnsi="Times New Roman" w:cs="Times New Roman"/>
          <w:sz w:val="24"/>
          <w:szCs w:val="24"/>
        </w:rPr>
        <w:t>All studies reported statistically significant improvements of function in subjects receiving CIMT or BIT regardless of intervention time, application of intervention or outcome measures used.  Additionally, not only did the subjects show improvement in function, but the gains recorded were retained for as long as 1 year.</w:t>
      </w:r>
      <w:r w:rsidR="00EE20FF">
        <w:rPr>
          <w:rFonts w:eastAsia="Times New Roman"/>
          <w:vertAlign w:val="superscript"/>
        </w:rPr>
        <w:t>13</w:t>
      </w:r>
      <w:r>
        <w:rPr>
          <w:rFonts w:ascii="Times New Roman" w:hAnsi="Times New Roman" w:cs="Times New Roman"/>
          <w:sz w:val="24"/>
          <w:szCs w:val="24"/>
        </w:rPr>
        <w:fldChar w:fldCharType="begin"/>
      </w:r>
      <w:r>
        <w:rPr>
          <w:rFonts w:ascii="Times New Roman" w:hAnsi="Times New Roman" w:cs="Times New Roman"/>
          <w:sz w:val="24"/>
          <w:szCs w:val="24"/>
        </w:rPr>
        <w:instrText>ADDIN RW.CITE{{939 Sakzewski,L. 2011}}</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E20FF" w:rsidRDefault="00236B04" w:rsidP="007C2250">
      <w:pPr>
        <w:spacing w:line="480" w:lineRule="auto"/>
        <w:divId w:val="1856380379"/>
        <w:rPr>
          <w:rFonts w:eastAsia="Times New Roman"/>
          <w:sz w:val="24"/>
          <w:szCs w:val="24"/>
        </w:rPr>
      </w:pPr>
      <w:r>
        <w:rPr>
          <w:rFonts w:ascii="Times New Roman" w:hAnsi="Times New Roman" w:cs="Times New Roman"/>
          <w:sz w:val="24"/>
          <w:szCs w:val="24"/>
        </w:rPr>
        <w:t>Hand function was shown to improve with both interventions, but Fedrizzi et al and Faccin et al reported CIMT subjects’ immediately improved grasp.</w:t>
      </w:r>
      <w:r w:rsidR="007C2250">
        <w:rPr>
          <w:rFonts w:eastAsia="Times New Roman"/>
          <w:vertAlign w:val="superscript"/>
        </w:rPr>
        <w:t xml:space="preserve">8,9  </w:t>
      </w:r>
      <w:r>
        <w:rPr>
          <w:rFonts w:ascii="Times New Roman" w:hAnsi="Times New Roman" w:cs="Times New Roman"/>
          <w:sz w:val="24"/>
          <w:szCs w:val="24"/>
        </w:rPr>
        <w:fldChar w:fldCharType="begin"/>
      </w:r>
      <w:r>
        <w:rPr>
          <w:rFonts w:ascii="Times New Roman" w:hAnsi="Times New Roman" w:cs="Times New Roman"/>
          <w:sz w:val="24"/>
          <w:szCs w:val="24"/>
        </w:rPr>
        <w:instrText>ADDIN RW.CITE{{1019 Fedrizzi,E. 2003; 938 Facchin,P. 2011}}</w:instrText>
      </w:r>
      <w:r>
        <w:rPr>
          <w:rFonts w:ascii="Times New Roman" w:hAnsi="Times New Roman" w:cs="Times New Roman"/>
          <w:sz w:val="24"/>
          <w:szCs w:val="24"/>
        </w:rPr>
        <w:fldChar w:fldCharType="end"/>
      </w:r>
      <w:r>
        <w:rPr>
          <w:rFonts w:ascii="Times New Roman" w:hAnsi="Times New Roman" w:cs="Times New Roman"/>
          <w:sz w:val="24"/>
          <w:szCs w:val="24"/>
        </w:rPr>
        <w:t xml:space="preserve">  CIMT is advocated by Sakzewski to improve unimanual capacity more than BIT.</w:t>
      </w:r>
      <w:r w:rsidR="00EE20FF">
        <w:rPr>
          <w:rFonts w:eastAsia="Times New Roman"/>
          <w:vertAlign w:val="superscript"/>
        </w:rPr>
        <w:t>11</w:t>
      </w:r>
      <w:r w:rsidR="007C2250">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RW.CITE{{933 Sakzewski,L. 2011}}</w:instrText>
      </w:r>
      <w:r>
        <w:rPr>
          <w:rFonts w:ascii="Times New Roman" w:hAnsi="Times New Roman" w:cs="Times New Roman"/>
          <w:sz w:val="24"/>
          <w:szCs w:val="24"/>
        </w:rPr>
        <w:fldChar w:fldCharType="end"/>
      </w:r>
      <w:r>
        <w:rPr>
          <w:rFonts w:ascii="Times New Roman" w:hAnsi="Times New Roman" w:cs="Times New Roman"/>
          <w:sz w:val="24"/>
          <w:szCs w:val="24"/>
        </w:rPr>
        <w:t xml:space="preserve">  This result was also reported by Gordon et al.</w:t>
      </w:r>
      <w:r w:rsidR="00EE20FF">
        <w:rPr>
          <w:rFonts w:eastAsia="Times New Roman"/>
          <w:vertAlign w:val="superscript"/>
        </w:rPr>
        <w:t>12</w:t>
      </w:r>
    </w:p>
    <w:p w:rsidR="00236B04" w:rsidRDefault="00236B04" w:rsidP="007C2250">
      <w:pPr>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RW.CITE{{936 Gordon,A.M. 2011}}</w:instrText>
      </w:r>
      <w:r>
        <w:rPr>
          <w:rFonts w:ascii="Times New Roman" w:hAnsi="Times New Roman" w:cs="Times New Roman"/>
          <w:sz w:val="24"/>
          <w:szCs w:val="24"/>
        </w:rPr>
        <w:fldChar w:fldCharType="end"/>
      </w:r>
      <w:r>
        <w:rPr>
          <w:rFonts w:ascii="Times New Roman" w:hAnsi="Times New Roman" w:cs="Times New Roman"/>
          <w:sz w:val="24"/>
          <w:szCs w:val="24"/>
        </w:rPr>
        <w:t xml:space="preserve"> Interestingly, two studies demonstrated improved motor function on bimanual tasks in subjects in the CIMT group although bimanual tasks weren’t practiced in that group.</w:t>
      </w:r>
      <w:r w:rsidR="00EE20FF">
        <w:rPr>
          <w:rFonts w:eastAsia="Times New Roman"/>
          <w:vertAlign w:val="superscript"/>
        </w:rPr>
        <w:t>11,12</w:t>
      </w:r>
      <w:r w:rsidR="007C2250">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RW.CITE{{936 Gordon,A.M. 2011; 933 Sakzewski,L. 2011}}</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979BF">
        <w:rPr>
          <w:rFonts w:ascii="Times New Roman" w:hAnsi="Times New Roman" w:cs="Times New Roman"/>
          <w:sz w:val="24"/>
          <w:szCs w:val="24"/>
        </w:rPr>
        <w:t>Bimanual functional goals and ADL’s were reported as more improved with BIT compared to CIMT.</w:t>
      </w:r>
      <w:r w:rsidR="007C2250">
        <w:rPr>
          <w:rFonts w:ascii="Times New Roman" w:hAnsi="Times New Roman" w:cs="Times New Roman"/>
          <w:sz w:val="24"/>
          <w:szCs w:val="24"/>
          <w:vertAlign w:val="superscript"/>
        </w:rPr>
        <w:t>7,9</w:t>
      </w:r>
      <w:r w:rsidRPr="007979BF">
        <w:rPr>
          <w:rFonts w:ascii="Times New Roman" w:hAnsi="Times New Roman" w:cs="Times New Roman"/>
          <w:sz w:val="24"/>
          <w:szCs w:val="24"/>
        </w:rPr>
        <w:t xml:space="preserve">  </w:t>
      </w:r>
    </w:p>
    <w:p w:rsidR="00236B04" w:rsidRDefault="00236B04" w:rsidP="007C2250">
      <w:pPr>
        <w:spacing w:line="480" w:lineRule="auto"/>
        <w:rPr>
          <w:rFonts w:ascii="Times New Roman" w:hAnsi="Times New Roman" w:cs="Times New Roman"/>
          <w:sz w:val="24"/>
          <w:szCs w:val="24"/>
        </w:rPr>
      </w:pPr>
      <w:r>
        <w:rPr>
          <w:rFonts w:ascii="Times New Roman" w:hAnsi="Times New Roman" w:cs="Times New Roman"/>
          <w:sz w:val="24"/>
          <w:szCs w:val="24"/>
        </w:rPr>
        <w:t>Two studies reported that children who were more impaired initially showed greater improvement compared to less impaired children.</w:t>
      </w:r>
      <w:r w:rsidR="00EE20FF">
        <w:rPr>
          <w:rFonts w:eastAsia="Times New Roman"/>
          <w:vertAlign w:val="superscript"/>
        </w:rPr>
        <w:t>6,10</w:t>
      </w:r>
      <w:r w:rsidR="007C2250">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RW.CITE{{930 Deppe,W. 2013; 947 Klingels,K. 2013}}</w:instrText>
      </w:r>
      <w:r>
        <w:rPr>
          <w:rFonts w:ascii="Times New Roman" w:hAnsi="Times New Roman" w:cs="Times New Roman"/>
          <w:sz w:val="24"/>
          <w:szCs w:val="24"/>
        </w:rPr>
        <w:fldChar w:fldCharType="end"/>
      </w:r>
      <w:r>
        <w:rPr>
          <w:rFonts w:ascii="Times New Roman" w:hAnsi="Times New Roman" w:cs="Times New Roman"/>
          <w:sz w:val="24"/>
          <w:szCs w:val="24"/>
        </w:rPr>
        <w:t xml:space="preserve">  The generalizability of this conclusion </w:t>
      </w:r>
      <w:r>
        <w:rPr>
          <w:rFonts w:ascii="Times New Roman" w:hAnsi="Times New Roman" w:cs="Times New Roman"/>
          <w:sz w:val="24"/>
          <w:szCs w:val="24"/>
        </w:rPr>
        <w:lastRenderedPageBreak/>
        <w:t>may be limited relative to children with hemiplegic CP.  Deppe et al included subjects with hemiplegia from other etiologies other than congenital and the study by Klingels et al also included a strengthening component to CIMT not included in other studies.</w:t>
      </w:r>
      <w:r w:rsidR="007C2250">
        <w:rPr>
          <w:rFonts w:ascii="Times New Roman" w:hAnsi="Times New Roman" w:cs="Times New Roman"/>
          <w:sz w:val="24"/>
          <w:szCs w:val="24"/>
          <w:vertAlign w:val="superscript"/>
        </w:rPr>
        <w:t>6,10</w:t>
      </w:r>
      <w:r>
        <w:rPr>
          <w:rFonts w:ascii="Times New Roman" w:hAnsi="Times New Roman" w:cs="Times New Roman"/>
          <w:sz w:val="24"/>
          <w:szCs w:val="24"/>
        </w:rPr>
        <w:fldChar w:fldCharType="begin"/>
      </w:r>
      <w:r>
        <w:rPr>
          <w:rFonts w:ascii="Times New Roman" w:hAnsi="Times New Roman" w:cs="Times New Roman"/>
          <w:sz w:val="24"/>
          <w:szCs w:val="24"/>
        </w:rPr>
        <w:instrText>ADDIN RW.CITE{{947 Klingels,K. 2013}}</w:instrText>
      </w:r>
      <w:r>
        <w:rPr>
          <w:rFonts w:ascii="Times New Roman" w:hAnsi="Times New Roman" w:cs="Times New Roman"/>
          <w:sz w:val="24"/>
          <w:szCs w:val="24"/>
        </w:rPr>
        <w:fldChar w:fldCharType="end"/>
      </w:r>
    </w:p>
    <w:p w:rsidR="00236B04" w:rsidRDefault="00236B04" w:rsidP="003B6FE1">
      <w:pPr>
        <w:spacing w:line="480" w:lineRule="auto"/>
        <w:rPr>
          <w:rFonts w:ascii="Times New Roman" w:hAnsi="Times New Roman" w:cs="Times New Roman"/>
          <w:sz w:val="24"/>
          <w:szCs w:val="24"/>
        </w:rPr>
      </w:pPr>
      <w:r>
        <w:rPr>
          <w:rFonts w:ascii="Times New Roman" w:hAnsi="Times New Roman" w:cs="Times New Roman"/>
          <w:sz w:val="24"/>
          <w:szCs w:val="24"/>
        </w:rPr>
        <w:t xml:space="preserve"> Several studies reported long term outcomes of the interventions.  Fedrizzi and colleagues reported that improvement in the involved hand persisted at 6 months following intervention regardless of whether the subject received CIMT or BIT treatment intervention.</w:t>
      </w:r>
      <w:r w:rsidR="00EE20FF">
        <w:rPr>
          <w:rFonts w:eastAsia="Times New Roman"/>
          <w:vertAlign w:val="superscript"/>
        </w:rPr>
        <w:t>8</w:t>
      </w:r>
      <w:r w:rsidR="007C2250">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RW.CITE{{940 Fedrizzi,E. 2013}}</w:instrText>
      </w:r>
      <w:r>
        <w:rPr>
          <w:rFonts w:ascii="Times New Roman" w:hAnsi="Times New Roman" w:cs="Times New Roman"/>
          <w:sz w:val="24"/>
          <w:szCs w:val="24"/>
        </w:rPr>
        <w:fldChar w:fldCharType="end"/>
      </w:r>
      <w:r>
        <w:rPr>
          <w:rFonts w:ascii="Times New Roman" w:hAnsi="Times New Roman" w:cs="Times New Roman"/>
          <w:sz w:val="24"/>
          <w:szCs w:val="24"/>
        </w:rPr>
        <w:t xml:space="preserve">  Gordon et al confirmed comparable improvement in the CIMT and BIT groups which were maintained at 6 months post intervention.</w:t>
      </w:r>
      <w:r w:rsidR="00EE20FF">
        <w:rPr>
          <w:rFonts w:eastAsia="Times New Roman"/>
          <w:vertAlign w:val="superscript"/>
        </w:rPr>
        <w:t>12</w:t>
      </w:r>
      <w:r w:rsidR="007C2250">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RW.CITE{{936 Gordon,A.M. 2011}}</w:instrText>
      </w:r>
      <w:r>
        <w:rPr>
          <w:rFonts w:ascii="Times New Roman" w:hAnsi="Times New Roman" w:cs="Times New Roman"/>
          <w:sz w:val="24"/>
          <w:szCs w:val="24"/>
        </w:rPr>
        <w:fldChar w:fldCharType="end"/>
      </w:r>
      <w:r>
        <w:rPr>
          <w:rFonts w:ascii="Times New Roman" w:hAnsi="Times New Roman" w:cs="Times New Roman"/>
          <w:sz w:val="24"/>
          <w:szCs w:val="24"/>
        </w:rPr>
        <w:t xml:space="preserve">  This result was echoed by Sakzewski at both 26 weeks and 52 weeks post intervention.</w:t>
      </w:r>
      <w:r w:rsidR="00EE20FF">
        <w:rPr>
          <w:rFonts w:eastAsia="Times New Roman"/>
          <w:vertAlign w:val="superscript"/>
        </w:rPr>
        <w:t>11,13</w:t>
      </w:r>
      <w:r w:rsidR="007C2250">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RW.CITE{{933 Sakzewski,L. 2011; 939 Sakzewski,L. 2011}}</w:instrText>
      </w:r>
      <w:r>
        <w:rPr>
          <w:rFonts w:ascii="Times New Roman" w:hAnsi="Times New Roman" w:cs="Times New Roman"/>
          <w:sz w:val="24"/>
          <w:szCs w:val="24"/>
        </w:rPr>
        <w:fldChar w:fldCharType="end"/>
      </w:r>
      <w:r>
        <w:rPr>
          <w:rFonts w:ascii="Times New Roman" w:hAnsi="Times New Roman" w:cs="Times New Roman"/>
          <w:sz w:val="24"/>
          <w:szCs w:val="24"/>
        </w:rPr>
        <w:t xml:space="preserve">  Improvement at 52 weeks was present although no further intervention was received by the subjects.</w:t>
      </w:r>
      <w:r w:rsidR="00EE20FF">
        <w:rPr>
          <w:rFonts w:eastAsia="Times New Roman"/>
          <w:vertAlign w:val="superscript"/>
        </w:rPr>
        <w:t>13</w:t>
      </w:r>
      <w:r>
        <w:rPr>
          <w:rFonts w:ascii="Times New Roman" w:hAnsi="Times New Roman" w:cs="Times New Roman"/>
          <w:sz w:val="24"/>
          <w:szCs w:val="24"/>
        </w:rPr>
        <w:fldChar w:fldCharType="begin"/>
      </w:r>
      <w:r>
        <w:rPr>
          <w:rFonts w:ascii="Times New Roman" w:hAnsi="Times New Roman" w:cs="Times New Roman"/>
          <w:sz w:val="24"/>
          <w:szCs w:val="24"/>
        </w:rPr>
        <w:instrText>ADDIN RW.CITE{{939 Sakzewski,L. 2011}}</w:instrText>
      </w:r>
      <w:r>
        <w:rPr>
          <w:rFonts w:ascii="Times New Roman" w:hAnsi="Times New Roman" w:cs="Times New Roman"/>
          <w:sz w:val="24"/>
          <w:szCs w:val="24"/>
        </w:rPr>
        <w:fldChar w:fldCharType="end"/>
      </w:r>
    </w:p>
    <w:p w:rsidR="00144454" w:rsidRDefault="00F70293" w:rsidP="003B6FE1">
      <w:pPr>
        <w:spacing w:line="480" w:lineRule="auto"/>
        <w:rPr>
          <w:rFonts w:ascii="Times New Roman" w:hAnsi="Times New Roman" w:cs="Times New Roman"/>
          <w:b/>
          <w:sz w:val="24"/>
          <w:szCs w:val="24"/>
        </w:rPr>
      </w:pPr>
      <w:r>
        <w:rPr>
          <w:rFonts w:ascii="Times New Roman" w:hAnsi="Times New Roman" w:cs="Times New Roman"/>
          <w:b/>
          <w:sz w:val="24"/>
          <w:szCs w:val="24"/>
        </w:rPr>
        <w:t>D</w:t>
      </w:r>
      <w:r w:rsidR="003B6FE1">
        <w:rPr>
          <w:rFonts w:ascii="Times New Roman" w:hAnsi="Times New Roman" w:cs="Times New Roman"/>
          <w:b/>
          <w:sz w:val="24"/>
          <w:szCs w:val="24"/>
        </w:rPr>
        <w:t>iscussion</w:t>
      </w:r>
      <w:r>
        <w:rPr>
          <w:rFonts w:ascii="Times New Roman" w:hAnsi="Times New Roman" w:cs="Times New Roman"/>
          <w:b/>
          <w:sz w:val="24"/>
          <w:szCs w:val="24"/>
        </w:rPr>
        <w:t xml:space="preserve"> </w:t>
      </w:r>
      <w:r w:rsidR="00144454">
        <w:rPr>
          <w:rFonts w:ascii="Times New Roman" w:hAnsi="Times New Roman" w:cs="Times New Roman"/>
          <w:b/>
          <w:sz w:val="24"/>
          <w:szCs w:val="24"/>
        </w:rPr>
        <w:t xml:space="preserve"> </w:t>
      </w:r>
    </w:p>
    <w:p w:rsidR="00EE20FF" w:rsidRDefault="00144454" w:rsidP="00D343B9">
      <w:pPr>
        <w:spacing w:line="480" w:lineRule="auto"/>
        <w:divId w:val="1388987879"/>
        <w:rPr>
          <w:rFonts w:eastAsia="Times New Roman"/>
        </w:rPr>
      </w:pPr>
      <w:r w:rsidRPr="00144454">
        <w:rPr>
          <w:rFonts w:ascii="Times New Roman" w:hAnsi="Times New Roman" w:cs="Times New Roman"/>
          <w:sz w:val="24"/>
          <w:szCs w:val="24"/>
        </w:rPr>
        <w:t xml:space="preserve">Of the 8 studies reviewed </w:t>
      </w:r>
      <w:r>
        <w:rPr>
          <w:rFonts w:ascii="Times New Roman" w:hAnsi="Times New Roman" w:cs="Times New Roman"/>
          <w:sz w:val="24"/>
          <w:szCs w:val="24"/>
        </w:rPr>
        <w:t>in</w:t>
      </w:r>
      <w:r w:rsidRPr="00144454">
        <w:rPr>
          <w:rFonts w:ascii="Times New Roman" w:hAnsi="Times New Roman" w:cs="Times New Roman"/>
          <w:sz w:val="24"/>
          <w:szCs w:val="24"/>
        </w:rPr>
        <w:t xml:space="preserve"> this</w:t>
      </w:r>
      <w:r>
        <w:rPr>
          <w:rFonts w:ascii="Times New Roman" w:hAnsi="Times New Roman" w:cs="Times New Roman"/>
          <w:sz w:val="24"/>
          <w:szCs w:val="24"/>
        </w:rPr>
        <w:t xml:space="preserve"> literature review, </w:t>
      </w:r>
      <w:r w:rsidR="00236B04">
        <w:rPr>
          <w:rFonts w:ascii="Times New Roman" w:hAnsi="Times New Roman" w:cs="Times New Roman"/>
          <w:sz w:val="24"/>
          <w:szCs w:val="24"/>
        </w:rPr>
        <w:t>all demonstrated improvements in UL function whether the subject received CIMT or BIT intervention.  Motor control and motor learning principles of practice and specificity of training were identified and suggested as factors that influenced improvement.</w:t>
      </w:r>
      <w:r w:rsidR="007C2250">
        <w:rPr>
          <w:rFonts w:eastAsia="Times New Roman"/>
          <w:vertAlign w:val="superscript"/>
        </w:rPr>
        <w:t>7,8,12</w:t>
      </w:r>
    </w:p>
    <w:p w:rsidR="00236B04" w:rsidRDefault="00236B04" w:rsidP="00D343B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mechanism for understanding </w:t>
      </w:r>
      <w:r w:rsidR="00F34806">
        <w:rPr>
          <w:rFonts w:ascii="Times New Roman" w:hAnsi="Times New Roman" w:cs="Times New Roman"/>
          <w:sz w:val="24"/>
          <w:szCs w:val="24"/>
        </w:rPr>
        <w:t>CIMT</w:t>
      </w:r>
      <w:r>
        <w:rPr>
          <w:rFonts w:ascii="Times New Roman" w:hAnsi="Times New Roman" w:cs="Times New Roman"/>
          <w:sz w:val="24"/>
          <w:szCs w:val="24"/>
        </w:rPr>
        <w:t xml:space="preserve"> intervention is being explored.  Following stroke in adu</w:t>
      </w:r>
      <w:r w:rsidR="00D84BCA">
        <w:rPr>
          <w:rFonts w:ascii="Times New Roman" w:hAnsi="Times New Roman" w:cs="Times New Roman"/>
          <w:sz w:val="24"/>
          <w:szCs w:val="24"/>
        </w:rPr>
        <w:t>lt subjects,</w:t>
      </w:r>
      <w:r>
        <w:rPr>
          <w:rFonts w:ascii="Times New Roman" w:hAnsi="Times New Roman" w:cs="Times New Roman"/>
          <w:sz w:val="24"/>
          <w:szCs w:val="24"/>
        </w:rPr>
        <w:t xml:space="preserve"> </w:t>
      </w:r>
      <w:r w:rsidR="00F34806">
        <w:rPr>
          <w:rFonts w:ascii="Times New Roman" w:hAnsi="Times New Roman" w:cs="Times New Roman"/>
          <w:sz w:val="24"/>
          <w:szCs w:val="24"/>
        </w:rPr>
        <w:t>Ro</w:t>
      </w:r>
      <w:r w:rsidR="00D84BCA">
        <w:rPr>
          <w:rFonts w:ascii="Times New Roman" w:hAnsi="Times New Roman" w:cs="Times New Roman"/>
          <w:sz w:val="24"/>
          <w:szCs w:val="24"/>
        </w:rPr>
        <w:t xml:space="preserve"> et al</w:t>
      </w:r>
      <w:r w:rsidR="007C2250">
        <w:rPr>
          <w:rFonts w:ascii="Times New Roman" w:hAnsi="Times New Roman" w:cs="Times New Roman"/>
          <w:sz w:val="24"/>
          <w:szCs w:val="24"/>
        </w:rPr>
        <w:t>,</w:t>
      </w:r>
      <w:r w:rsidR="00D84BCA">
        <w:rPr>
          <w:rFonts w:ascii="Times New Roman" w:hAnsi="Times New Roman" w:cs="Times New Roman"/>
          <w:sz w:val="24"/>
          <w:szCs w:val="24"/>
        </w:rPr>
        <w:t xml:space="preserve"> using transcranial magnetic stimulation</w:t>
      </w:r>
      <w:r w:rsidR="007C2250">
        <w:rPr>
          <w:rFonts w:ascii="Times New Roman" w:hAnsi="Times New Roman" w:cs="Times New Roman"/>
          <w:sz w:val="24"/>
          <w:szCs w:val="24"/>
        </w:rPr>
        <w:t>,</w:t>
      </w:r>
      <w:r w:rsidR="00D84BCA">
        <w:rPr>
          <w:rFonts w:ascii="Times New Roman" w:hAnsi="Times New Roman" w:cs="Times New Roman"/>
          <w:sz w:val="24"/>
          <w:szCs w:val="24"/>
        </w:rPr>
        <w:t xml:space="preserve"> showed </w:t>
      </w:r>
      <w:r w:rsidR="00F34806">
        <w:rPr>
          <w:rFonts w:ascii="Times New Roman" w:hAnsi="Times New Roman" w:cs="Times New Roman"/>
          <w:sz w:val="24"/>
          <w:szCs w:val="24"/>
        </w:rPr>
        <w:t>cortical reorganization and accelerated motor recovery with CIMT intervention.</w:t>
      </w:r>
      <w:r w:rsidR="00EE20FF">
        <w:rPr>
          <w:rFonts w:eastAsia="Times New Roman"/>
          <w:vertAlign w:val="superscript"/>
        </w:rPr>
        <w:t>21</w:t>
      </w:r>
      <w:r w:rsidR="00D343B9">
        <w:rPr>
          <w:rFonts w:eastAsia="Times New Roman"/>
          <w:vertAlign w:val="superscript"/>
        </w:rPr>
        <w:t xml:space="preserve"> </w:t>
      </w:r>
      <w:r w:rsidR="00F34806">
        <w:rPr>
          <w:rFonts w:ascii="Times New Roman" w:hAnsi="Times New Roman" w:cs="Times New Roman"/>
          <w:sz w:val="24"/>
          <w:szCs w:val="24"/>
        </w:rPr>
        <w:fldChar w:fldCharType="begin"/>
      </w:r>
      <w:r w:rsidR="00F34806">
        <w:rPr>
          <w:rFonts w:ascii="Times New Roman" w:hAnsi="Times New Roman" w:cs="Times New Roman"/>
          <w:sz w:val="24"/>
          <w:szCs w:val="24"/>
        </w:rPr>
        <w:instrText>ADDIN RW.CITE{{1029 Ro,T. 2006}}</w:instrText>
      </w:r>
      <w:r w:rsidR="00F34806">
        <w:rPr>
          <w:rFonts w:ascii="Times New Roman" w:hAnsi="Times New Roman" w:cs="Times New Roman"/>
          <w:sz w:val="24"/>
          <w:szCs w:val="24"/>
        </w:rPr>
        <w:fldChar w:fldCharType="end"/>
      </w:r>
      <w:r w:rsidR="00F34806">
        <w:rPr>
          <w:rFonts w:ascii="Times New Roman" w:hAnsi="Times New Roman" w:cs="Times New Roman"/>
          <w:sz w:val="24"/>
          <w:szCs w:val="24"/>
        </w:rPr>
        <w:t xml:space="preserve"> </w:t>
      </w:r>
      <w:r w:rsidR="00D84BCA">
        <w:rPr>
          <w:rFonts w:ascii="Times New Roman" w:hAnsi="Times New Roman" w:cs="Times New Roman"/>
          <w:sz w:val="24"/>
          <w:szCs w:val="24"/>
        </w:rPr>
        <w:t>For children with hemiplegic CP, Sutcliffe</w:t>
      </w:r>
      <w:r w:rsidR="00F34806">
        <w:rPr>
          <w:rFonts w:ascii="Times New Roman" w:hAnsi="Times New Roman" w:cs="Times New Roman"/>
          <w:sz w:val="24"/>
          <w:szCs w:val="24"/>
        </w:rPr>
        <w:t xml:space="preserve"> demonstrated cortical reorganization in children following CIMT.</w:t>
      </w:r>
      <w:r w:rsidR="00EE20FF">
        <w:rPr>
          <w:rFonts w:eastAsia="Times New Roman"/>
          <w:vertAlign w:val="superscript"/>
        </w:rPr>
        <w:t>22</w:t>
      </w:r>
      <w:r w:rsidR="00D343B9">
        <w:rPr>
          <w:rFonts w:eastAsia="Times New Roman"/>
          <w:vertAlign w:val="superscript"/>
        </w:rPr>
        <w:t xml:space="preserve">  </w:t>
      </w:r>
      <w:r w:rsidR="00F34806">
        <w:rPr>
          <w:rFonts w:ascii="Times New Roman" w:hAnsi="Times New Roman" w:cs="Times New Roman"/>
          <w:sz w:val="24"/>
          <w:szCs w:val="24"/>
        </w:rPr>
        <w:fldChar w:fldCharType="begin"/>
      </w:r>
      <w:r w:rsidR="00F34806">
        <w:rPr>
          <w:rFonts w:ascii="Times New Roman" w:hAnsi="Times New Roman" w:cs="Times New Roman"/>
          <w:sz w:val="24"/>
          <w:szCs w:val="24"/>
        </w:rPr>
        <w:instrText>ADDIN RW.CITE{{952 Sutcliffe,T.L. 2009}}</w:instrText>
      </w:r>
      <w:r w:rsidR="00F34806">
        <w:rPr>
          <w:rFonts w:ascii="Times New Roman" w:hAnsi="Times New Roman" w:cs="Times New Roman"/>
          <w:sz w:val="24"/>
          <w:szCs w:val="24"/>
        </w:rPr>
        <w:fldChar w:fldCharType="end"/>
      </w:r>
      <w:r w:rsidR="00F34806">
        <w:rPr>
          <w:rFonts w:ascii="Times New Roman" w:hAnsi="Times New Roman" w:cs="Times New Roman"/>
          <w:sz w:val="24"/>
          <w:szCs w:val="24"/>
        </w:rPr>
        <w:t xml:space="preserve"> Functional MRI showed increased contralateral cortical activity following CIMT.</w:t>
      </w:r>
      <w:r w:rsidR="00EE20FF">
        <w:rPr>
          <w:rFonts w:eastAsia="Times New Roman"/>
          <w:vertAlign w:val="superscript"/>
        </w:rPr>
        <w:t>22</w:t>
      </w:r>
      <w:r w:rsidR="00D343B9">
        <w:rPr>
          <w:rFonts w:eastAsia="Times New Roman"/>
          <w:vertAlign w:val="superscript"/>
        </w:rPr>
        <w:t xml:space="preserve">  </w:t>
      </w:r>
      <w:r w:rsidR="00F34806">
        <w:rPr>
          <w:rFonts w:ascii="Times New Roman" w:hAnsi="Times New Roman" w:cs="Times New Roman"/>
          <w:sz w:val="24"/>
          <w:szCs w:val="24"/>
        </w:rPr>
        <w:fldChar w:fldCharType="begin"/>
      </w:r>
      <w:r w:rsidR="00F34806">
        <w:rPr>
          <w:rFonts w:ascii="Times New Roman" w:hAnsi="Times New Roman" w:cs="Times New Roman"/>
          <w:sz w:val="24"/>
          <w:szCs w:val="24"/>
        </w:rPr>
        <w:instrText>ADDIN RW.CITE{{952 Sutcliffe,T.L. 2009}}</w:instrText>
      </w:r>
      <w:r w:rsidR="00F34806">
        <w:rPr>
          <w:rFonts w:ascii="Times New Roman" w:hAnsi="Times New Roman" w:cs="Times New Roman"/>
          <w:sz w:val="24"/>
          <w:szCs w:val="24"/>
        </w:rPr>
        <w:fldChar w:fldCharType="end"/>
      </w:r>
      <w:r w:rsidR="00F34806">
        <w:rPr>
          <w:rFonts w:ascii="Times New Roman" w:hAnsi="Times New Roman" w:cs="Times New Roman"/>
          <w:sz w:val="24"/>
          <w:szCs w:val="24"/>
        </w:rPr>
        <w:t xml:space="preserve"> The cortical reorganization was maintained at 6 month follow up.</w:t>
      </w:r>
      <w:r w:rsidR="00EE20FF">
        <w:rPr>
          <w:rFonts w:eastAsia="Times New Roman"/>
          <w:vertAlign w:val="superscript"/>
        </w:rPr>
        <w:t>22</w:t>
      </w:r>
      <w:r w:rsidR="00D343B9">
        <w:rPr>
          <w:rFonts w:eastAsia="Times New Roman"/>
          <w:vertAlign w:val="superscript"/>
        </w:rPr>
        <w:t xml:space="preserve">  </w:t>
      </w:r>
      <w:r w:rsidR="00F34806">
        <w:rPr>
          <w:rFonts w:ascii="Times New Roman" w:hAnsi="Times New Roman" w:cs="Times New Roman"/>
          <w:sz w:val="24"/>
          <w:szCs w:val="24"/>
        </w:rPr>
        <w:fldChar w:fldCharType="begin"/>
      </w:r>
      <w:r w:rsidR="00F34806">
        <w:rPr>
          <w:rFonts w:ascii="Times New Roman" w:hAnsi="Times New Roman" w:cs="Times New Roman"/>
          <w:sz w:val="24"/>
          <w:szCs w:val="24"/>
        </w:rPr>
        <w:instrText>ADDIN RW.CITE{{952 Sutcliffe,T.L. 2009}}</w:instrText>
      </w:r>
      <w:r w:rsidR="00F34806">
        <w:rPr>
          <w:rFonts w:ascii="Times New Roman" w:hAnsi="Times New Roman" w:cs="Times New Roman"/>
          <w:sz w:val="24"/>
          <w:szCs w:val="24"/>
        </w:rPr>
        <w:fldChar w:fldCharType="end"/>
      </w:r>
      <w:r w:rsidR="00F34806">
        <w:rPr>
          <w:rFonts w:ascii="Times New Roman" w:hAnsi="Times New Roman" w:cs="Times New Roman"/>
          <w:sz w:val="24"/>
          <w:szCs w:val="24"/>
        </w:rPr>
        <w:t xml:space="preserve">  A more recent study by Sterling et al demonstrated that </w:t>
      </w:r>
      <w:r w:rsidR="00F34806">
        <w:rPr>
          <w:rFonts w:ascii="Times New Roman" w:hAnsi="Times New Roman" w:cs="Times New Roman"/>
          <w:sz w:val="24"/>
          <w:szCs w:val="24"/>
        </w:rPr>
        <w:lastRenderedPageBreak/>
        <w:t>CIMT in children with hemiplegic CP is associated with structural remodeling of the brain specifically increasing gray matter.</w:t>
      </w:r>
      <w:r w:rsidR="00EE20FF">
        <w:rPr>
          <w:rFonts w:eastAsia="Times New Roman"/>
          <w:vertAlign w:val="superscript"/>
        </w:rPr>
        <w:t>23</w:t>
      </w:r>
      <w:r w:rsidR="00F34806">
        <w:rPr>
          <w:rFonts w:ascii="Times New Roman" w:hAnsi="Times New Roman" w:cs="Times New Roman"/>
          <w:sz w:val="24"/>
          <w:szCs w:val="24"/>
        </w:rPr>
        <w:fldChar w:fldCharType="begin"/>
      </w:r>
      <w:r w:rsidR="00F34806">
        <w:rPr>
          <w:rFonts w:ascii="Times New Roman" w:hAnsi="Times New Roman" w:cs="Times New Roman"/>
          <w:sz w:val="24"/>
          <w:szCs w:val="24"/>
        </w:rPr>
        <w:instrText>ADDIN RW.CITE{{966 Sterling,C. 2013}}</w:instrText>
      </w:r>
      <w:r w:rsidR="00F34806">
        <w:rPr>
          <w:rFonts w:ascii="Times New Roman" w:hAnsi="Times New Roman" w:cs="Times New Roman"/>
          <w:sz w:val="24"/>
          <w:szCs w:val="24"/>
        </w:rPr>
        <w:fldChar w:fldCharType="end"/>
      </w:r>
    </w:p>
    <w:p w:rsidR="00F34806" w:rsidRDefault="00F34806" w:rsidP="003B6FE1">
      <w:pPr>
        <w:spacing w:line="480" w:lineRule="auto"/>
        <w:rPr>
          <w:rFonts w:ascii="Times New Roman" w:hAnsi="Times New Roman" w:cs="Times New Roman"/>
          <w:sz w:val="24"/>
          <w:szCs w:val="24"/>
        </w:rPr>
      </w:pPr>
      <w:r>
        <w:rPr>
          <w:rFonts w:ascii="Times New Roman" w:hAnsi="Times New Roman" w:cs="Times New Roman"/>
          <w:sz w:val="24"/>
          <w:szCs w:val="24"/>
        </w:rPr>
        <w:t>In summary CIMT and BIT work to improve UL function, the results from the intervention lasts for up to a year and the intervention may be influencing positive neuroplastic brain changes.</w:t>
      </w:r>
    </w:p>
    <w:p w:rsidR="00144454" w:rsidRDefault="00144454" w:rsidP="003B6FE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Clinical </w:t>
      </w:r>
      <w:r w:rsidR="00007EB1">
        <w:rPr>
          <w:rFonts w:ascii="Times New Roman" w:hAnsi="Times New Roman" w:cs="Times New Roman"/>
          <w:b/>
          <w:sz w:val="24"/>
          <w:szCs w:val="24"/>
        </w:rPr>
        <w:t>R</w:t>
      </w:r>
      <w:r>
        <w:rPr>
          <w:rFonts w:ascii="Times New Roman" w:hAnsi="Times New Roman" w:cs="Times New Roman"/>
          <w:b/>
          <w:sz w:val="24"/>
          <w:szCs w:val="24"/>
        </w:rPr>
        <w:t xml:space="preserve">elevance and Capstone </w:t>
      </w:r>
      <w:r w:rsidR="00007EB1">
        <w:rPr>
          <w:rFonts w:ascii="Times New Roman" w:hAnsi="Times New Roman" w:cs="Times New Roman"/>
          <w:b/>
          <w:sz w:val="24"/>
          <w:szCs w:val="24"/>
        </w:rPr>
        <w:t>A</w:t>
      </w:r>
      <w:r>
        <w:rPr>
          <w:rFonts w:ascii="Times New Roman" w:hAnsi="Times New Roman" w:cs="Times New Roman"/>
          <w:b/>
          <w:sz w:val="24"/>
          <w:szCs w:val="24"/>
        </w:rPr>
        <w:t>pplication</w:t>
      </w:r>
    </w:p>
    <w:p w:rsidR="00777DF4" w:rsidRDefault="005A416C" w:rsidP="00D343B9">
      <w:pPr>
        <w:spacing w:line="480" w:lineRule="auto"/>
        <w:rPr>
          <w:rFonts w:ascii="Times New Roman" w:hAnsi="Times New Roman" w:cs="Times New Roman"/>
          <w:sz w:val="24"/>
          <w:szCs w:val="24"/>
        </w:rPr>
      </w:pPr>
      <w:r>
        <w:rPr>
          <w:rFonts w:ascii="Times New Roman" w:hAnsi="Times New Roman" w:cs="Times New Roman"/>
          <w:sz w:val="24"/>
          <w:szCs w:val="24"/>
        </w:rPr>
        <w:t xml:space="preserve">Several clinically relevant </w:t>
      </w:r>
      <w:r w:rsidR="007979BF" w:rsidRPr="007979BF">
        <w:rPr>
          <w:rFonts w:ascii="Times New Roman" w:hAnsi="Times New Roman" w:cs="Times New Roman"/>
          <w:sz w:val="24"/>
          <w:szCs w:val="24"/>
        </w:rPr>
        <w:t>points can be extracted from this literature review</w:t>
      </w:r>
      <w:r w:rsidR="007979BF">
        <w:rPr>
          <w:rFonts w:ascii="Times New Roman" w:hAnsi="Times New Roman" w:cs="Times New Roman"/>
          <w:sz w:val="24"/>
          <w:szCs w:val="24"/>
        </w:rPr>
        <w:t xml:space="preserve">.   Both CIMT and BIT work to improve functional outcomes in UL function in children with CP with neither technique being </w:t>
      </w:r>
      <w:r w:rsidR="00F34806">
        <w:rPr>
          <w:rFonts w:ascii="Times New Roman" w:hAnsi="Times New Roman" w:cs="Times New Roman"/>
          <w:sz w:val="24"/>
          <w:szCs w:val="24"/>
        </w:rPr>
        <w:t>superior</w:t>
      </w:r>
      <w:r w:rsidR="007979BF">
        <w:rPr>
          <w:rFonts w:ascii="Times New Roman" w:hAnsi="Times New Roman" w:cs="Times New Roman"/>
          <w:sz w:val="24"/>
          <w:szCs w:val="24"/>
        </w:rPr>
        <w:t>.</w:t>
      </w:r>
      <w:r w:rsidR="001B4682">
        <w:rPr>
          <w:rFonts w:ascii="Times New Roman" w:hAnsi="Times New Roman" w:cs="Times New Roman"/>
          <w:sz w:val="24"/>
          <w:szCs w:val="24"/>
        </w:rPr>
        <w:t xml:space="preserve">  </w:t>
      </w:r>
      <w:r w:rsidR="00777DF4">
        <w:rPr>
          <w:rFonts w:ascii="Times New Roman" w:hAnsi="Times New Roman" w:cs="Times New Roman"/>
          <w:sz w:val="24"/>
          <w:szCs w:val="24"/>
        </w:rPr>
        <w:t>Longer term studies have shown that the improvements from either intervention last from 26-52 weeks following intervention and are retained with no further intervention provided.</w:t>
      </w:r>
      <w:r w:rsidR="00D343B9">
        <w:rPr>
          <w:rFonts w:eastAsia="Times New Roman"/>
          <w:vertAlign w:val="superscript"/>
        </w:rPr>
        <w:t>8,11</w:t>
      </w:r>
      <w:r w:rsidR="00BF325A">
        <w:rPr>
          <w:rFonts w:eastAsia="Times New Roman"/>
          <w:vertAlign w:val="superscript"/>
        </w:rPr>
        <w:t>-</w:t>
      </w:r>
      <w:bookmarkStart w:id="0" w:name="_GoBack"/>
      <w:bookmarkEnd w:id="0"/>
      <w:r w:rsidR="00D343B9">
        <w:rPr>
          <w:rFonts w:eastAsia="Times New Roman"/>
          <w:vertAlign w:val="superscript"/>
        </w:rPr>
        <w:t xml:space="preserve">13  </w:t>
      </w:r>
      <w:r w:rsidR="00D343B9">
        <w:rPr>
          <w:rFonts w:eastAsia="Times New Roman"/>
        </w:rPr>
        <w:t xml:space="preserve">  </w:t>
      </w:r>
      <w:r w:rsidR="00D343B9">
        <w:rPr>
          <w:rFonts w:ascii="Times New Roman" w:hAnsi="Times New Roman" w:cs="Times New Roman"/>
          <w:sz w:val="24"/>
          <w:szCs w:val="24"/>
        </w:rPr>
        <w:t>Brain imaging s</w:t>
      </w:r>
      <w:r w:rsidR="00236B04">
        <w:rPr>
          <w:rFonts w:ascii="Times New Roman" w:hAnsi="Times New Roman" w:cs="Times New Roman"/>
          <w:sz w:val="24"/>
          <w:szCs w:val="24"/>
        </w:rPr>
        <w:fldChar w:fldCharType="begin"/>
      </w:r>
      <w:r w:rsidR="00236B04">
        <w:rPr>
          <w:rFonts w:ascii="Times New Roman" w:hAnsi="Times New Roman" w:cs="Times New Roman"/>
          <w:sz w:val="24"/>
          <w:szCs w:val="24"/>
        </w:rPr>
        <w:instrText>ADDIN RW.CITE{{940 Fedrizzi,E. 2013; 936 Gordon,A.M. 2011}}</w:instrText>
      </w:r>
      <w:r w:rsidR="00236B04">
        <w:rPr>
          <w:rFonts w:ascii="Times New Roman" w:hAnsi="Times New Roman" w:cs="Times New Roman"/>
          <w:sz w:val="24"/>
          <w:szCs w:val="24"/>
        </w:rPr>
        <w:fldChar w:fldCharType="end"/>
      </w:r>
      <w:r w:rsidR="00236B04">
        <w:rPr>
          <w:rFonts w:ascii="Times New Roman" w:hAnsi="Times New Roman" w:cs="Times New Roman"/>
          <w:sz w:val="24"/>
          <w:szCs w:val="24"/>
        </w:rPr>
        <w:fldChar w:fldCharType="begin"/>
      </w:r>
      <w:r w:rsidR="00236B04">
        <w:rPr>
          <w:rFonts w:ascii="Times New Roman" w:hAnsi="Times New Roman" w:cs="Times New Roman"/>
          <w:sz w:val="24"/>
          <w:szCs w:val="24"/>
        </w:rPr>
        <w:instrText>ADDIN RW.CITE{{933 Sakzewski,L. 2011; 939 Sakzewski,L. 2011}}</w:instrText>
      </w:r>
      <w:r w:rsidR="00236B04">
        <w:rPr>
          <w:rFonts w:ascii="Times New Roman" w:hAnsi="Times New Roman" w:cs="Times New Roman"/>
          <w:sz w:val="24"/>
          <w:szCs w:val="24"/>
        </w:rPr>
        <w:fldChar w:fldCharType="end"/>
      </w:r>
      <w:r w:rsidR="00F34806">
        <w:rPr>
          <w:rFonts w:ascii="Times New Roman" w:hAnsi="Times New Roman" w:cs="Times New Roman"/>
          <w:sz w:val="24"/>
          <w:szCs w:val="24"/>
        </w:rPr>
        <w:t>tudies are demonstrating</w:t>
      </w:r>
      <w:r w:rsidR="00D343B9">
        <w:rPr>
          <w:rFonts w:ascii="Times New Roman" w:hAnsi="Times New Roman" w:cs="Times New Roman"/>
          <w:sz w:val="24"/>
          <w:szCs w:val="24"/>
        </w:rPr>
        <w:t xml:space="preserve"> neuroplastic changes such as</w:t>
      </w:r>
      <w:r w:rsidR="00F34806">
        <w:rPr>
          <w:rFonts w:ascii="Times New Roman" w:hAnsi="Times New Roman" w:cs="Times New Roman"/>
          <w:sz w:val="24"/>
          <w:szCs w:val="24"/>
        </w:rPr>
        <w:t xml:space="preserve"> increased contralateral activity and cortical reorganization.  </w:t>
      </w:r>
    </w:p>
    <w:p w:rsidR="005A416C" w:rsidRDefault="00657E4E" w:rsidP="00236B04">
      <w:pPr>
        <w:spacing w:line="480" w:lineRule="auto"/>
        <w:rPr>
          <w:rFonts w:ascii="Times New Roman" w:hAnsi="Times New Roman" w:cs="Times New Roman"/>
          <w:sz w:val="24"/>
          <w:szCs w:val="24"/>
        </w:rPr>
      </w:pPr>
      <w:r>
        <w:rPr>
          <w:rFonts w:ascii="Times New Roman" w:hAnsi="Times New Roman" w:cs="Times New Roman"/>
          <w:sz w:val="24"/>
          <w:szCs w:val="24"/>
        </w:rPr>
        <w:t>The information gained from this literature review</w:t>
      </w:r>
      <w:r w:rsidR="00777DF4">
        <w:rPr>
          <w:rFonts w:ascii="Times New Roman" w:hAnsi="Times New Roman" w:cs="Times New Roman"/>
          <w:sz w:val="24"/>
          <w:szCs w:val="24"/>
        </w:rPr>
        <w:t xml:space="preserve"> can be applied </w:t>
      </w:r>
      <w:r w:rsidR="00D343B9">
        <w:rPr>
          <w:rFonts w:ascii="Times New Roman" w:hAnsi="Times New Roman" w:cs="Times New Roman"/>
          <w:sz w:val="24"/>
          <w:szCs w:val="24"/>
        </w:rPr>
        <w:t>as</w:t>
      </w:r>
      <w:r w:rsidR="00777DF4">
        <w:rPr>
          <w:rFonts w:ascii="Times New Roman" w:hAnsi="Times New Roman" w:cs="Times New Roman"/>
          <w:sz w:val="24"/>
          <w:szCs w:val="24"/>
        </w:rPr>
        <w:t xml:space="preserve"> a Capstone project to develop </w:t>
      </w:r>
      <w:r w:rsidR="00236B04">
        <w:rPr>
          <w:rFonts w:ascii="Times New Roman" w:hAnsi="Times New Roman" w:cs="Times New Roman"/>
          <w:sz w:val="24"/>
          <w:szCs w:val="24"/>
        </w:rPr>
        <w:t>educational and training</w:t>
      </w:r>
      <w:r w:rsidR="00777DF4">
        <w:rPr>
          <w:rFonts w:ascii="Times New Roman" w:hAnsi="Times New Roman" w:cs="Times New Roman"/>
          <w:sz w:val="24"/>
          <w:szCs w:val="24"/>
        </w:rPr>
        <w:t xml:space="preserve"> modules for therapists providing interventions to children with hemiplegic CP.</w:t>
      </w:r>
      <w:r w:rsidR="00236B04">
        <w:rPr>
          <w:rFonts w:ascii="Times New Roman" w:hAnsi="Times New Roman" w:cs="Times New Roman"/>
          <w:sz w:val="24"/>
          <w:szCs w:val="24"/>
        </w:rPr>
        <w:t xml:space="preserve">  Additionally, parents and caregivers of children with hemiplegic CP would benefit from education about the advantages of the two interventions for improving UL function.  This will empower them to be actively involved in determining the interventions </w:t>
      </w:r>
      <w:r w:rsidR="00BF325A">
        <w:rPr>
          <w:rFonts w:ascii="Times New Roman" w:hAnsi="Times New Roman" w:cs="Times New Roman"/>
          <w:sz w:val="24"/>
          <w:szCs w:val="24"/>
        </w:rPr>
        <w:t xml:space="preserve">for </w:t>
      </w:r>
      <w:r w:rsidR="00236B04">
        <w:rPr>
          <w:rFonts w:ascii="Times New Roman" w:hAnsi="Times New Roman" w:cs="Times New Roman"/>
          <w:sz w:val="24"/>
          <w:szCs w:val="24"/>
        </w:rPr>
        <w:t>their child</w:t>
      </w:r>
      <w:r w:rsidR="00BF325A">
        <w:rPr>
          <w:rFonts w:ascii="Times New Roman" w:hAnsi="Times New Roman" w:cs="Times New Roman"/>
          <w:sz w:val="24"/>
          <w:szCs w:val="24"/>
        </w:rPr>
        <w:t>.</w:t>
      </w:r>
      <w:r w:rsidR="00236B04">
        <w:rPr>
          <w:rFonts w:ascii="Times New Roman" w:hAnsi="Times New Roman" w:cs="Times New Roman"/>
          <w:sz w:val="24"/>
          <w:szCs w:val="24"/>
        </w:rPr>
        <w:t xml:space="preserve"> </w:t>
      </w:r>
    </w:p>
    <w:p w:rsidR="00236B04" w:rsidRDefault="00236B04" w:rsidP="003B6FE1">
      <w:pPr>
        <w:spacing w:line="480" w:lineRule="auto"/>
        <w:rPr>
          <w:rFonts w:ascii="Times New Roman" w:hAnsi="Times New Roman" w:cs="Times New Roman"/>
          <w:b/>
          <w:sz w:val="24"/>
          <w:szCs w:val="24"/>
        </w:rPr>
      </w:pPr>
      <w:r w:rsidRPr="00236B04">
        <w:rPr>
          <w:rFonts w:ascii="Times New Roman" w:hAnsi="Times New Roman" w:cs="Times New Roman"/>
          <w:b/>
          <w:sz w:val="24"/>
          <w:szCs w:val="24"/>
        </w:rPr>
        <w:t>Limitations</w:t>
      </w:r>
    </w:p>
    <w:p w:rsidR="00AF4119" w:rsidRDefault="00236B04" w:rsidP="00D343B9">
      <w:pPr>
        <w:spacing w:line="480" w:lineRule="auto"/>
        <w:rPr>
          <w:rFonts w:ascii="Times New Roman" w:hAnsi="Times New Roman" w:cs="Times New Roman"/>
          <w:sz w:val="24"/>
          <w:szCs w:val="24"/>
        </w:rPr>
      </w:pPr>
      <w:r>
        <w:rPr>
          <w:rFonts w:ascii="Times New Roman" w:hAnsi="Times New Roman" w:cs="Times New Roman"/>
          <w:sz w:val="24"/>
          <w:szCs w:val="24"/>
        </w:rPr>
        <w:t>The majority of the reviewed studies lacked a control group that received equal intervention compared to the CIMT and BIT groups.</w:t>
      </w:r>
      <w:r w:rsidR="00AF4119">
        <w:rPr>
          <w:rFonts w:ascii="Times New Roman" w:hAnsi="Times New Roman" w:cs="Times New Roman"/>
          <w:sz w:val="24"/>
          <w:szCs w:val="24"/>
        </w:rPr>
        <w:t xml:space="preserve">  Additionally, other interventions applied equally may also improve UL function, but this wasn’t explored.    One study included subjects diagnosed with other etiologies of hemiplegia other than congenital.</w:t>
      </w:r>
      <w:r w:rsidR="00EE20FF">
        <w:rPr>
          <w:rFonts w:eastAsia="Times New Roman"/>
          <w:vertAlign w:val="superscript"/>
        </w:rPr>
        <w:t>6</w:t>
      </w:r>
      <w:r w:rsidR="00D343B9">
        <w:rPr>
          <w:rFonts w:eastAsia="Times New Roman"/>
          <w:vertAlign w:val="superscript"/>
        </w:rPr>
        <w:t xml:space="preserve">  </w:t>
      </w:r>
      <w:r w:rsidR="00AF4119">
        <w:rPr>
          <w:rFonts w:ascii="Times New Roman" w:hAnsi="Times New Roman" w:cs="Times New Roman"/>
          <w:sz w:val="24"/>
          <w:szCs w:val="24"/>
        </w:rPr>
        <w:fldChar w:fldCharType="begin"/>
      </w:r>
      <w:r w:rsidR="00AF4119">
        <w:rPr>
          <w:rFonts w:ascii="Times New Roman" w:hAnsi="Times New Roman" w:cs="Times New Roman"/>
          <w:sz w:val="24"/>
          <w:szCs w:val="24"/>
        </w:rPr>
        <w:instrText>ADDIN RW.CITE{{930 Deppe,W. 2013}}</w:instrText>
      </w:r>
      <w:r w:rsidR="00AF411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343B9">
        <w:rPr>
          <w:rFonts w:ascii="Times New Roman" w:hAnsi="Times New Roman" w:cs="Times New Roman"/>
          <w:sz w:val="24"/>
          <w:szCs w:val="24"/>
        </w:rPr>
        <w:t>T</w:t>
      </w:r>
      <w:r w:rsidR="00AF4119">
        <w:rPr>
          <w:rFonts w:ascii="Times New Roman" w:hAnsi="Times New Roman" w:cs="Times New Roman"/>
          <w:sz w:val="24"/>
          <w:szCs w:val="24"/>
        </w:rPr>
        <w:t>he generalizability of the results</w:t>
      </w:r>
      <w:r w:rsidR="00D343B9">
        <w:rPr>
          <w:rFonts w:ascii="Times New Roman" w:hAnsi="Times New Roman" w:cs="Times New Roman"/>
          <w:sz w:val="24"/>
          <w:szCs w:val="24"/>
        </w:rPr>
        <w:t xml:space="preserve"> from this particular study</w:t>
      </w:r>
      <w:r w:rsidR="00AF4119">
        <w:rPr>
          <w:rFonts w:ascii="Times New Roman" w:hAnsi="Times New Roman" w:cs="Times New Roman"/>
          <w:sz w:val="24"/>
          <w:szCs w:val="24"/>
        </w:rPr>
        <w:t xml:space="preserve"> to children with congenital, hemiplegic CP</w:t>
      </w:r>
      <w:r w:rsidR="00D343B9">
        <w:rPr>
          <w:rFonts w:ascii="Times New Roman" w:hAnsi="Times New Roman" w:cs="Times New Roman"/>
          <w:sz w:val="24"/>
          <w:szCs w:val="24"/>
        </w:rPr>
        <w:t xml:space="preserve"> may be limited</w:t>
      </w:r>
      <w:r w:rsidR="00AF4119">
        <w:rPr>
          <w:rFonts w:ascii="Times New Roman" w:hAnsi="Times New Roman" w:cs="Times New Roman"/>
          <w:sz w:val="24"/>
          <w:szCs w:val="24"/>
        </w:rPr>
        <w:t xml:space="preserve">. </w:t>
      </w:r>
    </w:p>
    <w:p w:rsidR="00236B04" w:rsidRDefault="00236B04" w:rsidP="003B6FE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Clinically meaningful changes were not always demonstrated in the studies</w:t>
      </w:r>
      <w:r w:rsidR="00884511">
        <w:rPr>
          <w:rFonts w:ascii="Times New Roman" w:hAnsi="Times New Roman" w:cs="Times New Roman"/>
          <w:sz w:val="24"/>
          <w:szCs w:val="24"/>
        </w:rPr>
        <w:t xml:space="preserve"> despite reaching statistical significance</w:t>
      </w:r>
      <w:r>
        <w:rPr>
          <w:rFonts w:ascii="Times New Roman" w:hAnsi="Times New Roman" w:cs="Times New Roman"/>
          <w:sz w:val="24"/>
          <w:szCs w:val="24"/>
        </w:rPr>
        <w:t>.  No data are reported on the functional use</w:t>
      </w:r>
      <w:r w:rsidR="00AF4119">
        <w:rPr>
          <w:rFonts w:ascii="Times New Roman" w:hAnsi="Times New Roman" w:cs="Times New Roman"/>
          <w:sz w:val="24"/>
          <w:szCs w:val="24"/>
        </w:rPr>
        <w:t xml:space="preserve"> of the hemiplegic UL</w:t>
      </w:r>
      <w:r>
        <w:rPr>
          <w:rFonts w:ascii="Times New Roman" w:hAnsi="Times New Roman" w:cs="Times New Roman"/>
          <w:sz w:val="24"/>
          <w:szCs w:val="24"/>
        </w:rPr>
        <w:t xml:space="preserve"> in “real life” situations outside of a laboratory. </w:t>
      </w:r>
    </w:p>
    <w:p w:rsidR="00144454" w:rsidRDefault="00144454" w:rsidP="003B6FE1">
      <w:pPr>
        <w:spacing w:line="480" w:lineRule="auto"/>
        <w:rPr>
          <w:rFonts w:ascii="Times New Roman" w:hAnsi="Times New Roman" w:cs="Times New Roman"/>
          <w:b/>
          <w:sz w:val="24"/>
          <w:szCs w:val="24"/>
        </w:rPr>
      </w:pPr>
      <w:r w:rsidRPr="00144454">
        <w:rPr>
          <w:rFonts w:ascii="Times New Roman" w:hAnsi="Times New Roman" w:cs="Times New Roman"/>
          <w:b/>
          <w:sz w:val="24"/>
          <w:szCs w:val="24"/>
        </w:rPr>
        <w:t>Conclusions</w:t>
      </w:r>
      <w:r w:rsidR="00DA5533">
        <w:rPr>
          <w:rFonts w:ascii="Times New Roman" w:hAnsi="Times New Roman" w:cs="Times New Roman"/>
          <w:b/>
          <w:sz w:val="24"/>
          <w:szCs w:val="24"/>
        </w:rPr>
        <w:t xml:space="preserve"> and Future Research</w:t>
      </w:r>
    </w:p>
    <w:p w:rsidR="00F34806" w:rsidRDefault="003B176F" w:rsidP="003B6FE1">
      <w:pPr>
        <w:spacing w:line="480" w:lineRule="auto"/>
        <w:rPr>
          <w:rFonts w:ascii="Times New Roman" w:hAnsi="Times New Roman" w:cs="Times New Roman"/>
          <w:sz w:val="24"/>
          <w:szCs w:val="24"/>
        </w:rPr>
      </w:pPr>
      <w:r w:rsidRPr="003B176F">
        <w:rPr>
          <w:rFonts w:ascii="Times New Roman" w:hAnsi="Times New Roman" w:cs="Times New Roman"/>
          <w:sz w:val="24"/>
          <w:szCs w:val="24"/>
        </w:rPr>
        <w:t>The evidence</w:t>
      </w:r>
      <w:r w:rsidR="00007EB1">
        <w:rPr>
          <w:rFonts w:ascii="Times New Roman" w:hAnsi="Times New Roman" w:cs="Times New Roman"/>
          <w:sz w:val="24"/>
          <w:szCs w:val="24"/>
        </w:rPr>
        <w:t xml:space="preserve"> in this literature review </w:t>
      </w:r>
      <w:r>
        <w:rPr>
          <w:rFonts w:ascii="Times New Roman" w:hAnsi="Times New Roman" w:cs="Times New Roman"/>
          <w:sz w:val="24"/>
          <w:szCs w:val="24"/>
        </w:rPr>
        <w:t>demonstrates that both CIMT and BIT improve UL function in children with hemiplegic CP</w:t>
      </w:r>
      <w:r w:rsidR="00777DF4">
        <w:rPr>
          <w:rFonts w:ascii="Times New Roman" w:hAnsi="Times New Roman" w:cs="Times New Roman"/>
          <w:sz w:val="24"/>
          <w:szCs w:val="24"/>
        </w:rPr>
        <w:t xml:space="preserve"> which answers the original PICO question</w:t>
      </w:r>
      <w:r>
        <w:rPr>
          <w:rFonts w:ascii="Times New Roman" w:hAnsi="Times New Roman" w:cs="Times New Roman"/>
          <w:sz w:val="24"/>
          <w:szCs w:val="24"/>
        </w:rPr>
        <w:t xml:space="preserve">.  The intervention chosen may depend on the expected goals and outcomes </w:t>
      </w:r>
      <w:r w:rsidR="00236B04">
        <w:rPr>
          <w:rFonts w:ascii="Times New Roman" w:hAnsi="Times New Roman" w:cs="Times New Roman"/>
          <w:sz w:val="24"/>
          <w:szCs w:val="24"/>
        </w:rPr>
        <w:t>expected</w:t>
      </w:r>
      <w:r>
        <w:rPr>
          <w:rFonts w:ascii="Times New Roman" w:hAnsi="Times New Roman" w:cs="Times New Roman"/>
          <w:sz w:val="24"/>
          <w:szCs w:val="24"/>
        </w:rPr>
        <w:t xml:space="preserve"> to be achieved. </w:t>
      </w:r>
      <w:r w:rsidR="00580E0C">
        <w:rPr>
          <w:rFonts w:ascii="Times New Roman" w:hAnsi="Times New Roman" w:cs="Times New Roman"/>
          <w:sz w:val="24"/>
          <w:szCs w:val="24"/>
        </w:rPr>
        <w:t xml:space="preserve"> </w:t>
      </w:r>
      <w:r w:rsidR="00236B04">
        <w:rPr>
          <w:rFonts w:ascii="Times New Roman" w:hAnsi="Times New Roman" w:cs="Times New Roman"/>
          <w:sz w:val="24"/>
          <w:szCs w:val="24"/>
        </w:rPr>
        <w:t xml:space="preserve">Several reliable and valid outcome measures are available to measure improvement with either intervention.   </w:t>
      </w:r>
      <w:r w:rsidR="00580E0C">
        <w:rPr>
          <w:rFonts w:ascii="Times New Roman" w:hAnsi="Times New Roman" w:cs="Times New Roman"/>
          <w:sz w:val="24"/>
          <w:szCs w:val="24"/>
        </w:rPr>
        <w:t xml:space="preserve"> Both interventions offer therapists a powerful tool in our toolbox to make lasting changes in a child’s</w:t>
      </w:r>
      <w:r w:rsidR="007979BF">
        <w:rPr>
          <w:rFonts w:ascii="Times New Roman" w:hAnsi="Times New Roman" w:cs="Times New Roman"/>
          <w:sz w:val="24"/>
          <w:szCs w:val="24"/>
        </w:rPr>
        <w:t xml:space="preserve"> UL</w:t>
      </w:r>
      <w:r w:rsidR="00580E0C">
        <w:rPr>
          <w:rFonts w:ascii="Times New Roman" w:hAnsi="Times New Roman" w:cs="Times New Roman"/>
          <w:sz w:val="24"/>
          <w:szCs w:val="24"/>
        </w:rPr>
        <w:t xml:space="preserve"> functional abilities.  </w:t>
      </w:r>
      <w:r>
        <w:rPr>
          <w:rFonts w:ascii="Times New Roman" w:hAnsi="Times New Roman" w:cs="Times New Roman"/>
          <w:sz w:val="24"/>
          <w:szCs w:val="24"/>
        </w:rPr>
        <w:t xml:space="preserve"> </w:t>
      </w:r>
    </w:p>
    <w:p w:rsidR="00F34806" w:rsidRDefault="003B176F" w:rsidP="00F34806">
      <w:pPr>
        <w:spacing w:line="480" w:lineRule="auto"/>
        <w:rPr>
          <w:rFonts w:ascii="Times New Roman" w:hAnsi="Times New Roman" w:cs="Times New Roman"/>
          <w:sz w:val="24"/>
          <w:szCs w:val="24"/>
        </w:rPr>
      </w:pPr>
      <w:r>
        <w:rPr>
          <w:rFonts w:ascii="Times New Roman" w:hAnsi="Times New Roman" w:cs="Times New Roman"/>
          <w:sz w:val="24"/>
          <w:szCs w:val="24"/>
        </w:rPr>
        <w:t xml:space="preserve">As both interventions </w:t>
      </w:r>
      <w:r w:rsidR="00580E0C">
        <w:rPr>
          <w:rFonts w:ascii="Times New Roman" w:hAnsi="Times New Roman" w:cs="Times New Roman"/>
          <w:sz w:val="24"/>
          <w:szCs w:val="24"/>
        </w:rPr>
        <w:t>yield</w:t>
      </w:r>
      <w:r>
        <w:rPr>
          <w:rFonts w:ascii="Times New Roman" w:hAnsi="Times New Roman" w:cs="Times New Roman"/>
          <w:sz w:val="24"/>
          <w:szCs w:val="24"/>
        </w:rPr>
        <w:t xml:space="preserve"> </w:t>
      </w:r>
      <w:r w:rsidR="0015295F">
        <w:rPr>
          <w:rFonts w:ascii="Times New Roman" w:hAnsi="Times New Roman" w:cs="Times New Roman"/>
          <w:sz w:val="24"/>
          <w:szCs w:val="24"/>
        </w:rPr>
        <w:t>significant</w:t>
      </w:r>
      <w:r>
        <w:rPr>
          <w:rFonts w:ascii="Times New Roman" w:hAnsi="Times New Roman" w:cs="Times New Roman"/>
          <w:sz w:val="24"/>
          <w:szCs w:val="24"/>
        </w:rPr>
        <w:t xml:space="preserve"> </w:t>
      </w:r>
      <w:r w:rsidR="00580E0C">
        <w:rPr>
          <w:rFonts w:ascii="Times New Roman" w:hAnsi="Times New Roman" w:cs="Times New Roman"/>
          <w:sz w:val="24"/>
          <w:szCs w:val="24"/>
        </w:rPr>
        <w:t>improvements</w:t>
      </w:r>
      <w:r>
        <w:rPr>
          <w:rFonts w:ascii="Times New Roman" w:hAnsi="Times New Roman" w:cs="Times New Roman"/>
          <w:sz w:val="24"/>
          <w:szCs w:val="24"/>
        </w:rPr>
        <w:t>, future research should focus on combining aspects of both interventions to</w:t>
      </w:r>
      <w:r w:rsidR="00580E0C">
        <w:rPr>
          <w:rFonts w:ascii="Times New Roman" w:hAnsi="Times New Roman" w:cs="Times New Roman"/>
          <w:sz w:val="24"/>
          <w:szCs w:val="24"/>
        </w:rPr>
        <w:t xml:space="preserve"> determine if this combination</w:t>
      </w:r>
      <w:r>
        <w:rPr>
          <w:rFonts w:ascii="Times New Roman" w:hAnsi="Times New Roman" w:cs="Times New Roman"/>
          <w:sz w:val="24"/>
          <w:szCs w:val="24"/>
        </w:rPr>
        <w:t xml:space="preserve"> maximize</w:t>
      </w:r>
      <w:r w:rsidR="00580E0C">
        <w:rPr>
          <w:rFonts w:ascii="Times New Roman" w:hAnsi="Times New Roman" w:cs="Times New Roman"/>
          <w:sz w:val="24"/>
          <w:szCs w:val="24"/>
        </w:rPr>
        <w:t>s</w:t>
      </w:r>
      <w:r>
        <w:rPr>
          <w:rFonts w:ascii="Times New Roman" w:hAnsi="Times New Roman" w:cs="Times New Roman"/>
          <w:sz w:val="24"/>
          <w:szCs w:val="24"/>
        </w:rPr>
        <w:t xml:space="preserve"> functional improvements in children with hemiplegic CP.</w:t>
      </w:r>
      <w:r w:rsidR="00580E0C">
        <w:rPr>
          <w:rFonts w:ascii="Times New Roman" w:hAnsi="Times New Roman" w:cs="Times New Roman"/>
          <w:sz w:val="24"/>
          <w:szCs w:val="24"/>
        </w:rPr>
        <w:t xml:space="preserve"> </w:t>
      </w:r>
      <w:r>
        <w:rPr>
          <w:rFonts w:ascii="Times New Roman" w:hAnsi="Times New Roman" w:cs="Times New Roman"/>
          <w:sz w:val="24"/>
          <w:szCs w:val="24"/>
        </w:rPr>
        <w:t xml:space="preserve"> </w:t>
      </w:r>
      <w:r w:rsidR="00DA5533">
        <w:rPr>
          <w:rFonts w:ascii="Times New Roman" w:hAnsi="Times New Roman" w:cs="Times New Roman"/>
          <w:sz w:val="24"/>
          <w:szCs w:val="24"/>
        </w:rPr>
        <w:t xml:space="preserve">Additionally, finding the </w:t>
      </w:r>
      <w:r w:rsidR="00274919">
        <w:rPr>
          <w:rFonts w:ascii="Times New Roman" w:hAnsi="Times New Roman" w:cs="Times New Roman"/>
          <w:sz w:val="24"/>
          <w:szCs w:val="24"/>
        </w:rPr>
        <w:t>combination of CIMT and BIT that produces the best outcome for</w:t>
      </w:r>
      <w:r w:rsidR="00580E0C">
        <w:rPr>
          <w:rFonts w:ascii="Times New Roman" w:hAnsi="Times New Roman" w:cs="Times New Roman"/>
          <w:sz w:val="24"/>
          <w:szCs w:val="24"/>
        </w:rPr>
        <w:t xml:space="preserve"> children with hemiplegic CP needs to continue to be explored</w:t>
      </w:r>
      <w:r w:rsidR="00836050">
        <w:rPr>
          <w:rFonts w:ascii="Times New Roman" w:hAnsi="Times New Roman" w:cs="Times New Roman"/>
          <w:sz w:val="24"/>
          <w:szCs w:val="24"/>
        </w:rPr>
        <w:t xml:space="preserve">.  </w:t>
      </w:r>
      <w:r w:rsidR="00236B04">
        <w:rPr>
          <w:rFonts w:ascii="Times New Roman" w:hAnsi="Times New Roman" w:cs="Times New Roman"/>
          <w:sz w:val="24"/>
          <w:szCs w:val="24"/>
        </w:rPr>
        <w:t>Identifying other</w:t>
      </w:r>
      <w:r w:rsidR="00836050">
        <w:rPr>
          <w:rFonts w:ascii="Times New Roman" w:hAnsi="Times New Roman" w:cs="Times New Roman"/>
          <w:sz w:val="24"/>
          <w:szCs w:val="24"/>
        </w:rPr>
        <w:t xml:space="preserve"> modalities such as strengthening combined with CIMT and BIT may yield positive outcomes as well. </w:t>
      </w:r>
      <w:r w:rsidR="00236B04">
        <w:rPr>
          <w:rFonts w:ascii="Times New Roman" w:hAnsi="Times New Roman" w:cs="Times New Roman"/>
          <w:sz w:val="24"/>
          <w:szCs w:val="24"/>
        </w:rPr>
        <w:t xml:space="preserve"> </w:t>
      </w:r>
    </w:p>
    <w:p w:rsidR="003B176F" w:rsidRDefault="00236B04" w:rsidP="003B6FE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74919">
        <w:rPr>
          <w:rFonts w:ascii="Times New Roman" w:hAnsi="Times New Roman" w:cs="Times New Roman"/>
          <w:sz w:val="24"/>
          <w:szCs w:val="24"/>
        </w:rPr>
        <w:t xml:space="preserve">Future research may focus on understanding and exploring the neuroplastic brain </w:t>
      </w:r>
      <w:r w:rsidR="00F34806">
        <w:rPr>
          <w:rFonts w:ascii="Times New Roman" w:hAnsi="Times New Roman" w:cs="Times New Roman"/>
          <w:sz w:val="24"/>
          <w:szCs w:val="24"/>
        </w:rPr>
        <w:t>reorganization</w:t>
      </w:r>
      <w:r w:rsidR="00274919">
        <w:rPr>
          <w:rFonts w:ascii="Times New Roman" w:hAnsi="Times New Roman" w:cs="Times New Roman"/>
          <w:sz w:val="24"/>
          <w:szCs w:val="24"/>
        </w:rPr>
        <w:t xml:space="preserve"> that </w:t>
      </w:r>
      <w:r w:rsidR="00F34806">
        <w:rPr>
          <w:rFonts w:ascii="Times New Roman" w:hAnsi="Times New Roman" w:cs="Times New Roman"/>
          <w:sz w:val="24"/>
          <w:szCs w:val="24"/>
        </w:rPr>
        <w:t>appears to be occurring with CIMT.</w:t>
      </w:r>
      <w:r w:rsidR="00274919">
        <w:rPr>
          <w:rFonts w:ascii="Times New Roman" w:hAnsi="Times New Roman" w:cs="Times New Roman"/>
          <w:sz w:val="24"/>
          <w:szCs w:val="24"/>
        </w:rPr>
        <w:t xml:space="preserve"> </w:t>
      </w:r>
      <w:r w:rsidR="00F34806">
        <w:rPr>
          <w:rFonts w:ascii="Times New Roman" w:hAnsi="Times New Roman" w:cs="Times New Roman"/>
          <w:sz w:val="24"/>
          <w:szCs w:val="24"/>
        </w:rPr>
        <w:t xml:space="preserve">  More imaging and fMRI will need to be integrated to explore and understand these changes.  Determining if BIT produces equally positive neuroplastic brain changes needs to be explored.  Answers to these questions</w:t>
      </w:r>
      <w:r w:rsidR="00274919">
        <w:rPr>
          <w:rFonts w:ascii="Times New Roman" w:hAnsi="Times New Roman" w:cs="Times New Roman"/>
          <w:sz w:val="24"/>
          <w:szCs w:val="24"/>
        </w:rPr>
        <w:t xml:space="preserve"> may</w:t>
      </w:r>
      <w:r w:rsidR="00F34806">
        <w:rPr>
          <w:rFonts w:ascii="Times New Roman" w:hAnsi="Times New Roman" w:cs="Times New Roman"/>
          <w:sz w:val="24"/>
          <w:szCs w:val="24"/>
        </w:rPr>
        <w:t xml:space="preserve"> provide insight into</w:t>
      </w:r>
      <w:r w:rsidR="00274919">
        <w:rPr>
          <w:rFonts w:ascii="Times New Roman" w:hAnsi="Times New Roman" w:cs="Times New Roman"/>
          <w:sz w:val="24"/>
          <w:szCs w:val="24"/>
        </w:rPr>
        <w:t xml:space="preserve"> </w:t>
      </w:r>
      <w:r w:rsidR="00F34806">
        <w:rPr>
          <w:rFonts w:ascii="Times New Roman" w:hAnsi="Times New Roman" w:cs="Times New Roman"/>
          <w:sz w:val="24"/>
          <w:szCs w:val="24"/>
        </w:rPr>
        <w:t>improving and help guiding</w:t>
      </w:r>
      <w:r w:rsidR="00274919">
        <w:rPr>
          <w:rFonts w:ascii="Times New Roman" w:hAnsi="Times New Roman" w:cs="Times New Roman"/>
          <w:sz w:val="24"/>
          <w:szCs w:val="24"/>
        </w:rPr>
        <w:t xml:space="preserve"> the “recipe” for</w:t>
      </w:r>
      <w:r w:rsidR="00F34806">
        <w:rPr>
          <w:rFonts w:ascii="Times New Roman" w:hAnsi="Times New Roman" w:cs="Times New Roman"/>
          <w:sz w:val="24"/>
          <w:szCs w:val="24"/>
        </w:rPr>
        <w:t xml:space="preserve"> more positive outcomes from</w:t>
      </w:r>
      <w:r w:rsidR="00274919">
        <w:rPr>
          <w:rFonts w:ascii="Times New Roman" w:hAnsi="Times New Roman" w:cs="Times New Roman"/>
          <w:sz w:val="24"/>
          <w:szCs w:val="24"/>
        </w:rPr>
        <w:t xml:space="preserve"> future interventions</w:t>
      </w:r>
      <w:r w:rsidR="00F34806">
        <w:rPr>
          <w:rFonts w:ascii="Times New Roman" w:hAnsi="Times New Roman" w:cs="Times New Roman"/>
          <w:sz w:val="24"/>
          <w:szCs w:val="24"/>
        </w:rPr>
        <w:t xml:space="preserve"> to improve UL function in children with hemiplegic CP</w:t>
      </w:r>
      <w:r w:rsidR="00274919">
        <w:rPr>
          <w:rFonts w:ascii="Times New Roman" w:hAnsi="Times New Roman" w:cs="Times New Roman"/>
          <w:sz w:val="24"/>
          <w:szCs w:val="24"/>
        </w:rPr>
        <w:t xml:space="preserve">. </w:t>
      </w:r>
      <w:r w:rsidR="00580E0C">
        <w:rPr>
          <w:rFonts w:ascii="Times New Roman" w:hAnsi="Times New Roman" w:cs="Times New Roman"/>
          <w:sz w:val="24"/>
          <w:szCs w:val="24"/>
        </w:rPr>
        <w:t xml:space="preserve">  </w:t>
      </w:r>
    </w:p>
    <w:p w:rsidR="00AF4119" w:rsidRDefault="00AF4119" w:rsidP="003B6FE1">
      <w:pPr>
        <w:spacing w:line="480" w:lineRule="auto"/>
        <w:rPr>
          <w:rFonts w:ascii="Times New Roman" w:hAnsi="Times New Roman" w:cs="Times New Roman"/>
          <w:sz w:val="24"/>
          <w:szCs w:val="24"/>
        </w:rPr>
      </w:pPr>
    </w:p>
    <w:p w:rsidR="00EE20FF" w:rsidRDefault="00AF4119" w:rsidP="00EE20FF">
      <w:pPr>
        <w:spacing w:line="480" w:lineRule="auto"/>
        <w:divId w:val="2132086184"/>
        <w:rPr>
          <w:rFonts w:ascii="Times New Roman" w:hAnsi="Times New Roman" w:cs="Times New Roman"/>
          <w:b/>
          <w:sz w:val="24"/>
          <w:szCs w:val="24"/>
        </w:rPr>
      </w:pPr>
      <w:r w:rsidRPr="00AF4119">
        <w:rPr>
          <w:rFonts w:ascii="Times New Roman" w:hAnsi="Times New Roman" w:cs="Times New Roman"/>
          <w:b/>
          <w:sz w:val="24"/>
          <w:szCs w:val="24"/>
        </w:rPr>
        <w:t>References</w:t>
      </w:r>
      <w:r>
        <w:rPr>
          <w:rFonts w:ascii="Times New Roman" w:hAnsi="Times New Roman" w:cs="Times New Roman"/>
          <w:b/>
          <w:sz w:val="24"/>
          <w:szCs w:val="24"/>
        </w:rPr>
        <w:t>:</w:t>
      </w:r>
    </w:p>
    <w:p w:rsidR="00EE20FF" w:rsidRPr="00EE20FF" w:rsidRDefault="00EE20FF" w:rsidP="00EE20FF">
      <w:pPr>
        <w:spacing w:line="276" w:lineRule="auto"/>
        <w:divId w:val="2132086184"/>
        <w:rPr>
          <w:rFonts w:ascii="Times New Roman" w:hAnsi="Times New Roman" w:cs="Times New Roman"/>
          <w:sz w:val="24"/>
          <w:szCs w:val="24"/>
        </w:rPr>
      </w:pPr>
      <w:r w:rsidRPr="00EE20FF">
        <w:rPr>
          <w:rFonts w:ascii="Times New Roman" w:hAnsi="Times New Roman" w:cs="Times New Roman"/>
          <w:sz w:val="24"/>
          <w:szCs w:val="24"/>
        </w:rPr>
        <w:t xml:space="preserve">1. Odding E, Roebroeck ME, Stam HJ. The epidemiology of cerebral palsy: Incidence, impairments and risk factors. </w:t>
      </w:r>
      <w:r w:rsidRPr="00EE20FF">
        <w:rPr>
          <w:rFonts w:ascii="Times New Roman" w:hAnsi="Times New Roman" w:cs="Times New Roman"/>
          <w:i/>
          <w:iCs/>
          <w:sz w:val="24"/>
          <w:szCs w:val="24"/>
        </w:rPr>
        <w:t>Disabil Rehabil</w:t>
      </w:r>
      <w:r w:rsidRPr="00EE20FF">
        <w:rPr>
          <w:rFonts w:ascii="Times New Roman" w:hAnsi="Times New Roman" w:cs="Times New Roman"/>
          <w:sz w:val="24"/>
          <w:szCs w:val="24"/>
        </w:rPr>
        <w:t xml:space="preserve">. 2006;28(4):183-191. doi: 10.1080/09638280500158422. </w:t>
      </w:r>
    </w:p>
    <w:p w:rsidR="00EE20FF" w:rsidRPr="00EE20FF" w:rsidRDefault="00EE20FF" w:rsidP="00EE20FF">
      <w:pPr>
        <w:pStyle w:val="NormalWeb"/>
        <w:spacing w:line="276" w:lineRule="auto"/>
        <w:divId w:val="2132086184"/>
      </w:pPr>
      <w:r w:rsidRPr="00EE20FF">
        <w:t xml:space="preserve">2. Stevenson T, Thalman L, Christie H, Poluha W. Constraint-induced movement therapy compared to dose-matched interventions for upper-limb dysfunction in adult survivors of stroke: A systematic review with meta-analysis. </w:t>
      </w:r>
      <w:r w:rsidRPr="00EE20FF">
        <w:rPr>
          <w:i/>
          <w:iCs/>
        </w:rPr>
        <w:t>Physiother Can</w:t>
      </w:r>
      <w:r w:rsidRPr="00EE20FF">
        <w:t xml:space="preserve">. 2012;64(4):397-413. doi: 10.3138/ptc.2011-24; 10.3138/ptc.2011-24. </w:t>
      </w:r>
    </w:p>
    <w:p w:rsidR="00EE20FF" w:rsidRPr="00EE20FF" w:rsidRDefault="00EE20FF" w:rsidP="00EE20FF">
      <w:pPr>
        <w:pStyle w:val="NormalWeb"/>
        <w:spacing w:line="276" w:lineRule="auto"/>
        <w:divId w:val="2132086184"/>
      </w:pPr>
      <w:r w:rsidRPr="00EE20FF">
        <w:t xml:space="preserve">3. Willis JK, Morello A, Davie A, Rice JC, Bennett JT. Forced use treatment of childhood hemiparesis. </w:t>
      </w:r>
      <w:r w:rsidRPr="00EE20FF">
        <w:rPr>
          <w:i/>
          <w:iCs/>
        </w:rPr>
        <w:t>Pediatrics</w:t>
      </w:r>
      <w:r w:rsidRPr="00EE20FF">
        <w:t xml:space="preserve">. 2002;110(1 Pt 1):94-96. </w:t>
      </w:r>
    </w:p>
    <w:p w:rsidR="00EE20FF" w:rsidRPr="00EE20FF" w:rsidRDefault="00EE20FF" w:rsidP="00EE20FF">
      <w:pPr>
        <w:pStyle w:val="NormalWeb"/>
        <w:spacing w:line="276" w:lineRule="auto"/>
        <w:divId w:val="2132086184"/>
      </w:pPr>
      <w:r w:rsidRPr="00EE20FF">
        <w:t xml:space="preserve">4. Charles J, Gordon AM. Development of hand-arm bimanual intensive training (HABIT) for improving bimanual coordination in children with hemiplegic cerebral palsy. </w:t>
      </w:r>
      <w:r w:rsidRPr="00EE20FF">
        <w:rPr>
          <w:i/>
          <w:iCs/>
        </w:rPr>
        <w:t>Dev Med Child Neurol</w:t>
      </w:r>
      <w:r w:rsidRPr="00EE20FF">
        <w:t xml:space="preserve">. 2006;48(11):931-936. doi: 10.1017/S0012162206002039. </w:t>
      </w:r>
    </w:p>
    <w:p w:rsidR="00EE20FF" w:rsidRPr="00EE20FF" w:rsidRDefault="00EE20FF" w:rsidP="00EE20FF">
      <w:pPr>
        <w:pStyle w:val="NormalWeb"/>
        <w:spacing w:line="276" w:lineRule="auto"/>
        <w:divId w:val="2132086184"/>
      </w:pPr>
      <w:r w:rsidRPr="00EE20FF">
        <w:t xml:space="preserve">5. Hung YC, Charles J, Gordon AM. Bimanual coordination during a goal-directed task in children with hemiplegic cerebral palsy. </w:t>
      </w:r>
      <w:r w:rsidRPr="00EE20FF">
        <w:rPr>
          <w:i/>
          <w:iCs/>
        </w:rPr>
        <w:t>Dev Med Child Neurol</w:t>
      </w:r>
      <w:r w:rsidRPr="00EE20FF">
        <w:t xml:space="preserve">. 2004;46(11):746-753. </w:t>
      </w:r>
    </w:p>
    <w:p w:rsidR="00EE20FF" w:rsidRPr="00EE20FF" w:rsidRDefault="00EE20FF" w:rsidP="00EE20FF">
      <w:pPr>
        <w:pStyle w:val="NormalWeb"/>
        <w:spacing w:line="276" w:lineRule="auto"/>
        <w:divId w:val="2132086184"/>
      </w:pPr>
      <w:r w:rsidRPr="00EE20FF">
        <w:t xml:space="preserve">6. Deppe W, Thuemmler K, Fleischer J, Berger C, Meyer S, Wiedemann B. Modified constraint-induced movement therapy versus intensive bimanual training for children with hemiplegia - a randomized controlled trial. </w:t>
      </w:r>
      <w:r w:rsidRPr="00EE20FF">
        <w:rPr>
          <w:i/>
          <w:iCs/>
        </w:rPr>
        <w:t>Clin Rehabil</w:t>
      </w:r>
      <w:r w:rsidRPr="00EE20FF">
        <w:t xml:space="preserve">. 2013;27(10):909-920. doi: 10.1177/0269215513483764; 10.1177/0269215513483764. </w:t>
      </w:r>
    </w:p>
    <w:p w:rsidR="00EE20FF" w:rsidRPr="00EE20FF" w:rsidRDefault="00EE20FF" w:rsidP="00EE20FF">
      <w:pPr>
        <w:pStyle w:val="NormalWeb"/>
        <w:spacing w:line="276" w:lineRule="auto"/>
        <w:divId w:val="2132086184"/>
      </w:pPr>
      <w:r w:rsidRPr="00EE20FF">
        <w:t xml:space="preserve">7. de Brito Brandao M, Gordon AM, Mancini MC. Functional impact of constraint therapy and bimanual training in children with cerebral palsy: A randomized controlled trial. </w:t>
      </w:r>
      <w:r w:rsidRPr="00EE20FF">
        <w:rPr>
          <w:i/>
          <w:iCs/>
        </w:rPr>
        <w:t>Am J Occup Ther</w:t>
      </w:r>
      <w:r w:rsidRPr="00EE20FF">
        <w:t xml:space="preserve">. 2012;66(6):672-681. doi: 10.5014/ajot.2012.004622; 10.5014/ajot.2012.004622. </w:t>
      </w:r>
    </w:p>
    <w:p w:rsidR="00EE20FF" w:rsidRPr="00EE20FF" w:rsidRDefault="00EE20FF" w:rsidP="00EE20FF">
      <w:pPr>
        <w:pStyle w:val="NormalWeb"/>
        <w:spacing w:line="276" w:lineRule="auto"/>
        <w:divId w:val="2132086184"/>
      </w:pPr>
      <w:r w:rsidRPr="00EE20FF">
        <w:t xml:space="preserve">8. Fedrizzi E, Rosa-Rizzotto M, Turconi AC, et al. Unimanual and bimanual intensive training in children with hemiplegic cerebral palsy and persistence in time of hand function improvement: 6-month follow-up results of a multisite clinical trial. </w:t>
      </w:r>
      <w:r w:rsidRPr="00EE20FF">
        <w:rPr>
          <w:i/>
          <w:iCs/>
        </w:rPr>
        <w:t>J Child Neurol</w:t>
      </w:r>
      <w:r w:rsidRPr="00EE20FF">
        <w:t xml:space="preserve">. 2013;28(2):161-175. doi: 10.1177/0883073812443004; 10.1177/0883073812443004. </w:t>
      </w:r>
    </w:p>
    <w:p w:rsidR="00EE20FF" w:rsidRPr="00EE20FF" w:rsidRDefault="00EE20FF" w:rsidP="00EE20FF">
      <w:pPr>
        <w:pStyle w:val="NormalWeb"/>
        <w:spacing w:line="276" w:lineRule="auto"/>
        <w:divId w:val="2132086184"/>
      </w:pPr>
      <w:r w:rsidRPr="00EE20FF">
        <w:t xml:space="preserve">9. Facchin P, Rosa-Rizzotto M, Visona Dalla Pozza L, et al. Multisite trial comparing the efficacy of constraint-induced movement therapy with that of bimanual intensive training in children with hemiplegic cerebral palsy: Postintervention results. </w:t>
      </w:r>
      <w:r w:rsidRPr="00EE20FF">
        <w:rPr>
          <w:i/>
          <w:iCs/>
        </w:rPr>
        <w:t>Am J Phys Med Rehabil</w:t>
      </w:r>
      <w:r w:rsidRPr="00EE20FF">
        <w:t xml:space="preserve">. 2011;90(7):539-553. doi: 10.1097/PHM.0b013e3182247076; 10.1097/PHM.0b013e3182247076. </w:t>
      </w:r>
    </w:p>
    <w:p w:rsidR="00EE20FF" w:rsidRPr="00EE20FF" w:rsidRDefault="00EE20FF" w:rsidP="00EE20FF">
      <w:pPr>
        <w:pStyle w:val="NormalWeb"/>
        <w:spacing w:line="276" w:lineRule="auto"/>
        <w:divId w:val="2132086184"/>
      </w:pPr>
      <w:r w:rsidRPr="00EE20FF">
        <w:lastRenderedPageBreak/>
        <w:t xml:space="preserve">10. Klingels K, Feys H, Molenaers G, et al. Randomized trial of modified constraint-induced movement therapy with and without an intensive therapy program in children with unilateral cerebral palsy. </w:t>
      </w:r>
      <w:r w:rsidRPr="00EE20FF">
        <w:rPr>
          <w:i/>
          <w:iCs/>
        </w:rPr>
        <w:t>Neurorehabil Neural Repair</w:t>
      </w:r>
      <w:r w:rsidRPr="00EE20FF">
        <w:t xml:space="preserve">. 2013. doi: 10.1177/1545968313496322. </w:t>
      </w:r>
    </w:p>
    <w:p w:rsidR="00EE20FF" w:rsidRPr="00EE20FF" w:rsidRDefault="00EE20FF" w:rsidP="00EE20FF">
      <w:pPr>
        <w:pStyle w:val="NormalWeb"/>
        <w:spacing w:line="276" w:lineRule="auto"/>
        <w:divId w:val="2132086184"/>
      </w:pPr>
      <w:r w:rsidRPr="00EE20FF">
        <w:t xml:space="preserve">11. Sakzewski L, Ziviani J, Abbott DF, Macdonell RA, Jackson GD, Boyd RN. Randomized trial of constraint-induced movement therapy and bimanual training on activity outcomes for children with congenital hemiplegia. </w:t>
      </w:r>
      <w:r w:rsidRPr="00EE20FF">
        <w:rPr>
          <w:i/>
          <w:iCs/>
        </w:rPr>
        <w:t>Dev Med Child Neurol</w:t>
      </w:r>
      <w:r w:rsidRPr="00EE20FF">
        <w:t xml:space="preserve">. 2011;53(4):313-320. doi: 10.1111/j.1469-8749.2010.03859.x; 10.1111/j.1469-8749.2010.03859.x. </w:t>
      </w:r>
    </w:p>
    <w:p w:rsidR="00EE20FF" w:rsidRPr="00EE20FF" w:rsidRDefault="00EE20FF" w:rsidP="00EE20FF">
      <w:pPr>
        <w:pStyle w:val="NormalWeb"/>
        <w:spacing w:line="276" w:lineRule="auto"/>
        <w:divId w:val="2132086184"/>
      </w:pPr>
      <w:r w:rsidRPr="00EE20FF">
        <w:t xml:space="preserve">12. Gordon AM, Hung YC, Brandao M, et al. Bimanual training and constraint-induced movement therapy in children with hemiplegic cerebral palsy: A randomized trial. </w:t>
      </w:r>
      <w:r w:rsidRPr="00EE20FF">
        <w:rPr>
          <w:i/>
          <w:iCs/>
        </w:rPr>
        <w:t>Neurorehabil Neural Repair</w:t>
      </w:r>
      <w:r w:rsidRPr="00EE20FF">
        <w:t xml:space="preserve">. 2011;25(8):692-702. doi: 10.1177/1545968311402508; 10.1177/1545968311402508. </w:t>
      </w:r>
    </w:p>
    <w:p w:rsidR="00EE20FF" w:rsidRPr="00EE20FF" w:rsidRDefault="00EE20FF" w:rsidP="00EE20FF">
      <w:pPr>
        <w:pStyle w:val="NormalWeb"/>
        <w:spacing w:line="276" w:lineRule="auto"/>
        <w:divId w:val="2132086184"/>
      </w:pPr>
      <w:r w:rsidRPr="00EE20FF">
        <w:t xml:space="preserve">13. Sakzewski L, Ziviani J, Abbott DF, Macdonell RA, Jackson GD, Boyd RN. Equivalent retention of gains at 1 year after training with constraint-induced or bimanual therapy in children with unilateral cerebral palsy. </w:t>
      </w:r>
      <w:r w:rsidRPr="00EE20FF">
        <w:rPr>
          <w:i/>
          <w:iCs/>
        </w:rPr>
        <w:t>Neurorehabil Neural Repair</w:t>
      </w:r>
      <w:r w:rsidRPr="00EE20FF">
        <w:t xml:space="preserve">. 2011;25(7):664-671. doi: 10.1177/1545968311400093; 10.1177/1545968311400093. </w:t>
      </w:r>
    </w:p>
    <w:p w:rsidR="00EE20FF" w:rsidRPr="00EE20FF" w:rsidRDefault="00EE20FF" w:rsidP="00EE20FF">
      <w:pPr>
        <w:pStyle w:val="NormalWeb"/>
        <w:spacing w:line="276" w:lineRule="auto"/>
        <w:divId w:val="2132086184"/>
      </w:pPr>
      <w:r w:rsidRPr="00EE20FF">
        <w:t xml:space="preserve">14. Fedrizzi E, Pagliano E, Andreucci E, Oleari G. Hand function in children with hemiplegic cerebral palsy: Prospective follow-up and functional outcome in adolescence. </w:t>
      </w:r>
      <w:r w:rsidRPr="00EE20FF">
        <w:rPr>
          <w:i/>
          <w:iCs/>
        </w:rPr>
        <w:t>Dev Med Child Neurol</w:t>
      </w:r>
      <w:r w:rsidRPr="00EE20FF">
        <w:t xml:space="preserve">. 2003;45(2):85-91. </w:t>
      </w:r>
    </w:p>
    <w:p w:rsidR="00EE20FF" w:rsidRPr="00EE20FF" w:rsidRDefault="00EE20FF" w:rsidP="00EE20FF">
      <w:pPr>
        <w:pStyle w:val="NormalWeb"/>
        <w:spacing w:line="276" w:lineRule="auto"/>
        <w:divId w:val="2132086184"/>
      </w:pPr>
      <w:r w:rsidRPr="00EE20FF">
        <w:t xml:space="preserve">15. Eliasson AC, Krumlinde-Sundholm L, Rosblad B, et al. The manual ability classification system (MACS) for children with cerebral palsy: Scale development and evidence of validity and reliability. </w:t>
      </w:r>
      <w:r w:rsidRPr="00EE20FF">
        <w:rPr>
          <w:i/>
          <w:iCs/>
        </w:rPr>
        <w:t>Dev Med Child Neurol</w:t>
      </w:r>
      <w:r w:rsidRPr="00EE20FF">
        <w:t xml:space="preserve">. 2006;48(7):549-554. doi: 10.1017/S0012162206001162. </w:t>
      </w:r>
    </w:p>
    <w:p w:rsidR="00EE20FF" w:rsidRPr="00EE20FF" w:rsidRDefault="00EE20FF" w:rsidP="00EE20FF">
      <w:pPr>
        <w:pStyle w:val="NormalWeb"/>
        <w:spacing w:line="276" w:lineRule="auto"/>
        <w:divId w:val="2132086184"/>
      </w:pPr>
      <w:r w:rsidRPr="00EE20FF">
        <w:t xml:space="preserve">16. Krumlinde-Sundholm L, Holmefur M, Kottorp A, Eliasson AC. The assisting hand assessment: Current evidence of validity, reliability, and responsiveness to change. </w:t>
      </w:r>
      <w:r w:rsidRPr="00EE20FF">
        <w:rPr>
          <w:i/>
          <w:iCs/>
        </w:rPr>
        <w:t>Dev Med Child Neurol</w:t>
      </w:r>
      <w:r w:rsidRPr="00EE20FF">
        <w:t xml:space="preserve">. 2007;49(4):259-264. doi: 10.1111/j.1469-8749.2007.00259.x. </w:t>
      </w:r>
    </w:p>
    <w:p w:rsidR="00EE20FF" w:rsidRPr="00EE20FF" w:rsidRDefault="00EE20FF" w:rsidP="00EE20FF">
      <w:pPr>
        <w:pStyle w:val="NormalWeb"/>
        <w:spacing w:line="276" w:lineRule="auto"/>
        <w:divId w:val="2132086184"/>
      </w:pPr>
      <w:r w:rsidRPr="00EE20FF">
        <w:t xml:space="preserve">17. Klingels K, Jaspers E, Van de Winckel A, De Cock P, Molenaers G, Feys H. A systematic review of arm activity measures for children with hemiplegic cerebral palsy. </w:t>
      </w:r>
      <w:r w:rsidRPr="00EE20FF">
        <w:rPr>
          <w:i/>
          <w:iCs/>
        </w:rPr>
        <w:t>Clin Rehabil</w:t>
      </w:r>
      <w:r w:rsidRPr="00EE20FF">
        <w:t xml:space="preserve">. 2010;24(10):887-900. doi: 10.1177/0269215510367994; 10.1177/0269215510367994. </w:t>
      </w:r>
    </w:p>
    <w:p w:rsidR="00EE20FF" w:rsidRPr="00EE20FF" w:rsidRDefault="00EE20FF" w:rsidP="00EE20FF">
      <w:pPr>
        <w:pStyle w:val="NormalWeb"/>
        <w:spacing w:line="276" w:lineRule="auto"/>
        <w:divId w:val="2132086184"/>
      </w:pPr>
      <w:r w:rsidRPr="00EE20FF">
        <w:t xml:space="preserve">18. Arnould C, Penta M, Renders A, Thonnard JL. ABILHAND-kids: A measure of manual ability in children with cerebral palsy. </w:t>
      </w:r>
      <w:r w:rsidRPr="00EE20FF">
        <w:rPr>
          <w:i/>
          <w:iCs/>
        </w:rPr>
        <w:t>Neurology</w:t>
      </w:r>
      <w:r w:rsidRPr="00EE20FF">
        <w:t xml:space="preserve">. 2004;63(6):1045-1052. </w:t>
      </w:r>
    </w:p>
    <w:p w:rsidR="00EE20FF" w:rsidRPr="00EE20FF" w:rsidRDefault="00EE20FF" w:rsidP="00EE20FF">
      <w:pPr>
        <w:pStyle w:val="NormalWeb"/>
        <w:spacing w:line="276" w:lineRule="auto"/>
        <w:divId w:val="2132086184"/>
      </w:pPr>
      <w:r w:rsidRPr="00EE20FF">
        <w:t xml:space="preserve">19. Dong VA, Tung IH, Siu HW, Fong KN. Studies comparing the efficacy of constraint-induced movement therapy and bimanual training in children with unilateral cerebral palsy: A systematic review. </w:t>
      </w:r>
      <w:r w:rsidRPr="00EE20FF">
        <w:rPr>
          <w:i/>
          <w:iCs/>
        </w:rPr>
        <w:t>Dev Neurorehabil</w:t>
      </w:r>
      <w:r w:rsidRPr="00EE20FF">
        <w:t xml:space="preserve">. 2013;16(2):133-143. doi: 10.3109/17518423.2012.702136; 10.3109/17518423.2012.702136. </w:t>
      </w:r>
    </w:p>
    <w:p w:rsidR="00EE20FF" w:rsidRPr="00EE20FF" w:rsidRDefault="00EE20FF" w:rsidP="00EE20FF">
      <w:pPr>
        <w:pStyle w:val="NormalWeb"/>
        <w:spacing w:line="276" w:lineRule="auto"/>
        <w:divId w:val="2132086184"/>
      </w:pPr>
      <w:r w:rsidRPr="00EE20FF">
        <w:lastRenderedPageBreak/>
        <w:t xml:space="preserve">20. Giuliani C.  Powerpoint presentation:   research design overview. . </w:t>
      </w:r>
    </w:p>
    <w:p w:rsidR="00EE20FF" w:rsidRPr="00EE20FF" w:rsidRDefault="00EE20FF" w:rsidP="00EE20FF">
      <w:pPr>
        <w:pStyle w:val="NormalWeb"/>
        <w:spacing w:line="276" w:lineRule="auto"/>
        <w:divId w:val="2132086184"/>
      </w:pPr>
      <w:r w:rsidRPr="00EE20FF">
        <w:t xml:space="preserve">21. Ro T, Noser E, Boake C, et al. Functional reorganization and recovery after constraint-induced movement therapy in subacute stroke: Case reports. </w:t>
      </w:r>
      <w:r w:rsidRPr="00EE20FF">
        <w:rPr>
          <w:i/>
          <w:iCs/>
        </w:rPr>
        <w:t>Neurocase</w:t>
      </w:r>
      <w:r w:rsidRPr="00EE20FF">
        <w:t xml:space="preserve">. 2006;12(1):50-60. doi: 10.1080/13554790500493415. </w:t>
      </w:r>
    </w:p>
    <w:p w:rsidR="00EE20FF" w:rsidRPr="00EE20FF" w:rsidRDefault="00EE20FF" w:rsidP="00EE20FF">
      <w:pPr>
        <w:pStyle w:val="NormalWeb"/>
        <w:spacing w:line="276" w:lineRule="auto"/>
        <w:divId w:val="2132086184"/>
      </w:pPr>
      <w:r w:rsidRPr="00EE20FF">
        <w:t xml:space="preserve">22. Sutcliffe TL, Logan WJ, Fehlings DL. Pediatric constraint-induced movement therapy is associated with increased contralateral cortical activity on functional magnetic resonance imaging. </w:t>
      </w:r>
      <w:r w:rsidRPr="00EE20FF">
        <w:rPr>
          <w:i/>
          <w:iCs/>
        </w:rPr>
        <w:t>J Child Neurol</w:t>
      </w:r>
      <w:r w:rsidRPr="00EE20FF">
        <w:t xml:space="preserve">. 2009;24(10):1230-1235. doi: 10.1177/0883073809341268; 10.1177/0883073809341268. </w:t>
      </w:r>
    </w:p>
    <w:p w:rsidR="00EE20FF" w:rsidRPr="00EE20FF" w:rsidRDefault="00EE20FF" w:rsidP="00EE20FF">
      <w:pPr>
        <w:pStyle w:val="NormalWeb"/>
        <w:spacing w:line="276" w:lineRule="auto"/>
        <w:divId w:val="2132086184"/>
      </w:pPr>
      <w:r w:rsidRPr="00EE20FF">
        <w:t xml:space="preserve">23. Sterling C, Taub E, Davis D, et al. Structural neuroplastic change after constraint-induced movement therapy in children with cerebral palsy. </w:t>
      </w:r>
      <w:r w:rsidRPr="00EE20FF">
        <w:rPr>
          <w:i/>
          <w:iCs/>
        </w:rPr>
        <w:t>Pediatrics</w:t>
      </w:r>
      <w:r w:rsidRPr="00EE20FF">
        <w:t xml:space="preserve">. 2013;131(5):e1664-9. doi: 10.1542/peds.2012-2051; 10.1542/peds.2012-2051. </w:t>
      </w:r>
    </w:p>
    <w:p w:rsidR="00EE20FF" w:rsidRPr="00EE20FF" w:rsidRDefault="00EE20FF" w:rsidP="00EE20FF">
      <w:pPr>
        <w:spacing w:line="276" w:lineRule="auto"/>
        <w:rPr>
          <w:rFonts w:ascii="Times New Roman" w:hAnsi="Times New Roman" w:cs="Times New Roman"/>
          <w:sz w:val="24"/>
          <w:szCs w:val="24"/>
        </w:rPr>
      </w:pPr>
      <w:r w:rsidRPr="00EE20FF">
        <w:rPr>
          <w:rFonts w:ascii="Times New Roman" w:hAnsi="Times New Roman" w:cs="Times New Roman"/>
          <w:sz w:val="24"/>
          <w:szCs w:val="24"/>
        </w:rPr>
        <w:fldChar w:fldCharType="begin"/>
      </w:r>
      <w:r w:rsidRPr="00EE20FF">
        <w:rPr>
          <w:rFonts w:ascii="Times New Roman" w:hAnsi="Times New Roman" w:cs="Times New Roman"/>
          <w:sz w:val="24"/>
          <w:szCs w:val="24"/>
        </w:rPr>
        <w:instrText>ADDIN RW.BIB</w:instrText>
      </w:r>
      <w:r w:rsidRPr="00EE20FF">
        <w:rPr>
          <w:rFonts w:ascii="Times New Roman" w:hAnsi="Times New Roman" w:cs="Times New Roman"/>
          <w:sz w:val="24"/>
          <w:szCs w:val="24"/>
        </w:rPr>
        <w:fldChar w:fldCharType="end"/>
      </w:r>
    </w:p>
    <w:sectPr w:rsidR="00EE20FF" w:rsidRPr="00EE20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E3" w:rsidRDefault="003004E3" w:rsidP="00955C76">
      <w:pPr>
        <w:spacing w:after="0" w:line="240" w:lineRule="auto"/>
      </w:pPr>
      <w:r>
        <w:separator/>
      </w:r>
    </w:p>
  </w:endnote>
  <w:endnote w:type="continuationSeparator" w:id="0">
    <w:p w:rsidR="003004E3" w:rsidRDefault="003004E3" w:rsidP="0095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39978"/>
      <w:docPartObj>
        <w:docPartGallery w:val="Page Numbers (Bottom of Page)"/>
        <w:docPartUnique/>
      </w:docPartObj>
    </w:sdtPr>
    <w:sdtEndPr>
      <w:rPr>
        <w:noProof/>
      </w:rPr>
    </w:sdtEndPr>
    <w:sdtContent>
      <w:p w:rsidR="002B0EA8" w:rsidRDefault="002B0EA8">
        <w:pPr>
          <w:pStyle w:val="Footer"/>
          <w:jc w:val="right"/>
        </w:pPr>
        <w:r>
          <w:fldChar w:fldCharType="begin"/>
        </w:r>
        <w:r>
          <w:instrText xml:space="preserve"> PAGE   \* MERGEFORMAT </w:instrText>
        </w:r>
        <w:r>
          <w:fldChar w:fldCharType="separate"/>
        </w:r>
        <w:r w:rsidR="00BF325A">
          <w:rPr>
            <w:noProof/>
          </w:rPr>
          <w:t>1</w:t>
        </w:r>
        <w:r>
          <w:rPr>
            <w:noProof/>
          </w:rPr>
          <w:fldChar w:fldCharType="end"/>
        </w:r>
      </w:p>
    </w:sdtContent>
  </w:sdt>
  <w:p w:rsidR="00955C76" w:rsidRDefault="00955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E3" w:rsidRDefault="003004E3" w:rsidP="00955C76">
      <w:pPr>
        <w:spacing w:after="0" w:line="240" w:lineRule="auto"/>
      </w:pPr>
      <w:r>
        <w:separator/>
      </w:r>
    </w:p>
  </w:footnote>
  <w:footnote w:type="continuationSeparator" w:id="0">
    <w:p w:rsidR="003004E3" w:rsidRDefault="003004E3" w:rsidP="00955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467DE"/>
    <w:multiLevelType w:val="hybridMultilevel"/>
    <w:tmpl w:val="A10E336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D9"/>
    <w:rsid w:val="00007EB1"/>
    <w:rsid w:val="00022540"/>
    <w:rsid w:val="00045EA2"/>
    <w:rsid w:val="00064F36"/>
    <w:rsid w:val="0008173D"/>
    <w:rsid w:val="000A2F86"/>
    <w:rsid w:val="000C4D24"/>
    <w:rsid w:val="001322D3"/>
    <w:rsid w:val="00144454"/>
    <w:rsid w:val="0015295F"/>
    <w:rsid w:val="00195ED0"/>
    <w:rsid w:val="001A37A5"/>
    <w:rsid w:val="001B4682"/>
    <w:rsid w:val="001C3F6C"/>
    <w:rsid w:val="0023273E"/>
    <w:rsid w:val="002344D2"/>
    <w:rsid w:val="00236B04"/>
    <w:rsid w:val="00250501"/>
    <w:rsid w:val="00274919"/>
    <w:rsid w:val="002B0EA8"/>
    <w:rsid w:val="002C17F7"/>
    <w:rsid w:val="002E1BA5"/>
    <w:rsid w:val="002F68C5"/>
    <w:rsid w:val="003004E3"/>
    <w:rsid w:val="00333648"/>
    <w:rsid w:val="00367ED4"/>
    <w:rsid w:val="003B176F"/>
    <w:rsid w:val="003B6FE1"/>
    <w:rsid w:val="003E2D82"/>
    <w:rsid w:val="004E4A9E"/>
    <w:rsid w:val="004E6D60"/>
    <w:rsid w:val="004F40B1"/>
    <w:rsid w:val="00580E0C"/>
    <w:rsid w:val="005A416C"/>
    <w:rsid w:val="005E7355"/>
    <w:rsid w:val="005F71B9"/>
    <w:rsid w:val="0061157F"/>
    <w:rsid w:val="00657E4E"/>
    <w:rsid w:val="0068522E"/>
    <w:rsid w:val="00756FB5"/>
    <w:rsid w:val="00777DF4"/>
    <w:rsid w:val="007979BF"/>
    <w:rsid w:val="007C2250"/>
    <w:rsid w:val="00836050"/>
    <w:rsid w:val="00854AD4"/>
    <w:rsid w:val="00884511"/>
    <w:rsid w:val="008D2CBB"/>
    <w:rsid w:val="00955C76"/>
    <w:rsid w:val="00964643"/>
    <w:rsid w:val="009C4514"/>
    <w:rsid w:val="00A37A2B"/>
    <w:rsid w:val="00A419D9"/>
    <w:rsid w:val="00A62257"/>
    <w:rsid w:val="00A672B5"/>
    <w:rsid w:val="00A93FD5"/>
    <w:rsid w:val="00AB7CDE"/>
    <w:rsid w:val="00AD54A0"/>
    <w:rsid w:val="00AF4119"/>
    <w:rsid w:val="00B42B58"/>
    <w:rsid w:val="00BA2F66"/>
    <w:rsid w:val="00BE1603"/>
    <w:rsid w:val="00BF325A"/>
    <w:rsid w:val="00C4049D"/>
    <w:rsid w:val="00C45A27"/>
    <w:rsid w:val="00C47DF7"/>
    <w:rsid w:val="00C65F26"/>
    <w:rsid w:val="00C700ED"/>
    <w:rsid w:val="00CE1C28"/>
    <w:rsid w:val="00D343B9"/>
    <w:rsid w:val="00D3786C"/>
    <w:rsid w:val="00D5072B"/>
    <w:rsid w:val="00D61CC7"/>
    <w:rsid w:val="00D84BCA"/>
    <w:rsid w:val="00DA5533"/>
    <w:rsid w:val="00DC7B59"/>
    <w:rsid w:val="00E3186E"/>
    <w:rsid w:val="00E42D5E"/>
    <w:rsid w:val="00E64496"/>
    <w:rsid w:val="00E778DE"/>
    <w:rsid w:val="00E95D1B"/>
    <w:rsid w:val="00EE05F2"/>
    <w:rsid w:val="00EE20FF"/>
    <w:rsid w:val="00EF084C"/>
    <w:rsid w:val="00EF3BCB"/>
    <w:rsid w:val="00F34806"/>
    <w:rsid w:val="00F4796F"/>
    <w:rsid w:val="00F70293"/>
    <w:rsid w:val="00FA03D0"/>
    <w:rsid w:val="00FD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ADCB00-E43E-4590-90FA-69609609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F86"/>
    <w:pPr>
      <w:spacing w:line="256" w:lineRule="auto"/>
      <w:ind w:left="720"/>
      <w:contextualSpacing/>
    </w:pPr>
  </w:style>
  <w:style w:type="paragraph" w:styleId="Header">
    <w:name w:val="header"/>
    <w:basedOn w:val="Normal"/>
    <w:link w:val="HeaderChar"/>
    <w:uiPriority w:val="99"/>
    <w:unhideWhenUsed/>
    <w:rsid w:val="00955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C76"/>
  </w:style>
  <w:style w:type="paragraph" w:styleId="Footer">
    <w:name w:val="footer"/>
    <w:basedOn w:val="Normal"/>
    <w:link w:val="FooterChar"/>
    <w:uiPriority w:val="99"/>
    <w:unhideWhenUsed/>
    <w:rsid w:val="00955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C76"/>
  </w:style>
  <w:style w:type="character" w:customStyle="1" w:styleId="highlight">
    <w:name w:val="highlight"/>
    <w:basedOn w:val="DefaultParagraphFont"/>
    <w:rsid w:val="00F34806"/>
  </w:style>
  <w:style w:type="paragraph" w:styleId="NormalWeb">
    <w:name w:val="Normal (Web)"/>
    <w:basedOn w:val="Normal"/>
    <w:uiPriority w:val="99"/>
    <w:semiHidden/>
    <w:unhideWhenUsed/>
    <w:rsid w:val="00EE20F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266">
      <w:bodyDiv w:val="1"/>
      <w:marLeft w:val="0"/>
      <w:marRight w:val="0"/>
      <w:marTop w:val="0"/>
      <w:marBottom w:val="0"/>
      <w:divBdr>
        <w:top w:val="none" w:sz="0" w:space="0" w:color="auto"/>
        <w:left w:val="none" w:sz="0" w:space="0" w:color="auto"/>
        <w:bottom w:val="none" w:sz="0" w:space="0" w:color="auto"/>
        <w:right w:val="none" w:sz="0" w:space="0" w:color="auto"/>
      </w:divBdr>
    </w:div>
    <w:div w:id="39207456">
      <w:bodyDiv w:val="1"/>
      <w:marLeft w:val="0"/>
      <w:marRight w:val="0"/>
      <w:marTop w:val="0"/>
      <w:marBottom w:val="0"/>
      <w:divBdr>
        <w:top w:val="none" w:sz="0" w:space="0" w:color="auto"/>
        <w:left w:val="none" w:sz="0" w:space="0" w:color="auto"/>
        <w:bottom w:val="none" w:sz="0" w:space="0" w:color="auto"/>
        <w:right w:val="none" w:sz="0" w:space="0" w:color="auto"/>
      </w:divBdr>
    </w:div>
    <w:div w:id="59207498">
      <w:bodyDiv w:val="1"/>
      <w:marLeft w:val="0"/>
      <w:marRight w:val="0"/>
      <w:marTop w:val="0"/>
      <w:marBottom w:val="0"/>
      <w:divBdr>
        <w:top w:val="none" w:sz="0" w:space="0" w:color="auto"/>
        <w:left w:val="none" w:sz="0" w:space="0" w:color="auto"/>
        <w:bottom w:val="none" w:sz="0" w:space="0" w:color="auto"/>
        <w:right w:val="none" w:sz="0" w:space="0" w:color="auto"/>
      </w:divBdr>
    </w:div>
    <w:div w:id="99187491">
      <w:bodyDiv w:val="1"/>
      <w:marLeft w:val="0"/>
      <w:marRight w:val="0"/>
      <w:marTop w:val="0"/>
      <w:marBottom w:val="0"/>
      <w:divBdr>
        <w:top w:val="none" w:sz="0" w:space="0" w:color="auto"/>
        <w:left w:val="none" w:sz="0" w:space="0" w:color="auto"/>
        <w:bottom w:val="none" w:sz="0" w:space="0" w:color="auto"/>
        <w:right w:val="none" w:sz="0" w:space="0" w:color="auto"/>
      </w:divBdr>
    </w:div>
    <w:div w:id="102186472">
      <w:bodyDiv w:val="1"/>
      <w:marLeft w:val="0"/>
      <w:marRight w:val="0"/>
      <w:marTop w:val="0"/>
      <w:marBottom w:val="0"/>
      <w:divBdr>
        <w:top w:val="none" w:sz="0" w:space="0" w:color="auto"/>
        <w:left w:val="none" w:sz="0" w:space="0" w:color="auto"/>
        <w:bottom w:val="none" w:sz="0" w:space="0" w:color="auto"/>
        <w:right w:val="none" w:sz="0" w:space="0" w:color="auto"/>
      </w:divBdr>
    </w:div>
    <w:div w:id="105927340">
      <w:bodyDiv w:val="1"/>
      <w:marLeft w:val="0"/>
      <w:marRight w:val="0"/>
      <w:marTop w:val="0"/>
      <w:marBottom w:val="0"/>
      <w:divBdr>
        <w:top w:val="none" w:sz="0" w:space="0" w:color="auto"/>
        <w:left w:val="none" w:sz="0" w:space="0" w:color="auto"/>
        <w:bottom w:val="none" w:sz="0" w:space="0" w:color="auto"/>
        <w:right w:val="none" w:sz="0" w:space="0" w:color="auto"/>
      </w:divBdr>
    </w:div>
    <w:div w:id="124198237">
      <w:bodyDiv w:val="1"/>
      <w:marLeft w:val="0"/>
      <w:marRight w:val="0"/>
      <w:marTop w:val="0"/>
      <w:marBottom w:val="0"/>
      <w:divBdr>
        <w:top w:val="none" w:sz="0" w:space="0" w:color="auto"/>
        <w:left w:val="none" w:sz="0" w:space="0" w:color="auto"/>
        <w:bottom w:val="none" w:sz="0" w:space="0" w:color="auto"/>
        <w:right w:val="none" w:sz="0" w:space="0" w:color="auto"/>
      </w:divBdr>
    </w:div>
    <w:div w:id="151914517">
      <w:bodyDiv w:val="1"/>
      <w:marLeft w:val="0"/>
      <w:marRight w:val="0"/>
      <w:marTop w:val="0"/>
      <w:marBottom w:val="0"/>
      <w:divBdr>
        <w:top w:val="none" w:sz="0" w:space="0" w:color="auto"/>
        <w:left w:val="none" w:sz="0" w:space="0" w:color="auto"/>
        <w:bottom w:val="none" w:sz="0" w:space="0" w:color="auto"/>
        <w:right w:val="none" w:sz="0" w:space="0" w:color="auto"/>
      </w:divBdr>
    </w:div>
    <w:div w:id="163521805">
      <w:bodyDiv w:val="1"/>
      <w:marLeft w:val="0"/>
      <w:marRight w:val="0"/>
      <w:marTop w:val="0"/>
      <w:marBottom w:val="0"/>
      <w:divBdr>
        <w:top w:val="none" w:sz="0" w:space="0" w:color="auto"/>
        <w:left w:val="none" w:sz="0" w:space="0" w:color="auto"/>
        <w:bottom w:val="none" w:sz="0" w:space="0" w:color="auto"/>
        <w:right w:val="none" w:sz="0" w:space="0" w:color="auto"/>
      </w:divBdr>
    </w:div>
    <w:div w:id="178590613">
      <w:bodyDiv w:val="1"/>
      <w:marLeft w:val="0"/>
      <w:marRight w:val="0"/>
      <w:marTop w:val="0"/>
      <w:marBottom w:val="0"/>
      <w:divBdr>
        <w:top w:val="none" w:sz="0" w:space="0" w:color="auto"/>
        <w:left w:val="none" w:sz="0" w:space="0" w:color="auto"/>
        <w:bottom w:val="none" w:sz="0" w:space="0" w:color="auto"/>
        <w:right w:val="none" w:sz="0" w:space="0" w:color="auto"/>
      </w:divBdr>
    </w:div>
    <w:div w:id="236790811">
      <w:bodyDiv w:val="1"/>
      <w:marLeft w:val="0"/>
      <w:marRight w:val="0"/>
      <w:marTop w:val="0"/>
      <w:marBottom w:val="0"/>
      <w:divBdr>
        <w:top w:val="none" w:sz="0" w:space="0" w:color="auto"/>
        <w:left w:val="none" w:sz="0" w:space="0" w:color="auto"/>
        <w:bottom w:val="none" w:sz="0" w:space="0" w:color="auto"/>
        <w:right w:val="none" w:sz="0" w:space="0" w:color="auto"/>
      </w:divBdr>
    </w:div>
    <w:div w:id="338197760">
      <w:bodyDiv w:val="1"/>
      <w:marLeft w:val="0"/>
      <w:marRight w:val="0"/>
      <w:marTop w:val="0"/>
      <w:marBottom w:val="0"/>
      <w:divBdr>
        <w:top w:val="none" w:sz="0" w:space="0" w:color="auto"/>
        <w:left w:val="none" w:sz="0" w:space="0" w:color="auto"/>
        <w:bottom w:val="none" w:sz="0" w:space="0" w:color="auto"/>
        <w:right w:val="none" w:sz="0" w:space="0" w:color="auto"/>
      </w:divBdr>
    </w:div>
    <w:div w:id="353699614">
      <w:bodyDiv w:val="1"/>
      <w:marLeft w:val="0"/>
      <w:marRight w:val="0"/>
      <w:marTop w:val="0"/>
      <w:marBottom w:val="0"/>
      <w:divBdr>
        <w:top w:val="none" w:sz="0" w:space="0" w:color="auto"/>
        <w:left w:val="none" w:sz="0" w:space="0" w:color="auto"/>
        <w:bottom w:val="none" w:sz="0" w:space="0" w:color="auto"/>
        <w:right w:val="none" w:sz="0" w:space="0" w:color="auto"/>
      </w:divBdr>
    </w:div>
    <w:div w:id="373114862">
      <w:bodyDiv w:val="1"/>
      <w:marLeft w:val="0"/>
      <w:marRight w:val="0"/>
      <w:marTop w:val="0"/>
      <w:marBottom w:val="0"/>
      <w:divBdr>
        <w:top w:val="none" w:sz="0" w:space="0" w:color="auto"/>
        <w:left w:val="none" w:sz="0" w:space="0" w:color="auto"/>
        <w:bottom w:val="none" w:sz="0" w:space="0" w:color="auto"/>
        <w:right w:val="none" w:sz="0" w:space="0" w:color="auto"/>
      </w:divBdr>
    </w:div>
    <w:div w:id="395402484">
      <w:bodyDiv w:val="1"/>
      <w:marLeft w:val="0"/>
      <w:marRight w:val="0"/>
      <w:marTop w:val="0"/>
      <w:marBottom w:val="0"/>
      <w:divBdr>
        <w:top w:val="none" w:sz="0" w:space="0" w:color="auto"/>
        <w:left w:val="none" w:sz="0" w:space="0" w:color="auto"/>
        <w:bottom w:val="none" w:sz="0" w:space="0" w:color="auto"/>
        <w:right w:val="none" w:sz="0" w:space="0" w:color="auto"/>
      </w:divBdr>
    </w:div>
    <w:div w:id="400757228">
      <w:bodyDiv w:val="1"/>
      <w:marLeft w:val="0"/>
      <w:marRight w:val="0"/>
      <w:marTop w:val="0"/>
      <w:marBottom w:val="0"/>
      <w:divBdr>
        <w:top w:val="none" w:sz="0" w:space="0" w:color="auto"/>
        <w:left w:val="none" w:sz="0" w:space="0" w:color="auto"/>
        <w:bottom w:val="none" w:sz="0" w:space="0" w:color="auto"/>
        <w:right w:val="none" w:sz="0" w:space="0" w:color="auto"/>
      </w:divBdr>
    </w:div>
    <w:div w:id="437915054">
      <w:bodyDiv w:val="1"/>
      <w:marLeft w:val="0"/>
      <w:marRight w:val="0"/>
      <w:marTop w:val="0"/>
      <w:marBottom w:val="0"/>
      <w:divBdr>
        <w:top w:val="none" w:sz="0" w:space="0" w:color="auto"/>
        <w:left w:val="none" w:sz="0" w:space="0" w:color="auto"/>
        <w:bottom w:val="none" w:sz="0" w:space="0" w:color="auto"/>
        <w:right w:val="none" w:sz="0" w:space="0" w:color="auto"/>
      </w:divBdr>
    </w:div>
    <w:div w:id="465510135">
      <w:bodyDiv w:val="1"/>
      <w:marLeft w:val="0"/>
      <w:marRight w:val="0"/>
      <w:marTop w:val="0"/>
      <w:marBottom w:val="0"/>
      <w:divBdr>
        <w:top w:val="none" w:sz="0" w:space="0" w:color="auto"/>
        <w:left w:val="none" w:sz="0" w:space="0" w:color="auto"/>
        <w:bottom w:val="none" w:sz="0" w:space="0" w:color="auto"/>
        <w:right w:val="none" w:sz="0" w:space="0" w:color="auto"/>
      </w:divBdr>
    </w:div>
    <w:div w:id="467403894">
      <w:bodyDiv w:val="1"/>
      <w:marLeft w:val="0"/>
      <w:marRight w:val="0"/>
      <w:marTop w:val="0"/>
      <w:marBottom w:val="0"/>
      <w:divBdr>
        <w:top w:val="none" w:sz="0" w:space="0" w:color="auto"/>
        <w:left w:val="none" w:sz="0" w:space="0" w:color="auto"/>
        <w:bottom w:val="none" w:sz="0" w:space="0" w:color="auto"/>
        <w:right w:val="none" w:sz="0" w:space="0" w:color="auto"/>
      </w:divBdr>
    </w:div>
    <w:div w:id="474300769">
      <w:bodyDiv w:val="1"/>
      <w:marLeft w:val="0"/>
      <w:marRight w:val="0"/>
      <w:marTop w:val="0"/>
      <w:marBottom w:val="0"/>
      <w:divBdr>
        <w:top w:val="none" w:sz="0" w:space="0" w:color="auto"/>
        <w:left w:val="none" w:sz="0" w:space="0" w:color="auto"/>
        <w:bottom w:val="none" w:sz="0" w:space="0" w:color="auto"/>
        <w:right w:val="none" w:sz="0" w:space="0" w:color="auto"/>
      </w:divBdr>
    </w:div>
    <w:div w:id="486171428">
      <w:bodyDiv w:val="1"/>
      <w:marLeft w:val="0"/>
      <w:marRight w:val="0"/>
      <w:marTop w:val="0"/>
      <w:marBottom w:val="0"/>
      <w:divBdr>
        <w:top w:val="none" w:sz="0" w:space="0" w:color="auto"/>
        <w:left w:val="none" w:sz="0" w:space="0" w:color="auto"/>
        <w:bottom w:val="none" w:sz="0" w:space="0" w:color="auto"/>
        <w:right w:val="none" w:sz="0" w:space="0" w:color="auto"/>
      </w:divBdr>
    </w:div>
    <w:div w:id="494150916">
      <w:bodyDiv w:val="1"/>
      <w:marLeft w:val="0"/>
      <w:marRight w:val="0"/>
      <w:marTop w:val="0"/>
      <w:marBottom w:val="0"/>
      <w:divBdr>
        <w:top w:val="none" w:sz="0" w:space="0" w:color="auto"/>
        <w:left w:val="none" w:sz="0" w:space="0" w:color="auto"/>
        <w:bottom w:val="none" w:sz="0" w:space="0" w:color="auto"/>
        <w:right w:val="none" w:sz="0" w:space="0" w:color="auto"/>
      </w:divBdr>
    </w:div>
    <w:div w:id="502624750">
      <w:bodyDiv w:val="1"/>
      <w:marLeft w:val="0"/>
      <w:marRight w:val="0"/>
      <w:marTop w:val="0"/>
      <w:marBottom w:val="0"/>
      <w:divBdr>
        <w:top w:val="none" w:sz="0" w:space="0" w:color="auto"/>
        <w:left w:val="none" w:sz="0" w:space="0" w:color="auto"/>
        <w:bottom w:val="none" w:sz="0" w:space="0" w:color="auto"/>
        <w:right w:val="none" w:sz="0" w:space="0" w:color="auto"/>
      </w:divBdr>
    </w:div>
    <w:div w:id="534275895">
      <w:bodyDiv w:val="1"/>
      <w:marLeft w:val="0"/>
      <w:marRight w:val="0"/>
      <w:marTop w:val="0"/>
      <w:marBottom w:val="0"/>
      <w:divBdr>
        <w:top w:val="none" w:sz="0" w:space="0" w:color="auto"/>
        <w:left w:val="none" w:sz="0" w:space="0" w:color="auto"/>
        <w:bottom w:val="none" w:sz="0" w:space="0" w:color="auto"/>
        <w:right w:val="none" w:sz="0" w:space="0" w:color="auto"/>
      </w:divBdr>
    </w:div>
    <w:div w:id="589855824">
      <w:bodyDiv w:val="1"/>
      <w:marLeft w:val="0"/>
      <w:marRight w:val="0"/>
      <w:marTop w:val="0"/>
      <w:marBottom w:val="0"/>
      <w:divBdr>
        <w:top w:val="none" w:sz="0" w:space="0" w:color="auto"/>
        <w:left w:val="none" w:sz="0" w:space="0" w:color="auto"/>
        <w:bottom w:val="none" w:sz="0" w:space="0" w:color="auto"/>
        <w:right w:val="none" w:sz="0" w:space="0" w:color="auto"/>
      </w:divBdr>
    </w:div>
    <w:div w:id="598099048">
      <w:bodyDiv w:val="1"/>
      <w:marLeft w:val="0"/>
      <w:marRight w:val="0"/>
      <w:marTop w:val="0"/>
      <w:marBottom w:val="0"/>
      <w:divBdr>
        <w:top w:val="none" w:sz="0" w:space="0" w:color="auto"/>
        <w:left w:val="none" w:sz="0" w:space="0" w:color="auto"/>
        <w:bottom w:val="none" w:sz="0" w:space="0" w:color="auto"/>
        <w:right w:val="none" w:sz="0" w:space="0" w:color="auto"/>
      </w:divBdr>
    </w:div>
    <w:div w:id="604338718">
      <w:bodyDiv w:val="1"/>
      <w:marLeft w:val="0"/>
      <w:marRight w:val="0"/>
      <w:marTop w:val="0"/>
      <w:marBottom w:val="0"/>
      <w:divBdr>
        <w:top w:val="none" w:sz="0" w:space="0" w:color="auto"/>
        <w:left w:val="none" w:sz="0" w:space="0" w:color="auto"/>
        <w:bottom w:val="none" w:sz="0" w:space="0" w:color="auto"/>
        <w:right w:val="none" w:sz="0" w:space="0" w:color="auto"/>
      </w:divBdr>
    </w:div>
    <w:div w:id="693111427">
      <w:bodyDiv w:val="1"/>
      <w:marLeft w:val="0"/>
      <w:marRight w:val="0"/>
      <w:marTop w:val="0"/>
      <w:marBottom w:val="0"/>
      <w:divBdr>
        <w:top w:val="none" w:sz="0" w:space="0" w:color="auto"/>
        <w:left w:val="none" w:sz="0" w:space="0" w:color="auto"/>
        <w:bottom w:val="none" w:sz="0" w:space="0" w:color="auto"/>
        <w:right w:val="none" w:sz="0" w:space="0" w:color="auto"/>
      </w:divBdr>
    </w:div>
    <w:div w:id="769545616">
      <w:bodyDiv w:val="1"/>
      <w:marLeft w:val="0"/>
      <w:marRight w:val="0"/>
      <w:marTop w:val="0"/>
      <w:marBottom w:val="0"/>
      <w:divBdr>
        <w:top w:val="none" w:sz="0" w:space="0" w:color="auto"/>
        <w:left w:val="none" w:sz="0" w:space="0" w:color="auto"/>
        <w:bottom w:val="none" w:sz="0" w:space="0" w:color="auto"/>
        <w:right w:val="none" w:sz="0" w:space="0" w:color="auto"/>
      </w:divBdr>
    </w:div>
    <w:div w:id="835532787">
      <w:bodyDiv w:val="1"/>
      <w:marLeft w:val="0"/>
      <w:marRight w:val="0"/>
      <w:marTop w:val="0"/>
      <w:marBottom w:val="0"/>
      <w:divBdr>
        <w:top w:val="none" w:sz="0" w:space="0" w:color="auto"/>
        <w:left w:val="none" w:sz="0" w:space="0" w:color="auto"/>
        <w:bottom w:val="none" w:sz="0" w:space="0" w:color="auto"/>
        <w:right w:val="none" w:sz="0" w:space="0" w:color="auto"/>
      </w:divBdr>
    </w:div>
    <w:div w:id="858468360">
      <w:bodyDiv w:val="1"/>
      <w:marLeft w:val="0"/>
      <w:marRight w:val="0"/>
      <w:marTop w:val="0"/>
      <w:marBottom w:val="0"/>
      <w:divBdr>
        <w:top w:val="none" w:sz="0" w:space="0" w:color="auto"/>
        <w:left w:val="none" w:sz="0" w:space="0" w:color="auto"/>
        <w:bottom w:val="none" w:sz="0" w:space="0" w:color="auto"/>
        <w:right w:val="none" w:sz="0" w:space="0" w:color="auto"/>
      </w:divBdr>
    </w:div>
    <w:div w:id="869494363">
      <w:bodyDiv w:val="1"/>
      <w:marLeft w:val="0"/>
      <w:marRight w:val="0"/>
      <w:marTop w:val="0"/>
      <w:marBottom w:val="0"/>
      <w:divBdr>
        <w:top w:val="none" w:sz="0" w:space="0" w:color="auto"/>
        <w:left w:val="none" w:sz="0" w:space="0" w:color="auto"/>
        <w:bottom w:val="none" w:sz="0" w:space="0" w:color="auto"/>
        <w:right w:val="none" w:sz="0" w:space="0" w:color="auto"/>
      </w:divBdr>
    </w:div>
    <w:div w:id="912812852">
      <w:bodyDiv w:val="1"/>
      <w:marLeft w:val="0"/>
      <w:marRight w:val="0"/>
      <w:marTop w:val="0"/>
      <w:marBottom w:val="0"/>
      <w:divBdr>
        <w:top w:val="none" w:sz="0" w:space="0" w:color="auto"/>
        <w:left w:val="none" w:sz="0" w:space="0" w:color="auto"/>
        <w:bottom w:val="none" w:sz="0" w:space="0" w:color="auto"/>
        <w:right w:val="none" w:sz="0" w:space="0" w:color="auto"/>
      </w:divBdr>
    </w:div>
    <w:div w:id="916671667">
      <w:bodyDiv w:val="1"/>
      <w:marLeft w:val="0"/>
      <w:marRight w:val="0"/>
      <w:marTop w:val="0"/>
      <w:marBottom w:val="0"/>
      <w:divBdr>
        <w:top w:val="none" w:sz="0" w:space="0" w:color="auto"/>
        <w:left w:val="none" w:sz="0" w:space="0" w:color="auto"/>
        <w:bottom w:val="none" w:sz="0" w:space="0" w:color="auto"/>
        <w:right w:val="none" w:sz="0" w:space="0" w:color="auto"/>
      </w:divBdr>
    </w:div>
    <w:div w:id="960112418">
      <w:bodyDiv w:val="1"/>
      <w:marLeft w:val="0"/>
      <w:marRight w:val="0"/>
      <w:marTop w:val="0"/>
      <w:marBottom w:val="0"/>
      <w:divBdr>
        <w:top w:val="none" w:sz="0" w:space="0" w:color="auto"/>
        <w:left w:val="none" w:sz="0" w:space="0" w:color="auto"/>
        <w:bottom w:val="none" w:sz="0" w:space="0" w:color="auto"/>
        <w:right w:val="none" w:sz="0" w:space="0" w:color="auto"/>
      </w:divBdr>
    </w:div>
    <w:div w:id="985939002">
      <w:bodyDiv w:val="1"/>
      <w:marLeft w:val="0"/>
      <w:marRight w:val="0"/>
      <w:marTop w:val="0"/>
      <w:marBottom w:val="0"/>
      <w:divBdr>
        <w:top w:val="none" w:sz="0" w:space="0" w:color="auto"/>
        <w:left w:val="none" w:sz="0" w:space="0" w:color="auto"/>
        <w:bottom w:val="none" w:sz="0" w:space="0" w:color="auto"/>
        <w:right w:val="none" w:sz="0" w:space="0" w:color="auto"/>
      </w:divBdr>
    </w:div>
    <w:div w:id="1103458638">
      <w:bodyDiv w:val="1"/>
      <w:marLeft w:val="0"/>
      <w:marRight w:val="0"/>
      <w:marTop w:val="0"/>
      <w:marBottom w:val="0"/>
      <w:divBdr>
        <w:top w:val="none" w:sz="0" w:space="0" w:color="auto"/>
        <w:left w:val="none" w:sz="0" w:space="0" w:color="auto"/>
        <w:bottom w:val="none" w:sz="0" w:space="0" w:color="auto"/>
        <w:right w:val="none" w:sz="0" w:space="0" w:color="auto"/>
      </w:divBdr>
    </w:div>
    <w:div w:id="1229725677">
      <w:bodyDiv w:val="1"/>
      <w:marLeft w:val="0"/>
      <w:marRight w:val="0"/>
      <w:marTop w:val="0"/>
      <w:marBottom w:val="0"/>
      <w:divBdr>
        <w:top w:val="none" w:sz="0" w:space="0" w:color="auto"/>
        <w:left w:val="none" w:sz="0" w:space="0" w:color="auto"/>
        <w:bottom w:val="none" w:sz="0" w:space="0" w:color="auto"/>
        <w:right w:val="none" w:sz="0" w:space="0" w:color="auto"/>
      </w:divBdr>
    </w:div>
    <w:div w:id="1229923834">
      <w:bodyDiv w:val="1"/>
      <w:marLeft w:val="0"/>
      <w:marRight w:val="0"/>
      <w:marTop w:val="0"/>
      <w:marBottom w:val="0"/>
      <w:divBdr>
        <w:top w:val="none" w:sz="0" w:space="0" w:color="auto"/>
        <w:left w:val="none" w:sz="0" w:space="0" w:color="auto"/>
        <w:bottom w:val="none" w:sz="0" w:space="0" w:color="auto"/>
        <w:right w:val="none" w:sz="0" w:space="0" w:color="auto"/>
      </w:divBdr>
    </w:div>
    <w:div w:id="1276595584">
      <w:bodyDiv w:val="1"/>
      <w:marLeft w:val="0"/>
      <w:marRight w:val="0"/>
      <w:marTop w:val="0"/>
      <w:marBottom w:val="0"/>
      <w:divBdr>
        <w:top w:val="none" w:sz="0" w:space="0" w:color="auto"/>
        <w:left w:val="none" w:sz="0" w:space="0" w:color="auto"/>
        <w:bottom w:val="none" w:sz="0" w:space="0" w:color="auto"/>
        <w:right w:val="none" w:sz="0" w:space="0" w:color="auto"/>
      </w:divBdr>
    </w:div>
    <w:div w:id="1299070113">
      <w:bodyDiv w:val="1"/>
      <w:marLeft w:val="0"/>
      <w:marRight w:val="0"/>
      <w:marTop w:val="0"/>
      <w:marBottom w:val="0"/>
      <w:divBdr>
        <w:top w:val="none" w:sz="0" w:space="0" w:color="auto"/>
        <w:left w:val="none" w:sz="0" w:space="0" w:color="auto"/>
        <w:bottom w:val="none" w:sz="0" w:space="0" w:color="auto"/>
        <w:right w:val="none" w:sz="0" w:space="0" w:color="auto"/>
      </w:divBdr>
    </w:div>
    <w:div w:id="1340690967">
      <w:bodyDiv w:val="1"/>
      <w:marLeft w:val="0"/>
      <w:marRight w:val="0"/>
      <w:marTop w:val="0"/>
      <w:marBottom w:val="0"/>
      <w:divBdr>
        <w:top w:val="none" w:sz="0" w:space="0" w:color="auto"/>
        <w:left w:val="none" w:sz="0" w:space="0" w:color="auto"/>
        <w:bottom w:val="none" w:sz="0" w:space="0" w:color="auto"/>
        <w:right w:val="none" w:sz="0" w:space="0" w:color="auto"/>
      </w:divBdr>
    </w:div>
    <w:div w:id="1365137392">
      <w:bodyDiv w:val="1"/>
      <w:marLeft w:val="0"/>
      <w:marRight w:val="0"/>
      <w:marTop w:val="0"/>
      <w:marBottom w:val="0"/>
      <w:divBdr>
        <w:top w:val="none" w:sz="0" w:space="0" w:color="auto"/>
        <w:left w:val="none" w:sz="0" w:space="0" w:color="auto"/>
        <w:bottom w:val="none" w:sz="0" w:space="0" w:color="auto"/>
        <w:right w:val="none" w:sz="0" w:space="0" w:color="auto"/>
      </w:divBdr>
    </w:div>
    <w:div w:id="1373503670">
      <w:bodyDiv w:val="1"/>
      <w:marLeft w:val="0"/>
      <w:marRight w:val="0"/>
      <w:marTop w:val="0"/>
      <w:marBottom w:val="0"/>
      <w:divBdr>
        <w:top w:val="none" w:sz="0" w:space="0" w:color="auto"/>
        <w:left w:val="none" w:sz="0" w:space="0" w:color="auto"/>
        <w:bottom w:val="none" w:sz="0" w:space="0" w:color="auto"/>
        <w:right w:val="none" w:sz="0" w:space="0" w:color="auto"/>
      </w:divBdr>
    </w:div>
    <w:div w:id="1388987879">
      <w:bodyDiv w:val="1"/>
      <w:marLeft w:val="0"/>
      <w:marRight w:val="0"/>
      <w:marTop w:val="0"/>
      <w:marBottom w:val="0"/>
      <w:divBdr>
        <w:top w:val="none" w:sz="0" w:space="0" w:color="auto"/>
        <w:left w:val="none" w:sz="0" w:space="0" w:color="auto"/>
        <w:bottom w:val="none" w:sz="0" w:space="0" w:color="auto"/>
        <w:right w:val="none" w:sz="0" w:space="0" w:color="auto"/>
      </w:divBdr>
    </w:div>
    <w:div w:id="1394304973">
      <w:bodyDiv w:val="1"/>
      <w:marLeft w:val="0"/>
      <w:marRight w:val="0"/>
      <w:marTop w:val="0"/>
      <w:marBottom w:val="0"/>
      <w:divBdr>
        <w:top w:val="none" w:sz="0" w:space="0" w:color="auto"/>
        <w:left w:val="none" w:sz="0" w:space="0" w:color="auto"/>
        <w:bottom w:val="none" w:sz="0" w:space="0" w:color="auto"/>
        <w:right w:val="none" w:sz="0" w:space="0" w:color="auto"/>
      </w:divBdr>
    </w:div>
    <w:div w:id="1403210613">
      <w:bodyDiv w:val="1"/>
      <w:marLeft w:val="0"/>
      <w:marRight w:val="0"/>
      <w:marTop w:val="0"/>
      <w:marBottom w:val="0"/>
      <w:divBdr>
        <w:top w:val="none" w:sz="0" w:space="0" w:color="auto"/>
        <w:left w:val="none" w:sz="0" w:space="0" w:color="auto"/>
        <w:bottom w:val="none" w:sz="0" w:space="0" w:color="auto"/>
        <w:right w:val="none" w:sz="0" w:space="0" w:color="auto"/>
      </w:divBdr>
    </w:div>
    <w:div w:id="1436364518">
      <w:bodyDiv w:val="1"/>
      <w:marLeft w:val="0"/>
      <w:marRight w:val="0"/>
      <w:marTop w:val="0"/>
      <w:marBottom w:val="0"/>
      <w:divBdr>
        <w:top w:val="none" w:sz="0" w:space="0" w:color="auto"/>
        <w:left w:val="none" w:sz="0" w:space="0" w:color="auto"/>
        <w:bottom w:val="none" w:sz="0" w:space="0" w:color="auto"/>
        <w:right w:val="none" w:sz="0" w:space="0" w:color="auto"/>
      </w:divBdr>
    </w:div>
    <w:div w:id="1449467452">
      <w:bodyDiv w:val="1"/>
      <w:marLeft w:val="0"/>
      <w:marRight w:val="0"/>
      <w:marTop w:val="0"/>
      <w:marBottom w:val="0"/>
      <w:divBdr>
        <w:top w:val="none" w:sz="0" w:space="0" w:color="auto"/>
        <w:left w:val="none" w:sz="0" w:space="0" w:color="auto"/>
        <w:bottom w:val="none" w:sz="0" w:space="0" w:color="auto"/>
        <w:right w:val="none" w:sz="0" w:space="0" w:color="auto"/>
      </w:divBdr>
    </w:div>
    <w:div w:id="1457792906">
      <w:bodyDiv w:val="1"/>
      <w:marLeft w:val="0"/>
      <w:marRight w:val="0"/>
      <w:marTop w:val="0"/>
      <w:marBottom w:val="0"/>
      <w:divBdr>
        <w:top w:val="none" w:sz="0" w:space="0" w:color="auto"/>
        <w:left w:val="none" w:sz="0" w:space="0" w:color="auto"/>
        <w:bottom w:val="none" w:sz="0" w:space="0" w:color="auto"/>
        <w:right w:val="none" w:sz="0" w:space="0" w:color="auto"/>
      </w:divBdr>
    </w:div>
    <w:div w:id="1485967709">
      <w:bodyDiv w:val="1"/>
      <w:marLeft w:val="0"/>
      <w:marRight w:val="0"/>
      <w:marTop w:val="0"/>
      <w:marBottom w:val="0"/>
      <w:divBdr>
        <w:top w:val="none" w:sz="0" w:space="0" w:color="auto"/>
        <w:left w:val="none" w:sz="0" w:space="0" w:color="auto"/>
        <w:bottom w:val="none" w:sz="0" w:space="0" w:color="auto"/>
        <w:right w:val="none" w:sz="0" w:space="0" w:color="auto"/>
      </w:divBdr>
    </w:div>
    <w:div w:id="1503357326">
      <w:bodyDiv w:val="1"/>
      <w:marLeft w:val="0"/>
      <w:marRight w:val="0"/>
      <w:marTop w:val="0"/>
      <w:marBottom w:val="0"/>
      <w:divBdr>
        <w:top w:val="none" w:sz="0" w:space="0" w:color="auto"/>
        <w:left w:val="none" w:sz="0" w:space="0" w:color="auto"/>
        <w:bottom w:val="none" w:sz="0" w:space="0" w:color="auto"/>
        <w:right w:val="none" w:sz="0" w:space="0" w:color="auto"/>
      </w:divBdr>
    </w:div>
    <w:div w:id="1505975459">
      <w:bodyDiv w:val="1"/>
      <w:marLeft w:val="0"/>
      <w:marRight w:val="0"/>
      <w:marTop w:val="0"/>
      <w:marBottom w:val="0"/>
      <w:divBdr>
        <w:top w:val="none" w:sz="0" w:space="0" w:color="auto"/>
        <w:left w:val="none" w:sz="0" w:space="0" w:color="auto"/>
        <w:bottom w:val="none" w:sz="0" w:space="0" w:color="auto"/>
        <w:right w:val="none" w:sz="0" w:space="0" w:color="auto"/>
      </w:divBdr>
    </w:div>
    <w:div w:id="1526166202">
      <w:bodyDiv w:val="1"/>
      <w:marLeft w:val="0"/>
      <w:marRight w:val="0"/>
      <w:marTop w:val="0"/>
      <w:marBottom w:val="0"/>
      <w:divBdr>
        <w:top w:val="none" w:sz="0" w:space="0" w:color="auto"/>
        <w:left w:val="none" w:sz="0" w:space="0" w:color="auto"/>
        <w:bottom w:val="none" w:sz="0" w:space="0" w:color="auto"/>
        <w:right w:val="none" w:sz="0" w:space="0" w:color="auto"/>
      </w:divBdr>
    </w:div>
    <w:div w:id="1615364000">
      <w:bodyDiv w:val="1"/>
      <w:marLeft w:val="0"/>
      <w:marRight w:val="0"/>
      <w:marTop w:val="0"/>
      <w:marBottom w:val="0"/>
      <w:divBdr>
        <w:top w:val="none" w:sz="0" w:space="0" w:color="auto"/>
        <w:left w:val="none" w:sz="0" w:space="0" w:color="auto"/>
        <w:bottom w:val="none" w:sz="0" w:space="0" w:color="auto"/>
        <w:right w:val="none" w:sz="0" w:space="0" w:color="auto"/>
      </w:divBdr>
    </w:div>
    <w:div w:id="1727874538">
      <w:bodyDiv w:val="1"/>
      <w:marLeft w:val="0"/>
      <w:marRight w:val="0"/>
      <w:marTop w:val="0"/>
      <w:marBottom w:val="0"/>
      <w:divBdr>
        <w:top w:val="none" w:sz="0" w:space="0" w:color="auto"/>
        <w:left w:val="none" w:sz="0" w:space="0" w:color="auto"/>
        <w:bottom w:val="none" w:sz="0" w:space="0" w:color="auto"/>
        <w:right w:val="none" w:sz="0" w:space="0" w:color="auto"/>
      </w:divBdr>
    </w:div>
    <w:div w:id="1746298722">
      <w:bodyDiv w:val="1"/>
      <w:marLeft w:val="0"/>
      <w:marRight w:val="0"/>
      <w:marTop w:val="0"/>
      <w:marBottom w:val="0"/>
      <w:divBdr>
        <w:top w:val="none" w:sz="0" w:space="0" w:color="auto"/>
        <w:left w:val="none" w:sz="0" w:space="0" w:color="auto"/>
        <w:bottom w:val="none" w:sz="0" w:space="0" w:color="auto"/>
        <w:right w:val="none" w:sz="0" w:space="0" w:color="auto"/>
      </w:divBdr>
    </w:div>
    <w:div w:id="1755348331">
      <w:bodyDiv w:val="1"/>
      <w:marLeft w:val="0"/>
      <w:marRight w:val="0"/>
      <w:marTop w:val="0"/>
      <w:marBottom w:val="0"/>
      <w:divBdr>
        <w:top w:val="none" w:sz="0" w:space="0" w:color="auto"/>
        <w:left w:val="none" w:sz="0" w:space="0" w:color="auto"/>
        <w:bottom w:val="none" w:sz="0" w:space="0" w:color="auto"/>
        <w:right w:val="none" w:sz="0" w:space="0" w:color="auto"/>
      </w:divBdr>
    </w:div>
    <w:div w:id="1762339240">
      <w:bodyDiv w:val="1"/>
      <w:marLeft w:val="0"/>
      <w:marRight w:val="0"/>
      <w:marTop w:val="0"/>
      <w:marBottom w:val="0"/>
      <w:divBdr>
        <w:top w:val="none" w:sz="0" w:space="0" w:color="auto"/>
        <w:left w:val="none" w:sz="0" w:space="0" w:color="auto"/>
        <w:bottom w:val="none" w:sz="0" w:space="0" w:color="auto"/>
        <w:right w:val="none" w:sz="0" w:space="0" w:color="auto"/>
      </w:divBdr>
    </w:div>
    <w:div w:id="1782535042">
      <w:bodyDiv w:val="1"/>
      <w:marLeft w:val="0"/>
      <w:marRight w:val="0"/>
      <w:marTop w:val="0"/>
      <w:marBottom w:val="0"/>
      <w:divBdr>
        <w:top w:val="none" w:sz="0" w:space="0" w:color="auto"/>
        <w:left w:val="none" w:sz="0" w:space="0" w:color="auto"/>
        <w:bottom w:val="none" w:sz="0" w:space="0" w:color="auto"/>
        <w:right w:val="none" w:sz="0" w:space="0" w:color="auto"/>
      </w:divBdr>
    </w:div>
    <w:div w:id="1806963925">
      <w:bodyDiv w:val="1"/>
      <w:marLeft w:val="0"/>
      <w:marRight w:val="0"/>
      <w:marTop w:val="0"/>
      <w:marBottom w:val="0"/>
      <w:divBdr>
        <w:top w:val="none" w:sz="0" w:space="0" w:color="auto"/>
        <w:left w:val="none" w:sz="0" w:space="0" w:color="auto"/>
        <w:bottom w:val="none" w:sz="0" w:space="0" w:color="auto"/>
        <w:right w:val="none" w:sz="0" w:space="0" w:color="auto"/>
      </w:divBdr>
    </w:div>
    <w:div w:id="1821575148">
      <w:bodyDiv w:val="1"/>
      <w:marLeft w:val="0"/>
      <w:marRight w:val="0"/>
      <w:marTop w:val="0"/>
      <w:marBottom w:val="0"/>
      <w:divBdr>
        <w:top w:val="none" w:sz="0" w:space="0" w:color="auto"/>
        <w:left w:val="none" w:sz="0" w:space="0" w:color="auto"/>
        <w:bottom w:val="none" w:sz="0" w:space="0" w:color="auto"/>
        <w:right w:val="none" w:sz="0" w:space="0" w:color="auto"/>
      </w:divBdr>
    </w:div>
    <w:div w:id="1856380379">
      <w:bodyDiv w:val="1"/>
      <w:marLeft w:val="0"/>
      <w:marRight w:val="0"/>
      <w:marTop w:val="0"/>
      <w:marBottom w:val="0"/>
      <w:divBdr>
        <w:top w:val="none" w:sz="0" w:space="0" w:color="auto"/>
        <w:left w:val="none" w:sz="0" w:space="0" w:color="auto"/>
        <w:bottom w:val="none" w:sz="0" w:space="0" w:color="auto"/>
        <w:right w:val="none" w:sz="0" w:space="0" w:color="auto"/>
      </w:divBdr>
    </w:div>
    <w:div w:id="1884243073">
      <w:bodyDiv w:val="1"/>
      <w:marLeft w:val="0"/>
      <w:marRight w:val="0"/>
      <w:marTop w:val="0"/>
      <w:marBottom w:val="0"/>
      <w:divBdr>
        <w:top w:val="none" w:sz="0" w:space="0" w:color="auto"/>
        <w:left w:val="none" w:sz="0" w:space="0" w:color="auto"/>
        <w:bottom w:val="none" w:sz="0" w:space="0" w:color="auto"/>
        <w:right w:val="none" w:sz="0" w:space="0" w:color="auto"/>
      </w:divBdr>
    </w:div>
    <w:div w:id="2002073956">
      <w:bodyDiv w:val="1"/>
      <w:marLeft w:val="0"/>
      <w:marRight w:val="0"/>
      <w:marTop w:val="0"/>
      <w:marBottom w:val="0"/>
      <w:divBdr>
        <w:top w:val="none" w:sz="0" w:space="0" w:color="auto"/>
        <w:left w:val="none" w:sz="0" w:space="0" w:color="auto"/>
        <w:bottom w:val="none" w:sz="0" w:space="0" w:color="auto"/>
        <w:right w:val="none" w:sz="0" w:space="0" w:color="auto"/>
      </w:divBdr>
    </w:div>
    <w:div w:id="2003121290">
      <w:bodyDiv w:val="1"/>
      <w:marLeft w:val="0"/>
      <w:marRight w:val="0"/>
      <w:marTop w:val="0"/>
      <w:marBottom w:val="0"/>
      <w:divBdr>
        <w:top w:val="none" w:sz="0" w:space="0" w:color="auto"/>
        <w:left w:val="none" w:sz="0" w:space="0" w:color="auto"/>
        <w:bottom w:val="none" w:sz="0" w:space="0" w:color="auto"/>
        <w:right w:val="none" w:sz="0" w:space="0" w:color="auto"/>
      </w:divBdr>
    </w:div>
    <w:div w:id="2029987226">
      <w:bodyDiv w:val="1"/>
      <w:marLeft w:val="0"/>
      <w:marRight w:val="0"/>
      <w:marTop w:val="0"/>
      <w:marBottom w:val="0"/>
      <w:divBdr>
        <w:top w:val="none" w:sz="0" w:space="0" w:color="auto"/>
        <w:left w:val="none" w:sz="0" w:space="0" w:color="auto"/>
        <w:bottom w:val="none" w:sz="0" w:space="0" w:color="auto"/>
        <w:right w:val="none" w:sz="0" w:space="0" w:color="auto"/>
      </w:divBdr>
    </w:div>
    <w:div w:id="2030639697">
      <w:bodyDiv w:val="1"/>
      <w:marLeft w:val="0"/>
      <w:marRight w:val="0"/>
      <w:marTop w:val="0"/>
      <w:marBottom w:val="0"/>
      <w:divBdr>
        <w:top w:val="none" w:sz="0" w:space="0" w:color="auto"/>
        <w:left w:val="none" w:sz="0" w:space="0" w:color="auto"/>
        <w:bottom w:val="none" w:sz="0" w:space="0" w:color="auto"/>
        <w:right w:val="none" w:sz="0" w:space="0" w:color="auto"/>
      </w:divBdr>
    </w:div>
    <w:div w:id="2067752180">
      <w:bodyDiv w:val="1"/>
      <w:marLeft w:val="0"/>
      <w:marRight w:val="0"/>
      <w:marTop w:val="0"/>
      <w:marBottom w:val="0"/>
      <w:divBdr>
        <w:top w:val="none" w:sz="0" w:space="0" w:color="auto"/>
        <w:left w:val="none" w:sz="0" w:space="0" w:color="auto"/>
        <w:bottom w:val="none" w:sz="0" w:space="0" w:color="auto"/>
        <w:right w:val="none" w:sz="0" w:space="0" w:color="auto"/>
      </w:divBdr>
    </w:div>
    <w:div w:id="2068843770">
      <w:bodyDiv w:val="1"/>
      <w:marLeft w:val="0"/>
      <w:marRight w:val="0"/>
      <w:marTop w:val="0"/>
      <w:marBottom w:val="0"/>
      <w:divBdr>
        <w:top w:val="none" w:sz="0" w:space="0" w:color="auto"/>
        <w:left w:val="none" w:sz="0" w:space="0" w:color="auto"/>
        <w:bottom w:val="none" w:sz="0" w:space="0" w:color="auto"/>
        <w:right w:val="none" w:sz="0" w:space="0" w:color="auto"/>
      </w:divBdr>
    </w:div>
    <w:div w:id="2087993577">
      <w:bodyDiv w:val="1"/>
      <w:marLeft w:val="0"/>
      <w:marRight w:val="0"/>
      <w:marTop w:val="0"/>
      <w:marBottom w:val="0"/>
      <w:divBdr>
        <w:top w:val="none" w:sz="0" w:space="0" w:color="auto"/>
        <w:left w:val="none" w:sz="0" w:space="0" w:color="auto"/>
        <w:bottom w:val="none" w:sz="0" w:space="0" w:color="auto"/>
        <w:right w:val="none" w:sz="0" w:space="0" w:color="auto"/>
      </w:divBdr>
    </w:div>
    <w:div w:id="2099016444">
      <w:bodyDiv w:val="1"/>
      <w:marLeft w:val="0"/>
      <w:marRight w:val="0"/>
      <w:marTop w:val="0"/>
      <w:marBottom w:val="0"/>
      <w:divBdr>
        <w:top w:val="none" w:sz="0" w:space="0" w:color="auto"/>
        <w:left w:val="none" w:sz="0" w:space="0" w:color="auto"/>
        <w:bottom w:val="none" w:sz="0" w:space="0" w:color="auto"/>
        <w:right w:val="none" w:sz="0" w:space="0" w:color="auto"/>
      </w:divBdr>
    </w:div>
    <w:div w:id="2105765195">
      <w:bodyDiv w:val="1"/>
      <w:marLeft w:val="0"/>
      <w:marRight w:val="0"/>
      <w:marTop w:val="0"/>
      <w:marBottom w:val="0"/>
      <w:divBdr>
        <w:top w:val="none" w:sz="0" w:space="0" w:color="auto"/>
        <w:left w:val="none" w:sz="0" w:space="0" w:color="auto"/>
        <w:bottom w:val="none" w:sz="0" w:space="0" w:color="auto"/>
        <w:right w:val="none" w:sz="0" w:space="0" w:color="auto"/>
      </w:divBdr>
    </w:div>
    <w:div w:id="2120954857">
      <w:bodyDiv w:val="1"/>
      <w:marLeft w:val="0"/>
      <w:marRight w:val="0"/>
      <w:marTop w:val="0"/>
      <w:marBottom w:val="0"/>
      <w:divBdr>
        <w:top w:val="none" w:sz="0" w:space="0" w:color="auto"/>
        <w:left w:val="none" w:sz="0" w:space="0" w:color="auto"/>
        <w:bottom w:val="none" w:sz="0" w:space="0" w:color="auto"/>
        <w:right w:val="none" w:sz="0" w:space="0" w:color="auto"/>
      </w:divBdr>
    </w:div>
    <w:div w:id="2132086184">
      <w:bodyDiv w:val="1"/>
      <w:marLeft w:val="0"/>
      <w:marRight w:val="0"/>
      <w:marTop w:val="0"/>
      <w:marBottom w:val="0"/>
      <w:divBdr>
        <w:top w:val="none" w:sz="0" w:space="0" w:color="auto"/>
        <w:left w:val="none" w:sz="0" w:space="0" w:color="auto"/>
        <w:bottom w:val="none" w:sz="0" w:space="0" w:color="auto"/>
        <w:right w:val="none" w:sz="0" w:space="0" w:color="auto"/>
      </w:divBdr>
    </w:div>
    <w:div w:id="21375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5198-B5CC-438F-9B08-66AF95B6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3801</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vt:lpstr>
    </vt:vector>
  </TitlesOfParts>
  <Company>The University of North Carolina at Chapel Hill</Company>
  <LinksUpToDate>false</LinksUpToDate>
  <CharactersWithSpaces>25420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clhowes</dc:creator>
  <cp:keywords/>
  <dc:description/>
  <cp:lastModifiedBy>clhowes</cp:lastModifiedBy>
  <cp:revision>2</cp:revision>
  <dcterms:created xsi:type="dcterms:W3CDTF">2013-11-17T13:46:00Z</dcterms:created>
  <dcterms:modified xsi:type="dcterms:W3CDTF">2013-11-17T13:46:00Z</dcterms:modified>
</cp:coreProperties>
</file>