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960D" w14:textId="32A96690" w:rsidR="00AD41EB" w:rsidRPr="00AD41EB" w:rsidRDefault="005F0CA6" w:rsidP="00AD41E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Addressing</w:t>
      </w:r>
      <w:r w:rsidR="00AD41EB" w:rsidRPr="00AD41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AD41EB">
        <w:rPr>
          <w:rFonts w:ascii="Arial" w:hAnsi="Arial" w:cs="Arial"/>
          <w:b/>
        </w:rPr>
        <w:t>he Issue Of Poor Adherence To Home Exercise Programs In Older Adults.</w:t>
      </w:r>
    </w:p>
    <w:p w14:paraId="2DF746F4" w14:textId="160D6B6D" w:rsidR="0029374C" w:rsidRPr="00AD41EB" w:rsidRDefault="00AD41EB" w:rsidP="00B81991">
      <w:pPr>
        <w:jc w:val="center"/>
        <w:rPr>
          <w:rFonts w:ascii="Arial" w:hAnsi="Arial" w:cs="Arial"/>
          <w:b/>
        </w:rPr>
      </w:pPr>
      <w:r w:rsidRPr="00AD41EB">
        <w:rPr>
          <w:rFonts w:ascii="Arial" w:hAnsi="Arial" w:cs="Arial"/>
          <w:b/>
        </w:rPr>
        <w:t>Andrew Newman SPT</w:t>
      </w:r>
      <w:r w:rsidR="005127DC">
        <w:rPr>
          <w:rFonts w:ascii="Arial" w:hAnsi="Arial" w:cs="Arial"/>
          <w:b/>
        </w:rPr>
        <w:t xml:space="preserve"> - </w:t>
      </w:r>
      <w:r w:rsidRPr="00AD41EB">
        <w:rPr>
          <w:rFonts w:ascii="Arial" w:hAnsi="Arial" w:cs="Arial"/>
          <w:b/>
        </w:rPr>
        <w:t>University of North Carolina at Chapel Hill</w:t>
      </w:r>
    </w:p>
    <w:p w14:paraId="7D69193F" w14:textId="77777777" w:rsidR="00B81991" w:rsidRDefault="00B81991">
      <w:pPr>
        <w:rPr>
          <w:b/>
          <w:u w:val="single"/>
        </w:rPr>
      </w:pPr>
    </w:p>
    <w:p w14:paraId="0269B737" w14:textId="65C5CB4A" w:rsidR="00C3247B" w:rsidRPr="0029374C" w:rsidRDefault="00AD41EB">
      <w:pPr>
        <w:rPr>
          <w:b/>
          <w:u w:val="single"/>
        </w:rPr>
      </w:pPr>
      <w:r w:rsidRPr="0029374C">
        <w:rPr>
          <w:b/>
          <w:u w:val="single"/>
        </w:rPr>
        <w:t>Use of novel technology</w:t>
      </w:r>
      <w:r w:rsidR="005127DC" w:rsidRPr="0029374C">
        <w:rPr>
          <w:b/>
          <w:u w:val="single"/>
        </w:rPr>
        <w:t>:</w:t>
      </w:r>
      <w:r w:rsidR="006A1AD5">
        <w:rPr>
          <w:b/>
          <w:sz w:val="22"/>
          <w:szCs w:val="18"/>
          <w:vertAlign w:val="superscript"/>
        </w:rPr>
        <w:t xml:space="preserve"> 4-6,22</w:t>
      </w:r>
    </w:p>
    <w:p w14:paraId="2CA671C7" w14:textId="77777777" w:rsidR="00AD41EB" w:rsidRDefault="00AD41EB" w:rsidP="00AD41EB">
      <w:pPr>
        <w:pStyle w:val="ListParagraph"/>
        <w:numPr>
          <w:ilvl w:val="0"/>
          <w:numId w:val="1"/>
        </w:numPr>
      </w:pPr>
      <w:r>
        <w:t xml:space="preserve">Increases enjoyment </w:t>
      </w:r>
    </w:p>
    <w:p w14:paraId="0867AD00" w14:textId="77777777" w:rsidR="00AD41EB" w:rsidRDefault="00AD41EB" w:rsidP="00AD41EB">
      <w:pPr>
        <w:pStyle w:val="ListParagraph"/>
        <w:numPr>
          <w:ilvl w:val="0"/>
          <w:numId w:val="1"/>
        </w:numPr>
      </w:pPr>
      <w:r>
        <w:t>Interactive technology reduces focus on pain</w:t>
      </w:r>
    </w:p>
    <w:p w14:paraId="0C648AFB" w14:textId="77777777" w:rsidR="00AD41EB" w:rsidRDefault="00AD41EB" w:rsidP="00AD41EB">
      <w:pPr>
        <w:pStyle w:val="ListParagraph"/>
        <w:numPr>
          <w:ilvl w:val="0"/>
          <w:numId w:val="1"/>
        </w:numPr>
      </w:pPr>
      <w:r>
        <w:t>Makes a home exercise program (HEP) seem less like work</w:t>
      </w:r>
    </w:p>
    <w:p w14:paraId="08347895" w14:textId="77777777" w:rsidR="00AD41EB" w:rsidRDefault="00AD41EB" w:rsidP="00AD41EB">
      <w:pPr>
        <w:pStyle w:val="ListParagraph"/>
        <w:numPr>
          <w:ilvl w:val="0"/>
          <w:numId w:val="1"/>
        </w:numPr>
      </w:pPr>
      <w:r>
        <w:t>Can incorporate family and friends for increased social interaction/exercise adherence</w:t>
      </w:r>
    </w:p>
    <w:p w14:paraId="6002A4D9" w14:textId="77777777" w:rsidR="00AD41EB" w:rsidRDefault="00AD41EB" w:rsidP="00AD41EB">
      <w:pPr>
        <w:pStyle w:val="ListParagraph"/>
        <w:numPr>
          <w:ilvl w:val="0"/>
          <w:numId w:val="1"/>
        </w:numPr>
      </w:pPr>
      <w:r>
        <w:t>Health monitoring/tracking technology increases ‘ownership’, self-efficacy, and goal driven behavior</w:t>
      </w:r>
    </w:p>
    <w:p w14:paraId="607B05ED" w14:textId="77777777" w:rsidR="00AD41EB" w:rsidRDefault="00AD41EB" w:rsidP="00AD41EB">
      <w:pPr>
        <w:pStyle w:val="ListParagraph"/>
        <w:numPr>
          <w:ilvl w:val="0"/>
          <w:numId w:val="1"/>
        </w:numPr>
      </w:pPr>
      <w:r>
        <w:t>Telecommunication may assist in provision of HEP with home-bound clients</w:t>
      </w:r>
    </w:p>
    <w:p w14:paraId="6A9F40EB" w14:textId="5DE04F48" w:rsidR="00AD41EB" w:rsidRPr="0029374C" w:rsidRDefault="00AD41EB" w:rsidP="00AD41EB">
      <w:pPr>
        <w:rPr>
          <w:b/>
          <w:u w:val="single"/>
        </w:rPr>
      </w:pPr>
      <w:r w:rsidRPr="0029374C">
        <w:rPr>
          <w:b/>
          <w:u w:val="single"/>
        </w:rPr>
        <w:t>Education provision</w:t>
      </w:r>
      <w:r w:rsidR="005127DC" w:rsidRPr="0029374C">
        <w:rPr>
          <w:b/>
          <w:u w:val="single"/>
        </w:rPr>
        <w:t>:</w:t>
      </w:r>
      <w:r w:rsidR="006A1AD5">
        <w:rPr>
          <w:b/>
          <w:sz w:val="22"/>
          <w:szCs w:val="18"/>
          <w:vertAlign w:val="superscript"/>
        </w:rPr>
        <w:t xml:space="preserve"> 10-12,16</w:t>
      </w:r>
    </w:p>
    <w:p w14:paraId="7A8A5FD1" w14:textId="77777777" w:rsidR="00AD41EB" w:rsidRDefault="00AD41EB" w:rsidP="00AD41EB">
      <w:pPr>
        <w:pStyle w:val="ListParagraph"/>
        <w:numPr>
          <w:ilvl w:val="0"/>
          <w:numId w:val="2"/>
        </w:numPr>
      </w:pPr>
      <w:r>
        <w:t>Important to educate on need for long-term HEP adherence to limit detraining effects</w:t>
      </w:r>
    </w:p>
    <w:p w14:paraId="298ADD12" w14:textId="77777777" w:rsidR="00AD41EB" w:rsidRDefault="00AD41EB" w:rsidP="00AD41EB">
      <w:pPr>
        <w:pStyle w:val="ListParagraph"/>
        <w:numPr>
          <w:ilvl w:val="0"/>
          <w:numId w:val="2"/>
        </w:numPr>
      </w:pPr>
      <w:r>
        <w:t xml:space="preserve">Provide education to clients that links HEP adherence to improved and meaningful outcomes </w:t>
      </w:r>
    </w:p>
    <w:p w14:paraId="4F4FD707" w14:textId="77777777" w:rsidR="00AD41EB" w:rsidRDefault="00AD41EB" w:rsidP="00AD41EB">
      <w:pPr>
        <w:pStyle w:val="ListParagraph"/>
        <w:numPr>
          <w:ilvl w:val="0"/>
          <w:numId w:val="2"/>
        </w:numPr>
      </w:pPr>
      <w:r>
        <w:t>Provide majority of education on the positive benefits associated with HEP adherence (although some education may be needed to make patient recognize/understand the negative risks of HEP avoidance)</w:t>
      </w:r>
    </w:p>
    <w:p w14:paraId="44F8F911" w14:textId="77777777" w:rsidR="005127DC" w:rsidRDefault="005127DC" w:rsidP="00AD41EB">
      <w:pPr>
        <w:pStyle w:val="ListParagraph"/>
        <w:numPr>
          <w:ilvl w:val="0"/>
          <w:numId w:val="2"/>
        </w:numPr>
      </w:pPr>
      <w:r>
        <w:rPr>
          <w:sz w:val="22"/>
        </w:rPr>
        <w:t xml:space="preserve">Emphasize the positive social identity that is associated with undertaking an exercise routine </w:t>
      </w:r>
    </w:p>
    <w:p w14:paraId="1E77CCA2" w14:textId="13CACFB0" w:rsidR="00AD41EB" w:rsidRDefault="00AD41EB" w:rsidP="00AD41EB">
      <w:pPr>
        <w:pStyle w:val="ListParagraph"/>
        <w:numPr>
          <w:ilvl w:val="0"/>
          <w:numId w:val="2"/>
        </w:numPr>
      </w:pPr>
      <w:r>
        <w:t>Make sure that client is aware of their own limitations– use outcome measures and explain results to detail their limitations</w:t>
      </w:r>
    </w:p>
    <w:p w14:paraId="74F212F4" w14:textId="77777777" w:rsidR="00AD41EB" w:rsidRDefault="00AD41EB" w:rsidP="00AD41EB">
      <w:pPr>
        <w:pStyle w:val="ListParagraph"/>
        <w:numPr>
          <w:ilvl w:val="0"/>
          <w:numId w:val="2"/>
        </w:numPr>
      </w:pPr>
      <w:r>
        <w:t xml:space="preserve">Educate client and their primary </w:t>
      </w:r>
      <w:r w:rsidR="005127DC">
        <w:t>physician</w:t>
      </w:r>
      <w:r>
        <w:t xml:space="preserve"> that referral to PT </w:t>
      </w:r>
      <w:r w:rsidR="005127DC">
        <w:t xml:space="preserve">for HEP modification </w:t>
      </w:r>
      <w:r>
        <w:t xml:space="preserve">is </w:t>
      </w:r>
      <w:r w:rsidR="005127DC">
        <w:t>necessary if there is a change in health status</w:t>
      </w:r>
    </w:p>
    <w:p w14:paraId="05CE0C03" w14:textId="77777777" w:rsidR="005127DC" w:rsidRDefault="005127DC" w:rsidP="00AD41EB">
      <w:pPr>
        <w:pStyle w:val="ListParagraph"/>
        <w:numPr>
          <w:ilvl w:val="0"/>
          <w:numId w:val="2"/>
        </w:numPr>
      </w:pPr>
      <w:r>
        <w:t>Suggest that a HEP is not ‘rigid’ and that other pre-approved (PT) indoor exercises can be substituted for outdoor exercises if inclement weather</w:t>
      </w:r>
    </w:p>
    <w:p w14:paraId="032E11FE" w14:textId="77777777" w:rsidR="00B55585" w:rsidRDefault="00B55585" w:rsidP="00AD41EB">
      <w:pPr>
        <w:pStyle w:val="ListParagraph"/>
        <w:numPr>
          <w:ilvl w:val="0"/>
          <w:numId w:val="2"/>
        </w:numPr>
      </w:pPr>
      <w:r>
        <w:t>Explain why different types of exercise are needed in HEP – i.e. clients may not understand the link and therefore the need to perform flexibility exercises in a HEP for fall prevention</w:t>
      </w:r>
    </w:p>
    <w:p w14:paraId="1974E391" w14:textId="77777777" w:rsidR="005127DC" w:rsidRDefault="005127DC" w:rsidP="00AD41EB">
      <w:pPr>
        <w:pStyle w:val="ListParagraph"/>
        <w:numPr>
          <w:ilvl w:val="0"/>
          <w:numId w:val="2"/>
        </w:numPr>
      </w:pPr>
      <w:r>
        <w:t>Provide client with a contact phone number if they have questions regarding the HEP</w:t>
      </w:r>
    </w:p>
    <w:p w14:paraId="1BDEE946" w14:textId="31F45873" w:rsidR="00B81991" w:rsidRDefault="00B81991" w:rsidP="005127DC">
      <w:r>
        <w:rPr>
          <w:noProof/>
        </w:rPr>
        <w:drawing>
          <wp:anchor distT="0" distB="0" distL="114300" distR="114300" simplePos="0" relativeHeight="251659264" behindDoc="0" locked="0" layoutInCell="1" allowOverlap="1" wp14:anchorId="00E69628" wp14:editId="3501A572">
            <wp:simplePos x="0" y="0"/>
            <wp:positionH relativeFrom="column">
              <wp:posOffset>5334000</wp:posOffset>
            </wp:positionH>
            <wp:positionV relativeFrom="paragraph">
              <wp:posOffset>316865</wp:posOffset>
            </wp:positionV>
            <wp:extent cx="1083310" cy="1067435"/>
            <wp:effectExtent l="0" t="0" r="2540" b="0"/>
            <wp:wrapNone/>
            <wp:docPr id="1" name="Picture 1" descr="C:\Users\awnewman\AppData\Local\Microsoft\Windows\Temporary Internet Files\Content.IE5\ZJP7M688\Exerci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newman\AppData\Local\Microsoft\Windows\Temporary Internet Files\Content.IE5\ZJP7M688\Exercis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ADE30" w14:textId="355FA972" w:rsidR="0029374C" w:rsidRDefault="00B81991" w:rsidP="005127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5385571" wp14:editId="5593CD3E">
            <wp:simplePos x="0" y="0"/>
            <wp:positionH relativeFrom="column">
              <wp:posOffset>-501650</wp:posOffset>
            </wp:positionH>
            <wp:positionV relativeFrom="paragraph">
              <wp:posOffset>45720</wp:posOffset>
            </wp:positionV>
            <wp:extent cx="1062990" cy="1062990"/>
            <wp:effectExtent l="0" t="0" r="3810" b="3810"/>
            <wp:wrapNone/>
            <wp:docPr id="2" name="Picture 2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A9DDF" w14:textId="45240945" w:rsidR="005127DC" w:rsidRPr="0029374C" w:rsidRDefault="005127DC" w:rsidP="005127DC">
      <w:pPr>
        <w:rPr>
          <w:b/>
          <w:u w:val="single"/>
        </w:rPr>
      </w:pPr>
      <w:r w:rsidRPr="0029374C">
        <w:rPr>
          <w:b/>
          <w:u w:val="single"/>
        </w:rPr>
        <w:lastRenderedPageBreak/>
        <w:t>Tailoring a HEP:</w:t>
      </w:r>
      <w:r w:rsidR="006A1AD5">
        <w:rPr>
          <w:b/>
          <w:vertAlign w:val="superscript"/>
        </w:rPr>
        <w:t>1,13-16</w:t>
      </w:r>
    </w:p>
    <w:p w14:paraId="5EC743F5" w14:textId="5DD43BE6" w:rsidR="005127DC" w:rsidRDefault="005127DC" w:rsidP="005127DC">
      <w:pPr>
        <w:pStyle w:val="ListParagraph"/>
        <w:numPr>
          <w:ilvl w:val="0"/>
          <w:numId w:val="3"/>
        </w:numPr>
      </w:pPr>
      <w:r>
        <w:t xml:space="preserve">Develop varied HEP parameters that conform to individual client capabilities and utilize direct client input when designing the HEP </w:t>
      </w:r>
      <w:r w:rsidR="00992942">
        <w:t>e.g.,</w:t>
      </w:r>
      <w:r>
        <w:t xml:space="preserve"> utilize adequate rest breaks</w:t>
      </w:r>
    </w:p>
    <w:p w14:paraId="1D8706F1" w14:textId="77777777" w:rsidR="005127DC" w:rsidRDefault="005127DC" w:rsidP="005127DC">
      <w:pPr>
        <w:pStyle w:val="ListParagraph"/>
        <w:numPr>
          <w:ilvl w:val="0"/>
          <w:numId w:val="3"/>
        </w:numPr>
      </w:pPr>
      <w:r>
        <w:t>Utilize exercises that fit well within the life context of the client – i.e. if they like walking, include a walking plan, or, if they go to a gym, utilize gym equipment exercises – avoids client having to make multiple life changes</w:t>
      </w:r>
    </w:p>
    <w:p w14:paraId="133A06AF" w14:textId="6263EE9B" w:rsidR="00B81991" w:rsidRDefault="00B81991" w:rsidP="00B81991">
      <w:pPr>
        <w:pStyle w:val="ListParagraph"/>
        <w:numPr>
          <w:ilvl w:val="0"/>
          <w:numId w:val="3"/>
        </w:numPr>
      </w:pPr>
      <w:r>
        <w:t xml:space="preserve">Get input from the client regarding interest, likelihood of adherence, and understanding of their HEP </w:t>
      </w:r>
    </w:p>
    <w:p w14:paraId="60220578" w14:textId="77777777" w:rsidR="005127DC" w:rsidRDefault="005127DC" w:rsidP="005127DC">
      <w:pPr>
        <w:pStyle w:val="ListParagraph"/>
        <w:numPr>
          <w:ilvl w:val="0"/>
          <w:numId w:val="3"/>
        </w:numPr>
      </w:pPr>
      <w:r>
        <w:t>Customize the HEP around life barriers such as work, child care, forgetfulness and time/financial constraints by using an exercise calendar and/or development of a ‘coping plan’ (timeline of HEP completion)</w:t>
      </w:r>
    </w:p>
    <w:p w14:paraId="1438B619" w14:textId="77777777" w:rsidR="00EF4EEC" w:rsidRDefault="00EF4EEC" w:rsidP="005127DC">
      <w:pPr>
        <w:pStyle w:val="ListParagraph"/>
        <w:numPr>
          <w:ilvl w:val="0"/>
          <w:numId w:val="3"/>
        </w:numPr>
      </w:pPr>
      <w:r>
        <w:t>If clients are socially active, incorporate group exercise routines, or ask other family members/friends to participate in the exercise program</w:t>
      </w:r>
    </w:p>
    <w:p w14:paraId="5EAE86F7" w14:textId="77777777" w:rsidR="00EF4EEC" w:rsidRDefault="00EF4EEC" w:rsidP="005127DC">
      <w:pPr>
        <w:pStyle w:val="ListParagraph"/>
        <w:numPr>
          <w:ilvl w:val="0"/>
          <w:numId w:val="3"/>
        </w:numPr>
      </w:pPr>
      <w:r>
        <w:t>Provide client with information about local resources and transportation</w:t>
      </w:r>
    </w:p>
    <w:p w14:paraId="687CA02C" w14:textId="26E4DDAC" w:rsidR="005127DC" w:rsidRPr="0029374C" w:rsidRDefault="00B55585" w:rsidP="00B55585">
      <w:pPr>
        <w:rPr>
          <w:b/>
          <w:u w:val="single"/>
          <w:vertAlign w:val="superscript"/>
        </w:rPr>
      </w:pPr>
      <w:r w:rsidRPr="0029374C">
        <w:rPr>
          <w:b/>
          <w:u w:val="single"/>
        </w:rPr>
        <w:t>HEP parameters:</w:t>
      </w:r>
      <w:r w:rsidR="006A1AD5">
        <w:rPr>
          <w:b/>
          <w:vertAlign w:val="superscript"/>
        </w:rPr>
        <w:t>2,4,7,8,14,17,18,20,21-26</w:t>
      </w:r>
    </w:p>
    <w:p w14:paraId="1019AE26" w14:textId="77777777" w:rsidR="00B55585" w:rsidRDefault="00B55585" w:rsidP="00B55585">
      <w:pPr>
        <w:pStyle w:val="ListParagraph"/>
        <w:numPr>
          <w:ilvl w:val="0"/>
          <w:numId w:val="6"/>
        </w:numPr>
      </w:pPr>
      <w:r>
        <w:t>Must individually tailor and progress HEP as needed</w:t>
      </w:r>
      <w:r w:rsidR="00EF4EEC">
        <w:t xml:space="preserve"> – make exercises realistic and meaningful to the client</w:t>
      </w:r>
    </w:p>
    <w:p w14:paraId="443AAC70" w14:textId="77777777" w:rsidR="00B55585" w:rsidRDefault="00EF4EEC" w:rsidP="00B55585">
      <w:pPr>
        <w:pStyle w:val="ListParagraph"/>
        <w:numPr>
          <w:ilvl w:val="0"/>
          <w:numId w:val="6"/>
        </w:numPr>
      </w:pPr>
      <w:r>
        <w:t>Try to i</w:t>
      </w:r>
      <w:r w:rsidR="00B55585">
        <w:t xml:space="preserve">ncorporate use of </w:t>
      </w:r>
      <w:r w:rsidR="0086427F">
        <w:t xml:space="preserve">functional, </w:t>
      </w:r>
      <w:r w:rsidR="00B55585">
        <w:t>everyday activities into HEP (LiFE study)</w:t>
      </w:r>
      <w:r>
        <w:t xml:space="preserve"> – putting dishes away, doing laundry, vacuum cleaning</w:t>
      </w:r>
    </w:p>
    <w:p w14:paraId="19F62D37" w14:textId="77777777" w:rsidR="0086427F" w:rsidRDefault="0086427F" w:rsidP="00B55585">
      <w:pPr>
        <w:pStyle w:val="ListParagraph"/>
        <w:numPr>
          <w:ilvl w:val="0"/>
          <w:numId w:val="6"/>
        </w:numPr>
      </w:pPr>
      <w:r>
        <w:t>Being cognizant of, and incorporating the components of the health beliefs model (HBM) and social cognitive theory (SCT) will likely yield increased adherence when designing a HEP</w:t>
      </w:r>
    </w:p>
    <w:p w14:paraId="1431595F" w14:textId="77777777" w:rsidR="00B55585" w:rsidRDefault="00B55585" w:rsidP="00B55585">
      <w:pPr>
        <w:pStyle w:val="ListParagraph"/>
        <w:numPr>
          <w:ilvl w:val="0"/>
          <w:numId w:val="6"/>
        </w:numPr>
      </w:pPr>
      <w:r>
        <w:t>General frequency = 2-3x/week</w:t>
      </w:r>
    </w:p>
    <w:p w14:paraId="443E4271" w14:textId="77777777" w:rsidR="00B55585" w:rsidRDefault="00B55585" w:rsidP="00B55585">
      <w:pPr>
        <w:pStyle w:val="ListParagraph"/>
        <w:numPr>
          <w:ilvl w:val="0"/>
          <w:numId w:val="6"/>
        </w:numPr>
      </w:pPr>
      <w:r>
        <w:t>General duration = 15-30mins/session</w:t>
      </w:r>
    </w:p>
    <w:p w14:paraId="2387B3FB" w14:textId="77777777" w:rsidR="00EF4EEC" w:rsidRDefault="00EF4EEC" w:rsidP="00B55585">
      <w:pPr>
        <w:pStyle w:val="ListParagraph"/>
        <w:numPr>
          <w:ilvl w:val="0"/>
          <w:numId w:val="6"/>
        </w:numPr>
      </w:pPr>
      <w:r>
        <w:t>General number of exercises = &gt;</w:t>
      </w:r>
      <w:r w:rsidR="0086427F">
        <w:t>/=</w:t>
      </w:r>
      <w:r>
        <w:t>2 but &lt;5</w:t>
      </w:r>
    </w:p>
    <w:p w14:paraId="2810703D" w14:textId="77777777" w:rsidR="0086427F" w:rsidRDefault="0086427F" w:rsidP="00B55585">
      <w:pPr>
        <w:pStyle w:val="ListParagraph"/>
        <w:numPr>
          <w:ilvl w:val="0"/>
          <w:numId w:val="6"/>
        </w:numPr>
      </w:pPr>
      <w:r>
        <w:t>Intensity will vary based on individual client characteristics</w:t>
      </w:r>
    </w:p>
    <w:p w14:paraId="19AE95A6" w14:textId="77777777" w:rsidR="00B55585" w:rsidRDefault="00B55585" w:rsidP="00B55585">
      <w:pPr>
        <w:pStyle w:val="ListParagraph"/>
        <w:numPr>
          <w:ilvl w:val="0"/>
          <w:numId w:val="6"/>
        </w:numPr>
      </w:pPr>
      <w:r>
        <w:t>Must include a range of different types of exercise (strength, balance, flexibility, aerobic/endurance) and explain why each is important and specific to individual goals</w:t>
      </w:r>
    </w:p>
    <w:p w14:paraId="59AFD1B4" w14:textId="320AD96C" w:rsidR="00B55585" w:rsidRDefault="00B55585" w:rsidP="00B55585">
      <w:pPr>
        <w:pStyle w:val="ListParagraph"/>
        <w:numPr>
          <w:ilvl w:val="0"/>
          <w:numId w:val="6"/>
        </w:numPr>
      </w:pPr>
      <w:r>
        <w:t>Strength and balance exercises shown to be the ‘most adhered to’</w:t>
      </w:r>
    </w:p>
    <w:p w14:paraId="490CBC68" w14:textId="77777777" w:rsidR="00EF4EEC" w:rsidRDefault="00EF4EEC" w:rsidP="00EF4EEC">
      <w:pPr>
        <w:pStyle w:val="ListParagraph"/>
        <w:numPr>
          <w:ilvl w:val="0"/>
          <w:numId w:val="6"/>
        </w:numPr>
      </w:pPr>
      <w:r>
        <w:t>Use methods of follow-up (phone call, emails, etc) to check on client progress and maintain adherence</w:t>
      </w:r>
    </w:p>
    <w:p w14:paraId="00515C4C" w14:textId="77777777" w:rsidR="00B81991" w:rsidRDefault="00EF4EEC" w:rsidP="0029374C">
      <w:pPr>
        <w:pStyle w:val="ListParagraph"/>
        <w:numPr>
          <w:ilvl w:val="0"/>
          <w:numId w:val="6"/>
        </w:numPr>
      </w:pPr>
      <w:r>
        <w:t>Use exercise diary/recording log and provide clients with ability to decide upon choices of exercise during</w:t>
      </w:r>
      <w:r w:rsidR="00B81991">
        <w:t xml:space="preserve"> construction of a HEP </w:t>
      </w:r>
      <w:r>
        <w:t xml:space="preserve"> </w:t>
      </w:r>
    </w:p>
    <w:p w14:paraId="2A4A0EB7" w14:textId="0760ADC8" w:rsidR="00B81991" w:rsidRDefault="00B81991" w:rsidP="00B81991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7F66EC" wp14:editId="30D55DF1">
            <wp:simplePos x="0" y="0"/>
            <wp:positionH relativeFrom="column">
              <wp:posOffset>5480050</wp:posOffset>
            </wp:positionH>
            <wp:positionV relativeFrom="paragraph">
              <wp:posOffset>85725</wp:posOffset>
            </wp:positionV>
            <wp:extent cx="1083310" cy="1067435"/>
            <wp:effectExtent l="0" t="0" r="2540" b="0"/>
            <wp:wrapNone/>
            <wp:docPr id="4" name="Picture 4" descr="C:\Users\awnewman\AppData\Local\Microsoft\Windows\Temporary Internet Files\Content.IE5\ZJP7M688\Exerci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newman\AppData\Local\Microsoft\Windows\Temporary Internet Files\Content.IE5\ZJP7M688\Exercis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E6EED" wp14:editId="22F779F8">
            <wp:simplePos x="0" y="0"/>
            <wp:positionH relativeFrom="column">
              <wp:posOffset>-673100</wp:posOffset>
            </wp:positionH>
            <wp:positionV relativeFrom="paragraph">
              <wp:posOffset>149225</wp:posOffset>
            </wp:positionV>
            <wp:extent cx="1062990" cy="1062990"/>
            <wp:effectExtent l="0" t="0" r="3810" b="3810"/>
            <wp:wrapNone/>
            <wp:docPr id="3" name="Picture 3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81A69" w14:textId="24EDAF74" w:rsidR="0029374C" w:rsidRDefault="0029374C" w:rsidP="00B81991">
      <w:pPr>
        <w:pStyle w:val="ListParagraph"/>
      </w:pPr>
    </w:p>
    <w:p w14:paraId="3FEA140C" w14:textId="77777777" w:rsidR="0029374C" w:rsidRPr="0029374C" w:rsidRDefault="0029374C" w:rsidP="0029374C">
      <w:pPr>
        <w:rPr>
          <w:u w:val="single"/>
        </w:rPr>
      </w:pPr>
      <w:r w:rsidRPr="0029374C">
        <w:rPr>
          <w:b/>
          <w:sz w:val="22"/>
          <w:szCs w:val="18"/>
          <w:u w:val="single"/>
        </w:rPr>
        <w:lastRenderedPageBreak/>
        <w:t>References:</w:t>
      </w:r>
    </w:p>
    <w:p w14:paraId="120FEB66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Haas R, Maloney S, Pausenberger E, et al. Clinical decision making in exercise prescription for fall prevention. </w:t>
      </w:r>
      <w:r w:rsidRPr="0029374C">
        <w:rPr>
          <w:rFonts w:ascii="Times New Roman" w:hAnsi="Times New Roman" w:cs="Times New Roman"/>
          <w:i/>
          <w:sz w:val="22"/>
          <w:szCs w:val="24"/>
        </w:rPr>
        <w:t>Phys Ther</w:t>
      </w:r>
      <w:r w:rsidRPr="0029374C">
        <w:rPr>
          <w:rFonts w:ascii="Times New Roman" w:hAnsi="Times New Roman" w:cs="Times New Roman"/>
          <w:sz w:val="22"/>
          <w:szCs w:val="24"/>
        </w:rPr>
        <w:t>. 2012;92:666-679.</w:t>
      </w:r>
    </w:p>
    <w:p w14:paraId="07C67622" w14:textId="77777777" w:rsid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Simek E, McPhate L, Haines T. Adherence to and efficacy of home exercise programs to prevent falls: a systematic review and meta-analysis of the impact of exercise program characteristics. </w:t>
      </w:r>
      <w:r w:rsidRPr="0029374C">
        <w:rPr>
          <w:rFonts w:ascii="Times New Roman" w:hAnsi="Times New Roman" w:cs="Times New Roman"/>
          <w:i/>
          <w:sz w:val="22"/>
          <w:szCs w:val="24"/>
        </w:rPr>
        <w:t>Prev Med</w:t>
      </w:r>
      <w:r w:rsidRPr="0029374C">
        <w:rPr>
          <w:rFonts w:ascii="Times New Roman" w:hAnsi="Times New Roman" w:cs="Times New Roman"/>
          <w:sz w:val="22"/>
          <w:szCs w:val="24"/>
        </w:rPr>
        <w:t>. 2012;55:262-275.</w:t>
      </w:r>
    </w:p>
    <w:p w14:paraId="1E02EF86" w14:textId="45601FFB" w:rsidR="004F5E97" w:rsidRPr="004F5E97" w:rsidRDefault="004F5E97" w:rsidP="004F5E97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Hardage J, Peel C, Morris D, et al. Adherence to exercise scale for older adults (AESOP): a measure for predicting exercise adherence in older adults after discharge from home health physical therapy. </w:t>
      </w:r>
      <w:r w:rsidRPr="00CF4DCD">
        <w:rPr>
          <w:rFonts w:ascii="Times New Roman" w:hAnsi="Times New Roman" w:cs="Times New Roman"/>
          <w:i/>
          <w:szCs w:val="24"/>
        </w:rPr>
        <w:t>J Geriatr Phys Ther</w:t>
      </w:r>
      <w:r>
        <w:rPr>
          <w:rFonts w:ascii="Times New Roman" w:hAnsi="Times New Roman" w:cs="Times New Roman"/>
          <w:szCs w:val="24"/>
        </w:rPr>
        <w:t>. 2007;30(2):69-78.</w:t>
      </w:r>
    </w:p>
    <w:p w14:paraId="63AEB42A" w14:textId="77777777" w:rsid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Geraedts H, Zijlstra W, Zhang W, et al. Adherence to and effectiveness of an individually tailored home-based exercise program for frail older adults, driven by mobility monitoring: design of a prospective cohort study. </w:t>
      </w:r>
      <w:r w:rsidRPr="0029374C">
        <w:rPr>
          <w:rFonts w:ascii="Times New Roman" w:hAnsi="Times New Roman" w:cs="Times New Roman"/>
          <w:i/>
          <w:sz w:val="22"/>
          <w:szCs w:val="24"/>
        </w:rPr>
        <w:t>BMC Pub Health</w:t>
      </w:r>
      <w:r w:rsidRPr="0029374C">
        <w:rPr>
          <w:rFonts w:ascii="Times New Roman" w:hAnsi="Times New Roman" w:cs="Times New Roman"/>
          <w:sz w:val="22"/>
          <w:szCs w:val="24"/>
        </w:rPr>
        <w:t>. 2014;14:570.</w:t>
      </w:r>
    </w:p>
    <w:p w14:paraId="3154B8BE" w14:textId="77777777" w:rsidR="004F5E97" w:rsidRPr="00CC48B6" w:rsidRDefault="004F5E97" w:rsidP="004F5E97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Silveira P, van de Langenberg R, van Het Reve E, et al. Tablet-based strength balance training to motivate and improve adherence to exercise in independently living older people: a phase II preclinical exploratory trial. J Med Internet Res. 2013;15(8):e159.</w:t>
      </w:r>
    </w:p>
    <w:p w14:paraId="587A7D3D" w14:textId="259EBD3F" w:rsidR="0029374C" w:rsidRPr="0029374C" w:rsidRDefault="0029374C" w:rsidP="00745D56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>Schoene D, Lord S, Delbaere K, et al. A randomized controlled pilot study of home-based step trai</w:t>
      </w:r>
      <w:r w:rsidR="007B0072">
        <w:rPr>
          <w:rFonts w:ascii="Times New Roman" w:hAnsi="Times New Roman" w:cs="Times New Roman"/>
          <w:sz w:val="22"/>
          <w:szCs w:val="24"/>
        </w:rPr>
        <w:t>n</w:t>
      </w:r>
      <w:r w:rsidRPr="0029374C">
        <w:rPr>
          <w:rFonts w:ascii="Times New Roman" w:hAnsi="Times New Roman" w:cs="Times New Roman"/>
          <w:sz w:val="22"/>
          <w:szCs w:val="24"/>
        </w:rPr>
        <w:t xml:space="preserve">ing in older people using videogame technology. </w:t>
      </w:r>
      <w:r w:rsidRPr="0029374C">
        <w:rPr>
          <w:rFonts w:ascii="Times New Roman" w:hAnsi="Times New Roman" w:cs="Times New Roman"/>
          <w:i/>
          <w:sz w:val="22"/>
          <w:szCs w:val="24"/>
        </w:rPr>
        <w:t>PLOS ONE</w:t>
      </w:r>
      <w:r w:rsidRPr="0029374C">
        <w:rPr>
          <w:rFonts w:ascii="Times New Roman" w:hAnsi="Times New Roman" w:cs="Times New Roman"/>
          <w:sz w:val="22"/>
          <w:szCs w:val="24"/>
        </w:rPr>
        <w:t>. 2013;8(3):e57734.</w:t>
      </w:r>
    </w:p>
    <w:p w14:paraId="6E2368B8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>Glanz K., Rimer BK., and Viswanath K. “Health Behavior and Health Education, Chapter 3: The Health Belief Model by Champion V, and Skinner C. Theory, Research, and Practice.” John Wiley &amp; Sons; 2008:48.</w:t>
      </w:r>
    </w:p>
    <w:p w14:paraId="5F7559B2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>Glanz K., Rimer BK., and Viswanath K. “Health Behavior and Health Education, Chapter 8: How Individuals, Environments, and Health Behaviors Interact, Social Cognitive Theory by McAlister A, Perry C, and Parcel G. Theory, Research, and Practice.” John Wiley &amp; Sons; 2008:169-188.</w:t>
      </w:r>
    </w:p>
    <w:p w14:paraId="33FEEF6F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Cramer H, Lauche R, Moebus S, et al. Predictors of health behavior change after an integrative medicine inpatient program. </w:t>
      </w:r>
      <w:r w:rsidRPr="0029374C">
        <w:rPr>
          <w:rFonts w:ascii="Times New Roman" w:hAnsi="Times New Roman" w:cs="Times New Roman"/>
          <w:i/>
          <w:sz w:val="22"/>
          <w:szCs w:val="24"/>
        </w:rPr>
        <w:t>Int J Behav Med</w:t>
      </w:r>
      <w:r w:rsidRPr="0029374C">
        <w:rPr>
          <w:rFonts w:ascii="Times New Roman" w:hAnsi="Times New Roman" w:cs="Times New Roman"/>
          <w:sz w:val="22"/>
          <w:szCs w:val="24"/>
        </w:rPr>
        <w:t>. 2014;21(5):775-783.</w:t>
      </w:r>
    </w:p>
    <w:p w14:paraId="56345322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Volger C, Menant J, Sherrington C, et al. Evidence of detraining after 12-week home-based exercise programs designed to reduce fall-risk factors in older people recently discharged from hospital. </w:t>
      </w:r>
      <w:r w:rsidRPr="0029374C">
        <w:rPr>
          <w:rFonts w:ascii="Times New Roman" w:hAnsi="Times New Roman" w:cs="Times New Roman"/>
          <w:i/>
          <w:sz w:val="22"/>
          <w:szCs w:val="24"/>
        </w:rPr>
        <w:t>Arch Phys Med Rehabil</w:t>
      </w:r>
      <w:r w:rsidRPr="0029374C">
        <w:rPr>
          <w:rFonts w:ascii="Times New Roman" w:hAnsi="Times New Roman" w:cs="Times New Roman"/>
          <w:sz w:val="22"/>
          <w:szCs w:val="24"/>
        </w:rPr>
        <w:t>. 2012;93:1685-1691.</w:t>
      </w:r>
    </w:p>
    <w:p w14:paraId="30662914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Horne M, Speed S, skelton D, et al. What do community-dwelling Caucasian and South Asian 60-70 year olds think about exercise for fall prevention? </w:t>
      </w:r>
      <w:r w:rsidRPr="0029374C">
        <w:rPr>
          <w:rFonts w:ascii="Times New Roman" w:hAnsi="Times New Roman" w:cs="Times New Roman"/>
          <w:i/>
          <w:sz w:val="22"/>
          <w:szCs w:val="24"/>
        </w:rPr>
        <w:t>Age and Ageing</w:t>
      </w:r>
      <w:r w:rsidRPr="0029374C">
        <w:rPr>
          <w:rFonts w:ascii="Times New Roman" w:hAnsi="Times New Roman" w:cs="Times New Roman"/>
          <w:sz w:val="22"/>
          <w:szCs w:val="24"/>
        </w:rPr>
        <w:t>. 2009;38:68-73.</w:t>
      </w:r>
    </w:p>
    <w:p w14:paraId="5A42A30E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Yardley L, Donovan-Hall M, Francis K, et al. Attitudes and beliefs that predict older people’s intention to undertake strength and balance training. </w:t>
      </w:r>
      <w:r w:rsidRPr="0029374C">
        <w:rPr>
          <w:rFonts w:ascii="Times New Roman" w:hAnsi="Times New Roman" w:cs="Times New Roman"/>
          <w:i/>
          <w:sz w:val="22"/>
          <w:szCs w:val="24"/>
        </w:rPr>
        <w:t>J of Gerontol</w:t>
      </w:r>
      <w:r w:rsidRPr="0029374C">
        <w:rPr>
          <w:rFonts w:ascii="Times New Roman" w:hAnsi="Times New Roman" w:cs="Times New Roman"/>
          <w:sz w:val="22"/>
          <w:szCs w:val="24"/>
        </w:rPr>
        <w:t>. 2007;62B(2):119-125.</w:t>
      </w:r>
    </w:p>
    <w:p w14:paraId="4976322B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lastRenderedPageBreak/>
        <w:t xml:space="preserve">Freiburger E, Blamk W, Salb J, et al. Effects of a complex intervention on fall risk in the general practitioner setting: a cluster randomized controlled trial. </w:t>
      </w:r>
      <w:r w:rsidRPr="0029374C">
        <w:rPr>
          <w:rFonts w:ascii="Times New Roman" w:hAnsi="Times New Roman" w:cs="Times New Roman"/>
          <w:i/>
          <w:sz w:val="22"/>
          <w:szCs w:val="24"/>
        </w:rPr>
        <w:t>Clin Intervent Aging</w:t>
      </w:r>
      <w:r w:rsidRPr="0029374C">
        <w:rPr>
          <w:rFonts w:ascii="Times New Roman" w:hAnsi="Times New Roman" w:cs="Times New Roman"/>
          <w:sz w:val="22"/>
          <w:szCs w:val="24"/>
        </w:rPr>
        <w:t>. 2013;8:1079-1088.</w:t>
      </w:r>
    </w:p>
    <w:p w14:paraId="566F6C8B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Henry K, Rosemond C, Eckert L. Effect of number of home exercises on compliance and performance in adults over 65 years of age. </w:t>
      </w:r>
      <w:r w:rsidRPr="0029374C">
        <w:rPr>
          <w:rFonts w:ascii="Times New Roman" w:hAnsi="Times New Roman" w:cs="Times New Roman"/>
          <w:i/>
          <w:sz w:val="22"/>
          <w:szCs w:val="24"/>
        </w:rPr>
        <w:t>Phys Ther</w:t>
      </w:r>
      <w:r w:rsidRPr="0029374C">
        <w:rPr>
          <w:rFonts w:ascii="Times New Roman" w:hAnsi="Times New Roman" w:cs="Times New Roman"/>
          <w:sz w:val="22"/>
          <w:szCs w:val="24"/>
        </w:rPr>
        <w:t>. 1998;78(3):270-277.</w:t>
      </w:r>
    </w:p>
    <w:p w14:paraId="0BA3F0EF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Jack K, McLean S, Moffett J, et al. Barriers to treatment adherence in physiotherapy outpatient clinics: a systematic review. </w:t>
      </w:r>
      <w:r w:rsidRPr="0029374C">
        <w:rPr>
          <w:rFonts w:ascii="Times New Roman" w:hAnsi="Times New Roman" w:cs="Times New Roman"/>
          <w:i/>
          <w:sz w:val="22"/>
          <w:szCs w:val="24"/>
        </w:rPr>
        <w:t>Man Ther.</w:t>
      </w:r>
      <w:r w:rsidRPr="0029374C">
        <w:rPr>
          <w:rFonts w:ascii="Times New Roman" w:hAnsi="Times New Roman" w:cs="Times New Roman"/>
          <w:sz w:val="22"/>
          <w:szCs w:val="24"/>
        </w:rPr>
        <w:t xml:space="preserve"> 2010;15:220-228.</w:t>
      </w:r>
    </w:p>
    <w:p w14:paraId="2B5EAB89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Van der Weel M, Jaarsma T, Moser D, et al. Compliance in heart failure patients: the importance of knowledge and beliefs. </w:t>
      </w:r>
      <w:r w:rsidRPr="0029374C">
        <w:rPr>
          <w:rFonts w:ascii="Times New Roman" w:hAnsi="Times New Roman" w:cs="Times New Roman"/>
          <w:i/>
          <w:sz w:val="22"/>
          <w:szCs w:val="24"/>
        </w:rPr>
        <w:t>Europ Heart Journ.</w:t>
      </w:r>
      <w:r w:rsidRPr="0029374C">
        <w:rPr>
          <w:rFonts w:ascii="Times New Roman" w:hAnsi="Times New Roman" w:cs="Times New Roman"/>
          <w:sz w:val="22"/>
          <w:szCs w:val="24"/>
        </w:rPr>
        <w:t xml:space="preserve"> 2006;27:434-440</w:t>
      </w:r>
    </w:p>
    <w:p w14:paraId="69E76EC6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Clemson L, Singh M, Bundy A, et al. Integration of balance and strength training into daily life activity to reduce rate of falls on older people (the LiFE study: randomised parallel trial. </w:t>
      </w:r>
      <w:r w:rsidRPr="0029374C">
        <w:rPr>
          <w:rFonts w:ascii="Times New Roman" w:hAnsi="Times New Roman" w:cs="Times New Roman"/>
          <w:i/>
          <w:sz w:val="22"/>
          <w:szCs w:val="24"/>
        </w:rPr>
        <w:t>BMJ</w:t>
      </w:r>
      <w:r w:rsidRPr="0029374C">
        <w:rPr>
          <w:rFonts w:ascii="Times New Roman" w:hAnsi="Times New Roman" w:cs="Times New Roman"/>
          <w:sz w:val="22"/>
          <w:szCs w:val="24"/>
        </w:rPr>
        <w:t>. 2012;345:e4547.</w:t>
      </w:r>
    </w:p>
    <w:p w14:paraId="6E91911F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Thomas S, Mackintosh S, Halbert J. Does the ‘Otago exercise programme’ reduce mortality and falls in older adults?: a systematic review and meta-analysis. </w:t>
      </w:r>
      <w:r w:rsidRPr="0029374C">
        <w:rPr>
          <w:rFonts w:ascii="Times New Roman" w:hAnsi="Times New Roman" w:cs="Times New Roman"/>
          <w:i/>
          <w:sz w:val="22"/>
          <w:szCs w:val="24"/>
        </w:rPr>
        <w:t>Age and Ageing</w:t>
      </w:r>
      <w:r w:rsidRPr="0029374C">
        <w:rPr>
          <w:rFonts w:ascii="Times New Roman" w:hAnsi="Times New Roman" w:cs="Times New Roman"/>
          <w:sz w:val="22"/>
          <w:szCs w:val="24"/>
        </w:rPr>
        <w:t>. 2010;39:681-687.</w:t>
      </w:r>
    </w:p>
    <w:p w14:paraId="61794161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>CDC: Home &amp; Recreational Safety. Exercise-based interventions: The Otago Exercise Programme. 2011. Web. Accessed 2/16/15 at http://www.cdc.gov/HomeandRecreationalSafety/Falls/compendium/1.2_otago.html</w:t>
      </w:r>
    </w:p>
    <w:p w14:paraId="03CE0E78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Forkan R, Pumper B, Smyth N, et al. Exercise adherence following physical therapy intervention in older adults with impaired balance. </w:t>
      </w:r>
      <w:r w:rsidRPr="0029374C">
        <w:rPr>
          <w:rFonts w:ascii="Times New Roman" w:hAnsi="Times New Roman" w:cs="Times New Roman"/>
          <w:i/>
          <w:sz w:val="22"/>
          <w:szCs w:val="24"/>
        </w:rPr>
        <w:t>Phys Ther</w:t>
      </w:r>
      <w:r w:rsidRPr="0029374C">
        <w:rPr>
          <w:rFonts w:ascii="Times New Roman" w:hAnsi="Times New Roman" w:cs="Times New Roman"/>
          <w:sz w:val="22"/>
          <w:szCs w:val="24"/>
        </w:rPr>
        <w:t>. 2006;86:401-410.</w:t>
      </w:r>
    </w:p>
    <w:p w14:paraId="130DB81C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Nyman S, Victor C. Older people’s participation in and engagement with falls prevention interventions in community settings: an argument to the cochrane systematic review. </w:t>
      </w:r>
      <w:r w:rsidRPr="0029374C">
        <w:rPr>
          <w:rFonts w:ascii="Times New Roman" w:hAnsi="Times New Roman" w:cs="Times New Roman"/>
          <w:i/>
          <w:sz w:val="22"/>
          <w:szCs w:val="24"/>
        </w:rPr>
        <w:t>Age and Ageing</w:t>
      </w:r>
      <w:r w:rsidRPr="0029374C">
        <w:rPr>
          <w:rFonts w:ascii="Times New Roman" w:hAnsi="Times New Roman" w:cs="Times New Roman"/>
          <w:sz w:val="22"/>
          <w:szCs w:val="24"/>
        </w:rPr>
        <w:t>. 2012;41:16-23.</w:t>
      </w:r>
    </w:p>
    <w:p w14:paraId="105CCB96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Wu G, Keyes L, Callas P, et al. Comparison of telecommunication, community, and home-based tai chi exercise programs on compliance and effectiveness in elders at risk for falls. </w:t>
      </w:r>
      <w:r w:rsidRPr="0029374C">
        <w:rPr>
          <w:rFonts w:ascii="Times New Roman" w:hAnsi="Times New Roman" w:cs="Times New Roman"/>
          <w:i/>
          <w:sz w:val="22"/>
          <w:szCs w:val="24"/>
        </w:rPr>
        <w:t>Arch Phys Med Rehabil.</w:t>
      </w:r>
      <w:r w:rsidRPr="0029374C">
        <w:rPr>
          <w:rFonts w:ascii="Times New Roman" w:hAnsi="Times New Roman" w:cs="Times New Roman"/>
          <w:sz w:val="22"/>
          <w:szCs w:val="24"/>
        </w:rPr>
        <w:t xml:space="preserve"> 2010;91:849-856.</w:t>
      </w:r>
    </w:p>
    <w:p w14:paraId="52FB02EC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Martin J, Wolf A, Moore J, et al. The effectiveness of physical therapist administered group-based exercise on fall prevention: a systematic review of randomized controlled trials. </w:t>
      </w:r>
      <w:r w:rsidRPr="0029374C">
        <w:rPr>
          <w:rFonts w:ascii="Times New Roman" w:hAnsi="Times New Roman" w:cs="Times New Roman"/>
          <w:i/>
          <w:sz w:val="22"/>
          <w:szCs w:val="24"/>
        </w:rPr>
        <w:t>J Geriatr Phys Ther</w:t>
      </w:r>
      <w:r w:rsidRPr="0029374C">
        <w:rPr>
          <w:rFonts w:ascii="Times New Roman" w:hAnsi="Times New Roman" w:cs="Times New Roman"/>
          <w:sz w:val="22"/>
          <w:szCs w:val="24"/>
        </w:rPr>
        <w:t>. 2013;36:182-193.</w:t>
      </w:r>
    </w:p>
    <w:p w14:paraId="02ABF1E1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Beinart N, Goodchild C, Wienman J, et al. Individual and intervention-related factors associated with adherence to home exercise in chronic low back pain: a systematic review. </w:t>
      </w:r>
      <w:r w:rsidRPr="0029374C">
        <w:rPr>
          <w:rFonts w:ascii="Times New Roman" w:hAnsi="Times New Roman" w:cs="Times New Roman"/>
          <w:i/>
          <w:sz w:val="22"/>
          <w:szCs w:val="24"/>
        </w:rPr>
        <w:t>Spine J</w:t>
      </w:r>
      <w:r w:rsidRPr="0029374C">
        <w:rPr>
          <w:rFonts w:ascii="Times New Roman" w:hAnsi="Times New Roman" w:cs="Times New Roman"/>
          <w:sz w:val="22"/>
          <w:szCs w:val="24"/>
        </w:rPr>
        <w:t>. 2013;13(12):1940-1950.</w:t>
      </w:r>
    </w:p>
    <w:p w14:paraId="196AE58F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t xml:space="preserve">Emery C, Hauck R, James A. Exercise adherence or maintenance among older adults: 1-year follow-up study. </w:t>
      </w:r>
      <w:r w:rsidRPr="0029374C">
        <w:rPr>
          <w:rFonts w:ascii="Times New Roman" w:hAnsi="Times New Roman" w:cs="Times New Roman"/>
          <w:i/>
          <w:sz w:val="22"/>
          <w:szCs w:val="24"/>
        </w:rPr>
        <w:t>Psychology and Aging</w:t>
      </w:r>
      <w:r w:rsidRPr="0029374C">
        <w:rPr>
          <w:rFonts w:ascii="Times New Roman" w:hAnsi="Times New Roman" w:cs="Times New Roman"/>
          <w:sz w:val="22"/>
          <w:szCs w:val="24"/>
        </w:rPr>
        <w:t>. 1992;7(3):466-470.</w:t>
      </w:r>
    </w:p>
    <w:p w14:paraId="34F567DC" w14:textId="77777777" w:rsidR="0029374C" w:rsidRPr="0029374C" w:rsidRDefault="0029374C" w:rsidP="0029374C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ascii="Times New Roman" w:hAnsi="Times New Roman" w:cs="Times New Roman"/>
          <w:sz w:val="22"/>
          <w:szCs w:val="24"/>
        </w:rPr>
      </w:pPr>
      <w:r w:rsidRPr="0029374C">
        <w:rPr>
          <w:rFonts w:ascii="Times New Roman" w:hAnsi="Times New Roman" w:cs="Times New Roman"/>
          <w:sz w:val="22"/>
          <w:szCs w:val="24"/>
        </w:rPr>
        <w:lastRenderedPageBreak/>
        <w:t xml:space="preserve">Suttanton P, Hill K, Said C, et al. Factors influencing commencement and adherence to a home-based balance exercise program for reducing risk of falls: perceptions of people with Alzheimer’s disease and their caregivers. </w:t>
      </w:r>
      <w:r w:rsidRPr="0029374C">
        <w:rPr>
          <w:rFonts w:ascii="Times New Roman" w:hAnsi="Times New Roman" w:cs="Times New Roman"/>
          <w:i/>
          <w:sz w:val="22"/>
          <w:szCs w:val="24"/>
        </w:rPr>
        <w:t>International Psychogeriatrics</w:t>
      </w:r>
      <w:r w:rsidRPr="0029374C">
        <w:rPr>
          <w:rFonts w:ascii="Times New Roman" w:hAnsi="Times New Roman" w:cs="Times New Roman"/>
          <w:sz w:val="22"/>
          <w:szCs w:val="24"/>
        </w:rPr>
        <w:t>. 2012;24(7):1172-1182.</w:t>
      </w:r>
    </w:p>
    <w:p w14:paraId="459E2349" w14:textId="77777777" w:rsidR="0029374C" w:rsidRDefault="0029374C" w:rsidP="0029374C"/>
    <w:p w14:paraId="5EBC827B" w14:textId="77777777" w:rsidR="00B55585" w:rsidRPr="00B55585" w:rsidRDefault="00B55585" w:rsidP="00B55585">
      <w:pPr>
        <w:pStyle w:val="ListParagraph"/>
        <w:ind w:left="1080"/>
      </w:pPr>
    </w:p>
    <w:sectPr w:rsidR="00B55585" w:rsidRPr="00B555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37420" w14:textId="77777777" w:rsidR="00D17A93" w:rsidRDefault="00D17A93" w:rsidP="00294697">
      <w:pPr>
        <w:spacing w:after="0" w:line="240" w:lineRule="auto"/>
      </w:pPr>
      <w:r>
        <w:separator/>
      </w:r>
    </w:p>
  </w:endnote>
  <w:endnote w:type="continuationSeparator" w:id="0">
    <w:p w14:paraId="770B6772" w14:textId="77777777" w:rsidR="00D17A93" w:rsidRDefault="00D17A93" w:rsidP="0029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8578A" w14:textId="77777777" w:rsidR="00D17A93" w:rsidRDefault="00D17A93" w:rsidP="00294697">
      <w:pPr>
        <w:spacing w:after="0" w:line="240" w:lineRule="auto"/>
      </w:pPr>
      <w:r>
        <w:separator/>
      </w:r>
    </w:p>
  </w:footnote>
  <w:footnote w:type="continuationSeparator" w:id="0">
    <w:p w14:paraId="72324F86" w14:textId="77777777" w:rsidR="00D17A93" w:rsidRDefault="00D17A93" w:rsidP="0029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09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1EC03" w14:textId="77777777" w:rsidR="003D5AAA" w:rsidRDefault="003D5A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582D32" w14:textId="77777777" w:rsidR="003D5AAA" w:rsidRDefault="003D5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C88"/>
    <w:multiLevelType w:val="hybridMultilevel"/>
    <w:tmpl w:val="D094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DF0"/>
    <w:multiLevelType w:val="hybridMultilevel"/>
    <w:tmpl w:val="BB1A6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8744D"/>
    <w:multiLevelType w:val="hybridMultilevel"/>
    <w:tmpl w:val="E3B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3927"/>
    <w:multiLevelType w:val="hybridMultilevel"/>
    <w:tmpl w:val="76A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E5052"/>
    <w:multiLevelType w:val="hybridMultilevel"/>
    <w:tmpl w:val="59D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3D2F"/>
    <w:multiLevelType w:val="hybridMultilevel"/>
    <w:tmpl w:val="0D9206E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766429C7"/>
    <w:multiLevelType w:val="hybridMultilevel"/>
    <w:tmpl w:val="E6FC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B"/>
    <w:rsid w:val="00001473"/>
    <w:rsid w:val="00003766"/>
    <w:rsid w:val="00003930"/>
    <w:rsid w:val="0000487A"/>
    <w:rsid w:val="000058E8"/>
    <w:rsid w:val="00006314"/>
    <w:rsid w:val="000110B9"/>
    <w:rsid w:val="00011410"/>
    <w:rsid w:val="00011AE5"/>
    <w:rsid w:val="00012250"/>
    <w:rsid w:val="000124AA"/>
    <w:rsid w:val="000124B5"/>
    <w:rsid w:val="000137A0"/>
    <w:rsid w:val="000147AA"/>
    <w:rsid w:val="00015B95"/>
    <w:rsid w:val="00015CD7"/>
    <w:rsid w:val="00020F94"/>
    <w:rsid w:val="000210B5"/>
    <w:rsid w:val="00021C4A"/>
    <w:rsid w:val="00021CB9"/>
    <w:rsid w:val="000221C4"/>
    <w:rsid w:val="00022F06"/>
    <w:rsid w:val="000237CF"/>
    <w:rsid w:val="000245E8"/>
    <w:rsid w:val="00024D1C"/>
    <w:rsid w:val="000253E0"/>
    <w:rsid w:val="00026008"/>
    <w:rsid w:val="0002616A"/>
    <w:rsid w:val="000263D7"/>
    <w:rsid w:val="00026F9E"/>
    <w:rsid w:val="00026FD1"/>
    <w:rsid w:val="000270F9"/>
    <w:rsid w:val="000308AF"/>
    <w:rsid w:val="00030E24"/>
    <w:rsid w:val="000312FB"/>
    <w:rsid w:val="00031504"/>
    <w:rsid w:val="00031CD3"/>
    <w:rsid w:val="000321C9"/>
    <w:rsid w:val="00032BF8"/>
    <w:rsid w:val="00032C40"/>
    <w:rsid w:val="000333AB"/>
    <w:rsid w:val="00034830"/>
    <w:rsid w:val="00034916"/>
    <w:rsid w:val="00034A6D"/>
    <w:rsid w:val="00034F56"/>
    <w:rsid w:val="00041EB8"/>
    <w:rsid w:val="000428FE"/>
    <w:rsid w:val="00043561"/>
    <w:rsid w:val="00043788"/>
    <w:rsid w:val="00044179"/>
    <w:rsid w:val="000445CF"/>
    <w:rsid w:val="00045102"/>
    <w:rsid w:val="00045369"/>
    <w:rsid w:val="00045A32"/>
    <w:rsid w:val="0004616F"/>
    <w:rsid w:val="000466F9"/>
    <w:rsid w:val="0004687B"/>
    <w:rsid w:val="000477B6"/>
    <w:rsid w:val="00047EF0"/>
    <w:rsid w:val="000502B2"/>
    <w:rsid w:val="000524B6"/>
    <w:rsid w:val="0005280F"/>
    <w:rsid w:val="00054B60"/>
    <w:rsid w:val="00056287"/>
    <w:rsid w:val="000576A8"/>
    <w:rsid w:val="00057B0F"/>
    <w:rsid w:val="000603F7"/>
    <w:rsid w:val="0006083F"/>
    <w:rsid w:val="0006084F"/>
    <w:rsid w:val="00060C11"/>
    <w:rsid w:val="00061134"/>
    <w:rsid w:val="000614E1"/>
    <w:rsid w:val="0006301B"/>
    <w:rsid w:val="0006401E"/>
    <w:rsid w:val="00064112"/>
    <w:rsid w:val="0006561C"/>
    <w:rsid w:val="00065A1E"/>
    <w:rsid w:val="000662B2"/>
    <w:rsid w:val="0006748D"/>
    <w:rsid w:val="00070442"/>
    <w:rsid w:val="000727DA"/>
    <w:rsid w:val="00072F77"/>
    <w:rsid w:val="00074B33"/>
    <w:rsid w:val="00074B62"/>
    <w:rsid w:val="00076FFB"/>
    <w:rsid w:val="000771EB"/>
    <w:rsid w:val="0008107B"/>
    <w:rsid w:val="00081D0A"/>
    <w:rsid w:val="00081F8F"/>
    <w:rsid w:val="00082203"/>
    <w:rsid w:val="000823C0"/>
    <w:rsid w:val="000823DB"/>
    <w:rsid w:val="00083FEA"/>
    <w:rsid w:val="00084E82"/>
    <w:rsid w:val="00085596"/>
    <w:rsid w:val="000862FC"/>
    <w:rsid w:val="0009066B"/>
    <w:rsid w:val="000917D3"/>
    <w:rsid w:val="000918AC"/>
    <w:rsid w:val="00092703"/>
    <w:rsid w:val="00092ACD"/>
    <w:rsid w:val="00094B47"/>
    <w:rsid w:val="00094CF7"/>
    <w:rsid w:val="000975F0"/>
    <w:rsid w:val="000A0065"/>
    <w:rsid w:val="000A0186"/>
    <w:rsid w:val="000A1EAE"/>
    <w:rsid w:val="000A203E"/>
    <w:rsid w:val="000A28C6"/>
    <w:rsid w:val="000A2E2D"/>
    <w:rsid w:val="000A32BB"/>
    <w:rsid w:val="000A4636"/>
    <w:rsid w:val="000A4D64"/>
    <w:rsid w:val="000A6891"/>
    <w:rsid w:val="000A783A"/>
    <w:rsid w:val="000A7A6B"/>
    <w:rsid w:val="000B0E37"/>
    <w:rsid w:val="000B1173"/>
    <w:rsid w:val="000B21D2"/>
    <w:rsid w:val="000B2F03"/>
    <w:rsid w:val="000B3382"/>
    <w:rsid w:val="000B378E"/>
    <w:rsid w:val="000B382D"/>
    <w:rsid w:val="000B55BA"/>
    <w:rsid w:val="000B5AB6"/>
    <w:rsid w:val="000B65D2"/>
    <w:rsid w:val="000B67AE"/>
    <w:rsid w:val="000B6C97"/>
    <w:rsid w:val="000C17B7"/>
    <w:rsid w:val="000C274D"/>
    <w:rsid w:val="000C3549"/>
    <w:rsid w:val="000C3894"/>
    <w:rsid w:val="000C3ECB"/>
    <w:rsid w:val="000C4178"/>
    <w:rsid w:val="000C5C05"/>
    <w:rsid w:val="000D0F6E"/>
    <w:rsid w:val="000D3210"/>
    <w:rsid w:val="000D3394"/>
    <w:rsid w:val="000D3BB7"/>
    <w:rsid w:val="000D4512"/>
    <w:rsid w:val="000D4A9C"/>
    <w:rsid w:val="000D54BA"/>
    <w:rsid w:val="000D564A"/>
    <w:rsid w:val="000D6305"/>
    <w:rsid w:val="000D64A9"/>
    <w:rsid w:val="000D6D05"/>
    <w:rsid w:val="000D6FBF"/>
    <w:rsid w:val="000E16A4"/>
    <w:rsid w:val="000E38F1"/>
    <w:rsid w:val="000E50A1"/>
    <w:rsid w:val="000E51C6"/>
    <w:rsid w:val="000E5A2F"/>
    <w:rsid w:val="000E5AC9"/>
    <w:rsid w:val="000E65C3"/>
    <w:rsid w:val="000E72F5"/>
    <w:rsid w:val="000E744A"/>
    <w:rsid w:val="000F022A"/>
    <w:rsid w:val="000F039B"/>
    <w:rsid w:val="000F0425"/>
    <w:rsid w:val="000F14A2"/>
    <w:rsid w:val="000F2594"/>
    <w:rsid w:val="000F26C4"/>
    <w:rsid w:val="000F2805"/>
    <w:rsid w:val="000F2AE1"/>
    <w:rsid w:val="000F36C4"/>
    <w:rsid w:val="000F3762"/>
    <w:rsid w:val="000F4A22"/>
    <w:rsid w:val="000F4BAF"/>
    <w:rsid w:val="000F4BE9"/>
    <w:rsid w:val="000F4DD5"/>
    <w:rsid w:val="000F5555"/>
    <w:rsid w:val="000F5861"/>
    <w:rsid w:val="000F6D42"/>
    <w:rsid w:val="000F7AAF"/>
    <w:rsid w:val="000F7EF4"/>
    <w:rsid w:val="001008EF"/>
    <w:rsid w:val="00100FD6"/>
    <w:rsid w:val="00102317"/>
    <w:rsid w:val="0010244A"/>
    <w:rsid w:val="00102B85"/>
    <w:rsid w:val="00102FDA"/>
    <w:rsid w:val="00103013"/>
    <w:rsid w:val="0010631A"/>
    <w:rsid w:val="0010734D"/>
    <w:rsid w:val="00110E90"/>
    <w:rsid w:val="00115B28"/>
    <w:rsid w:val="00116960"/>
    <w:rsid w:val="001173AD"/>
    <w:rsid w:val="001173EA"/>
    <w:rsid w:val="00117EE1"/>
    <w:rsid w:val="00120169"/>
    <w:rsid w:val="00120639"/>
    <w:rsid w:val="0012135F"/>
    <w:rsid w:val="00124141"/>
    <w:rsid w:val="00124E6E"/>
    <w:rsid w:val="001278FD"/>
    <w:rsid w:val="00127D50"/>
    <w:rsid w:val="00127D7B"/>
    <w:rsid w:val="00127EE8"/>
    <w:rsid w:val="00127FC8"/>
    <w:rsid w:val="00130254"/>
    <w:rsid w:val="00130747"/>
    <w:rsid w:val="00131117"/>
    <w:rsid w:val="001327F9"/>
    <w:rsid w:val="001337C6"/>
    <w:rsid w:val="00135650"/>
    <w:rsid w:val="00135B73"/>
    <w:rsid w:val="00137CB2"/>
    <w:rsid w:val="00137DAE"/>
    <w:rsid w:val="001400BA"/>
    <w:rsid w:val="00140742"/>
    <w:rsid w:val="00141709"/>
    <w:rsid w:val="00141885"/>
    <w:rsid w:val="00142DB9"/>
    <w:rsid w:val="00144649"/>
    <w:rsid w:val="0014498B"/>
    <w:rsid w:val="00145B81"/>
    <w:rsid w:val="00146ACE"/>
    <w:rsid w:val="00146E55"/>
    <w:rsid w:val="001472FA"/>
    <w:rsid w:val="0015063E"/>
    <w:rsid w:val="00150FA9"/>
    <w:rsid w:val="001520AB"/>
    <w:rsid w:val="00152AAE"/>
    <w:rsid w:val="00152BC3"/>
    <w:rsid w:val="00153A03"/>
    <w:rsid w:val="001548FF"/>
    <w:rsid w:val="001610B0"/>
    <w:rsid w:val="00162339"/>
    <w:rsid w:val="001626D8"/>
    <w:rsid w:val="00165103"/>
    <w:rsid w:val="00166AC0"/>
    <w:rsid w:val="00166BBE"/>
    <w:rsid w:val="00166EF4"/>
    <w:rsid w:val="00167A52"/>
    <w:rsid w:val="001714F6"/>
    <w:rsid w:val="00171C9F"/>
    <w:rsid w:val="001721BF"/>
    <w:rsid w:val="00172585"/>
    <w:rsid w:val="0017443C"/>
    <w:rsid w:val="001745EC"/>
    <w:rsid w:val="00174BA7"/>
    <w:rsid w:val="00176A88"/>
    <w:rsid w:val="00177792"/>
    <w:rsid w:val="00177AB8"/>
    <w:rsid w:val="001804DF"/>
    <w:rsid w:val="0018128B"/>
    <w:rsid w:val="00181E76"/>
    <w:rsid w:val="00181E8C"/>
    <w:rsid w:val="001849DC"/>
    <w:rsid w:val="00186163"/>
    <w:rsid w:val="001862B9"/>
    <w:rsid w:val="00186E87"/>
    <w:rsid w:val="00186F38"/>
    <w:rsid w:val="00187213"/>
    <w:rsid w:val="00187300"/>
    <w:rsid w:val="00187AC3"/>
    <w:rsid w:val="00190026"/>
    <w:rsid w:val="00190229"/>
    <w:rsid w:val="001911A3"/>
    <w:rsid w:val="001917A2"/>
    <w:rsid w:val="0019213F"/>
    <w:rsid w:val="00192D0C"/>
    <w:rsid w:val="001936FC"/>
    <w:rsid w:val="00194A64"/>
    <w:rsid w:val="001972D5"/>
    <w:rsid w:val="001972E2"/>
    <w:rsid w:val="00197D6A"/>
    <w:rsid w:val="00197DB2"/>
    <w:rsid w:val="001A1663"/>
    <w:rsid w:val="001A185A"/>
    <w:rsid w:val="001A1C19"/>
    <w:rsid w:val="001A23A8"/>
    <w:rsid w:val="001A23DE"/>
    <w:rsid w:val="001A2602"/>
    <w:rsid w:val="001A3515"/>
    <w:rsid w:val="001A4D13"/>
    <w:rsid w:val="001A4DED"/>
    <w:rsid w:val="001A5075"/>
    <w:rsid w:val="001A65EA"/>
    <w:rsid w:val="001B20C3"/>
    <w:rsid w:val="001B31E3"/>
    <w:rsid w:val="001B32F8"/>
    <w:rsid w:val="001B3AE4"/>
    <w:rsid w:val="001B53CA"/>
    <w:rsid w:val="001B76C2"/>
    <w:rsid w:val="001B7BFF"/>
    <w:rsid w:val="001B7DF6"/>
    <w:rsid w:val="001C0C31"/>
    <w:rsid w:val="001C1263"/>
    <w:rsid w:val="001C1549"/>
    <w:rsid w:val="001C1576"/>
    <w:rsid w:val="001C23A3"/>
    <w:rsid w:val="001C2ADA"/>
    <w:rsid w:val="001C2C17"/>
    <w:rsid w:val="001C301F"/>
    <w:rsid w:val="001C3334"/>
    <w:rsid w:val="001C441D"/>
    <w:rsid w:val="001C5F33"/>
    <w:rsid w:val="001C6ABE"/>
    <w:rsid w:val="001C6EA3"/>
    <w:rsid w:val="001C70F8"/>
    <w:rsid w:val="001C7AC7"/>
    <w:rsid w:val="001D486C"/>
    <w:rsid w:val="001D4D67"/>
    <w:rsid w:val="001D5BB3"/>
    <w:rsid w:val="001D78EF"/>
    <w:rsid w:val="001E0603"/>
    <w:rsid w:val="001E0DDB"/>
    <w:rsid w:val="001E102C"/>
    <w:rsid w:val="001E28AF"/>
    <w:rsid w:val="001E2F65"/>
    <w:rsid w:val="001E3057"/>
    <w:rsid w:val="001E3210"/>
    <w:rsid w:val="001E4946"/>
    <w:rsid w:val="001E5D2C"/>
    <w:rsid w:val="001E6314"/>
    <w:rsid w:val="001E7869"/>
    <w:rsid w:val="001E7DF9"/>
    <w:rsid w:val="001F0AA2"/>
    <w:rsid w:val="001F131D"/>
    <w:rsid w:val="001F4FF9"/>
    <w:rsid w:val="001F502A"/>
    <w:rsid w:val="001F53A7"/>
    <w:rsid w:val="001F69F1"/>
    <w:rsid w:val="001F7708"/>
    <w:rsid w:val="00202132"/>
    <w:rsid w:val="00202AAA"/>
    <w:rsid w:val="002037D1"/>
    <w:rsid w:val="00203D47"/>
    <w:rsid w:val="00204777"/>
    <w:rsid w:val="00205F5B"/>
    <w:rsid w:val="00206504"/>
    <w:rsid w:val="0021057F"/>
    <w:rsid w:val="002131F4"/>
    <w:rsid w:val="00213A62"/>
    <w:rsid w:val="00213D9B"/>
    <w:rsid w:val="00214E24"/>
    <w:rsid w:val="00215050"/>
    <w:rsid w:val="0021517B"/>
    <w:rsid w:val="002165D1"/>
    <w:rsid w:val="002165FF"/>
    <w:rsid w:val="00216EA2"/>
    <w:rsid w:val="00216FB0"/>
    <w:rsid w:val="0021743A"/>
    <w:rsid w:val="00217C35"/>
    <w:rsid w:val="00220742"/>
    <w:rsid w:val="00223989"/>
    <w:rsid w:val="00226357"/>
    <w:rsid w:val="002265F6"/>
    <w:rsid w:val="00226688"/>
    <w:rsid w:val="00226800"/>
    <w:rsid w:val="00227E77"/>
    <w:rsid w:val="00230530"/>
    <w:rsid w:val="00232CFE"/>
    <w:rsid w:val="0023335E"/>
    <w:rsid w:val="00233468"/>
    <w:rsid w:val="00233860"/>
    <w:rsid w:val="00233957"/>
    <w:rsid w:val="00233CC9"/>
    <w:rsid w:val="002342C9"/>
    <w:rsid w:val="00234E41"/>
    <w:rsid w:val="00235287"/>
    <w:rsid w:val="002362D4"/>
    <w:rsid w:val="00237879"/>
    <w:rsid w:val="00237DF5"/>
    <w:rsid w:val="00240151"/>
    <w:rsid w:val="002432AC"/>
    <w:rsid w:val="002443C7"/>
    <w:rsid w:val="0024516E"/>
    <w:rsid w:val="0024582A"/>
    <w:rsid w:val="00246005"/>
    <w:rsid w:val="002460C1"/>
    <w:rsid w:val="002467EF"/>
    <w:rsid w:val="00251ECB"/>
    <w:rsid w:val="002522C2"/>
    <w:rsid w:val="00254388"/>
    <w:rsid w:val="0025449D"/>
    <w:rsid w:val="002549D6"/>
    <w:rsid w:val="00254B88"/>
    <w:rsid w:val="00254D0F"/>
    <w:rsid w:val="00255405"/>
    <w:rsid w:val="00255550"/>
    <w:rsid w:val="002558AB"/>
    <w:rsid w:val="00255A07"/>
    <w:rsid w:val="00255BF0"/>
    <w:rsid w:val="0025727F"/>
    <w:rsid w:val="002573AA"/>
    <w:rsid w:val="00257EDA"/>
    <w:rsid w:val="00262B9C"/>
    <w:rsid w:val="0026327B"/>
    <w:rsid w:val="00263FDA"/>
    <w:rsid w:val="00264590"/>
    <w:rsid w:val="00264974"/>
    <w:rsid w:val="00264C93"/>
    <w:rsid w:val="0026516F"/>
    <w:rsid w:val="00266013"/>
    <w:rsid w:val="00266B55"/>
    <w:rsid w:val="00266E94"/>
    <w:rsid w:val="00267369"/>
    <w:rsid w:val="00267640"/>
    <w:rsid w:val="00270C2B"/>
    <w:rsid w:val="00270EDA"/>
    <w:rsid w:val="00270FB0"/>
    <w:rsid w:val="002712DF"/>
    <w:rsid w:val="002720A2"/>
    <w:rsid w:val="00273715"/>
    <w:rsid w:val="00274549"/>
    <w:rsid w:val="00274BF4"/>
    <w:rsid w:val="00275915"/>
    <w:rsid w:val="00275DE0"/>
    <w:rsid w:val="002769CD"/>
    <w:rsid w:val="00276FD1"/>
    <w:rsid w:val="00277257"/>
    <w:rsid w:val="00277D41"/>
    <w:rsid w:val="00277E6D"/>
    <w:rsid w:val="002806D1"/>
    <w:rsid w:val="00280FC2"/>
    <w:rsid w:val="002822F5"/>
    <w:rsid w:val="002863EF"/>
    <w:rsid w:val="002878F2"/>
    <w:rsid w:val="00287BC3"/>
    <w:rsid w:val="00291AF5"/>
    <w:rsid w:val="00291E8E"/>
    <w:rsid w:val="0029374C"/>
    <w:rsid w:val="00293868"/>
    <w:rsid w:val="00294697"/>
    <w:rsid w:val="00294FB5"/>
    <w:rsid w:val="0029508F"/>
    <w:rsid w:val="00296569"/>
    <w:rsid w:val="00297AAF"/>
    <w:rsid w:val="002A0A6A"/>
    <w:rsid w:val="002A0F3C"/>
    <w:rsid w:val="002A1333"/>
    <w:rsid w:val="002A153F"/>
    <w:rsid w:val="002A172F"/>
    <w:rsid w:val="002A3868"/>
    <w:rsid w:val="002A4BE8"/>
    <w:rsid w:val="002A535A"/>
    <w:rsid w:val="002A5C20"/>
    <w:rsid w:val="002A62D6"/>
    <w:rsid w:val="002A6946"/>
    <w:rsid w:val="002A6CB8"/>
    <w:rsid w:val="002B0DE4"/>
    <w:rsid w:val="002B2499"/>
    <w:rsid w:val="002B413E"/>
    <w:rsid w:val="002B4625"/>
    <w:rsid w:val="002B5B74"/>
    <w:rsid w:val="002B61D0"/>
    <w:rsid w:val="002B6C90"/>
    <w:rsid w:val="002B71A4"/>
    <w:rsid w:val="002C01DA"/>
    <w:rsid w:val="002C09F9"/>
    <w:rsid w:val="002C24A0"/>
    <w:rsid w:val="002C2B64"/>
    <w:rsid w:val="002C2CF8"/>
    <w:rsid w:val="002C347D"/>
    <w:rsid w:val="002C3BA6"/>
    <w:rsid w:val="002C3C26"/>
    <w:rsid w:val="002C4444"/>
    <w:rsid w:val="002C4A9D"/>
    <w:rsid w:val="002C6B4A"/>
    <w:rsid w:val="002C75E3"/>
    <w:rsid w:val="002C7E27"/>
    <w:rsid w:val="002D06E7"/>
    <w:rsid w:val="002D0ECC"/>
    <w:rsid w:val="002D119D"/>
    <w:rsid w:val="002D136B"/>
    <w:rsid w:val="002D15D1"/>
    <w:rsid w:val="002D219B"/>
    <w:rsid w:val="002D28CF"/>
    <w:rsid w:val="002D300A"/>
    <w:rsid w:val="002D306C"/>
    <w:rsid w:val="002D3F94"/>
    <w:rsid w:val="002D3FA7"/>
    <w:rsid w:val="002D5FCF"/>
    <w:rsid w:val="002D6ACE"/>
    <w:rsid w:val="002D7577"/>
    <w:rsid w:val="002D7E07"/>
    <w:rsid w:val="002E0D8C"/>
    <w:rsid w:val="002E1098"/>
    <w:rsid w:val="002E2742"/>
    <w:rsid w:val="002E2A32"/>
    <w:rsid w:val="002E3D65"/>
    <w:rsid w:val="002E5DEB"/>
    <w:rsid w:val="002E5EC5"/>
    <w:rsid w:val="002E621F"/>
    <w:rsid w:val="002E651A"/>
    <w:rsid w:val="002E748C"/>
    <w:rsid w:val="002E7FB0"/>
    <w:rsid w:val="002F01F9"/>
    <w:rsid w:val="002F0E0A"/>
    <w:rsid w:val="002F1E3E"/>
    <w:rsid w:val="002F20D1"/>
    <w:rsid w:val="002F24FA"/>
    <w:rsid w:val="002F2804"/>
    <w:rsid w:val="002F285A"/>
    <w:rsid w:val="002F2F59"/>
    <w:rsid w:val="002F361D"/>
    <w:rsid w:val="002F3A39"/>
    <w:rsid w:val="002F5EF5"/>
    <w:rsid w:val="002F7CA1"/>
    <w:rsid w:val="00300D0D"/>
    <w:rsid w:val="00301709"/>
    <w:rsid w:val="00302537"/>
    <w:rsid w:val="0030415A"/>
    <w:rsid w:val="00304F9A"/>
    <w:rsid w:val="00307D2F"/>
    <w:rsid w:val="00311EB7"/>
    <w:rsid w:val="0031231E"/>
    <w:rsid w:val="00313B85"/>
    <w:rsid w:val="00314394"/>
    <w:rsid w:val="003151E5"/>
    <w:rsid w:val="00315EB7"/>
    <w:rsid w:val="003163B6"/>
    <w:rsid w:val="00316855"/>
    <w:rsid w:val="00317619"/>
    <w:rsid w:val="00317E49"/>
    <w:rsid w:val="003217BE"/>
    <w:rsid w:val="00321F34"/>
    <w:rsid w:val="00322B54"/>
    <w:rsid w:val="0032470E"/>
    <w:rsid w:val="0032567C"/>
    <w:rsid w:val="00325BE5"/>
    <w:rsid w:val="0032632A"/>
    <w:rsid w:val="00327181"/>
    <w:rsid w:val="0032770D"/>
    <w:rsid w:val="00330A07"/>
    <w:rsid w:val="00331168"/>
    <w:rsid w:val="00331D2B"/>
    <w:rsid w:val="00331E22"/>
    <w:rsid w:val="00332314"/>
    <w:rsid w:val="00333FA0"/>
    <w:rsid w:val="0033461B"/>
    <w:rsid w:val="003359AC"/>
    <w:rsid w:val="00335F7E"/>
    <w:rsid w:val="0034005D"/>
    <w:rsid w:val="00341168"/>
    <w:rsid w:val="003415A8"/>
    <w:rsid w:val="00347298"/>
    <w:rsid w:val="00351C1F"/>
    <w:rsid w:val="00353C5C"/>
    <w:rsid w:val="003556F4"/>
    <w:rsid w:val="00357007"/>
    <w:rsid w:val="00357404"/>
    <w:rsid w:val="003577F3"/>
    <w:rsid w:val="00357BA7"/>
    <w:rsid w:val="00357C36"/>
    <w:rsid w:val="00360433"/>
    <w:rsid w:val="0036298A"/>
    <w:rsid w:val="003632D1"/>
    <w:rsid w:val="00363FBC"/>
    <w:rsid w:val="003647D2"/>
    <w:rsid w:val="00364C41"/>
    <w:rsid w:val="00367D47"/>
    <w:rsid w:val="00370800"/>
    <w:rsid w:val="00370FDF"/>
    <w:rsid w:val="00371C73"/>
    <w:rsid w:val="003725DC"/>
    <w:rsid w:val="00372864"/>
    <w:rsid w:val="003734D7"/>
    <w:rsid w:val="00373D43"/>
    <w:rsid w:val="00375D0B"/>
    <w:rsid w:val="003774CF"/>
    <w:rsid w:val="00377F13"/>
    <w:rsid w:val="00380DF5"/>
    <w:rsid w:val="00382A63"/>
    <w:rsid w:val="00385A9A"/>
    <w:rsid w:val="00385C20"/>
    <w:rsid w:val="0038670A"/>
    <w:rsid w:val="0039026A"/>
    <w:rsid w:val="0039042C"/>
    <w:rsid w:val="00391839"/>
    <w:rsid w:val="00393260"/>
    <w:rsid w:val="00393AAC"/>
    <w:rsid w:val="003962DD"/>
    <w:rsid w:val="003963CF"/>
    <w:rsid w:val="00397C4A"/>
    <w:rsid w:val="003A08D9"/>
    <w:rsid w:val="003A1175"/>
    <w:rsid w:val="003A11E5"/>
    <w:rsid w:val="003A12E9"/>
    <w:rsid w:val="003A251A"/>
    <w:rsid w:val="003A2732"/>
    <w:rsid w:val="003A3376"/>
    <w:rsid w:val="003A3F13"/>
    <w:rsid w:val="003A4916"/>
    <w:rsid w:val="003A58DB"/>
    <w:rsid w:val="003A5A90"/>
    <w:rsid w:val="003A5F91"/>
    <w:rsid w:val="003A71A5"/>
    <w:rsid w:val="003A7202"/>
    <w:rsid w:val="003A7437"/>
    <w:rsid w:val="003B0EAB"/>
    <w:rsid w:val="003B11D5"/>
    <w:rsid w:val="003B219E"/>
    <w:rsid w:val="003B4A94"/>
    <w:rsid w:val="003B4DFD"/>
    <w:rsid w:val="003B6B98"/>
    <w:rsid w:val="003B6FEE"/>
    <w:rsid w:val="003B7A8B"/>
    <w:rsid w:val="003B7CA2"/>
    <w:rsid w:val="003C0762"/>
    <w:rsid w:val="003C08D6"/>
    <w:rsid w:val="003C0FC2"/>
    <w:rsid w:val="003C1152"/>
    <w:rsid w:val="003C1B70"/>
    <w:rsid w:val="003C1C22"/>
    <w:rsid w:val="003C3705"/>
    <w:rsid w:val="003C4628"/>
    <w:rsid w:val="003C5EB0"/>
    <w:rsid w:val="003C6449"/>
    <w:rsid w:val="003C7193"/>
    <w:rsid w:val="003C7B84"/>
    <w:rsid w:val="003D015A"/>
    <w:rsid w:val="003D157E"/>
    <w:rsid w:val="003D1AB8"/>
    <w:rsid w:val="003D2036"/>
    <w:rsid w:val="003D2E39"/>
    <w:rsid w:val="003D3182"/>
    <w:rsid w:val="003D31DA"/>
    <w:rsid w:val="003D4994"/>
    <w:rsid w:val="003D531F"/>
    <w:rsid w:val="003D5AAA"/>
    <w:rsid w:val="003D723C"/>
    <w:rsid w:val="003E024A"/>
    <w:rsid w:val="003E1FE2"/>
    <w:rsid w:val="003E1FF7"/>
    <w:rsid w:val="003E20D1"/>
    <w:rsid w:val="003E2A5F"/>
    <w:rsid w:val="003E2DEB"/>
    <w:rsid w:val="003E331E"/>
    <w:rsid w:val="003E4758"/>
    <w:rsid w:val="003E75E4"/>
    <w:rsid w:val="003E7620"/>
    <w:rsid w:val="003E768E"/>
    <w:rsid w:val="003F011B"/>
    <w:rsid w:val="003F157C"/>
    <w:rsid w:val="003F1A05"/>
    <w:rsid w:val="003F28AE"/>
    <w:rsid w:val="003F29D6"/>
    <w:rsid w:val="003F2F0F"/>
    <w:rsid w:val="003F3A11"/>
    <w:rsid w:val="003F66AF"/>
    <w:rsid w:val="003F78D1"/>
    <w:rsid w:val="003F7AEE"/>
    <w:rsid w:val="003F7CFA"/>
    <w:rsid w:val="004009CD"/>
    <w:rsid w:val="004014AB"/>
    <w:rsid w:val="00401F6E"/>
    <w:rsid w:val="00403438"/>
    <w:rsid w:val="00403659"/>
    <w:rsid w:val="00403B8E"/>
    <w:rsid w:val="00403F71"/>
    <w:rsid w:val="00404691"/>
    <w:rsid w:val="00405EEB"/>
    <w:rsid w:val="00412763"/>
    <w:rsid w:val="00412E7F"/>
    <w:rsid w:val="004132F1"/>
    <w:rsid w:val="00414E08"/>
    <w:rsid w:val="00415061"/>
    <w:rsid w:val="00417692"/>
    <w:rsid w:val="0042047C"/>
    <w:rsid w:val="00420793"/>
    <w:rsid w:val="00420BED"/>
    <w:rsid w:val="00420E6A"/>
    <w:rsid w:val="004218CF"/>
    <w:rsid w:val="004220F4"/>
    <w:rsid w:val="0042262F"/>
    <w:rsid w:val="0043039A"/>
    <w:rsid w:val="00430ABC"/>
    <w:rsid w:val="00430DC2"/>
    <w:rsid w:val="00430EF5"/>
    <w:rsid w:val="0043117B"/>
    <w:rsid w:val="004315E5"/>
    <w:rsid w:val="004344C4"/>
    <w:rsid w:val="00434AA2"/>
    <w:rsid w:val="00435413"/>
    <w:rsid w:val="004357B9"/>
    <w:rsid w:val="00437AF9"/>
    <w:rsid w:val="004401D6"/>
    <w:rsid w:val="00440EB9"/>
    <w:rsid w:val="00442F22"/>
    <w:rsid w:val="00443324"/>
    <w:rsid w:val="00444B00"/>
    <w:rsid w:val="004455D4"/>
    <w:rsid w:val="00445E37"/>
    <w:rsid w:val="004477AD"/>
    <w:rsid w:val="004513D3"/>
    <w:rsid w:val="0045457C"/>
    <w:rsid w:val="00454732"/>
    <w:rsid w:val="00455D50"/>
    <w:rsid w:val="00455E60"/>
    <w:rsid w:val="00456DAB"/>
    <w:rsid w:val="00457B05"/>
    <w:rsid w:val="004602BF"/>
    <w:rsid w:val="0046195C"/>
    <w:rsid w:val="00461F06"/>
    <w:rsid w:val="00463096"/>
    <w:rsid w:val="004651F2"/>
    <w:rsid w:val="00466315"/>
    <w:rsid w:val="00467323"/>
    <w:rsid w:val="0047011B"/>
    <w:rsid w:val="004703EC"/>
    <w:rsid w:val="00471B41"/>
    <w:rsid w:val="00472797"/>
    <w:rsid w:val="0047291B"/>
    <w:rsid w:val="00472980"/>
    <w:rsid w:val="004760AC"/>
    <w:rsid w:val="004767AA"/>
    <w:rsid w:val="00476E3A"/>
    <w:rsid w:val="004806CE"/>
    <w:rsid w:val="004808AC"/>
    <w:rsid w:val="004809B9"/>
    <w:rsid w:val="00480B6A"/>
    <w:rsid w:val="00480C7C"/>
    <w:rsid w:val="00481741"/>
    <w:rsid w:val="00482B44"/>
    <w:rsid w:val="004837ED"/>
    <w:rsid w:val="004845F7"/>
    <w:rsid w:val="00484904"/>
    <w:rsid w:val="00486FBF"/>
    <w:rsid w:val="00487A6F"/>
    <w:rsid w:val="004900A2"/>
    <w:rsid w:val="00494692"/>
    <w:rsid w:val="00494D48"/>
    <w:rsid w:val="00495884"/>
    <w:rsid w:val="004960CE"/>
    <w:rsid w:val="00496AD8"/>
    <w:rsid w:val="00496B15"/>
    <w:rsid w:val="00496DDF"/>
    <w:rsid w:val="00497832"/>
    <w:rsid w:val="00497E9C"/>
    <w:rsid w:val="004A0427"/>
    <w:rsid w:val="004A2779"/>
    <w:rsid w:val="004A30F8"/>
    <w:rsid w:val="004A3768"/>
    <w:rsid w:val="004A48B2"/>
    <w:rsid w:val="004A6627"/>
    <w:rsid w:val="004A6C34"/>
    <w:rsid w:val="004B032A"/>
    <w:rsid w:val="004B0465"/>
    <w:rsid w:val="004B0872"/>
    <w:rsid w:val="004B1029"/>
    <w:rsid w:val="004B163B"/>
    <w:rsid w:val="004B39CD"/>
    <w:rsid w:val="004B3E16"/>
    <w:rsid w:val="004B5B06"/>
    <w:rsid w:val="004B5F1A"/>
    <w:rsid w:val="004B6119"/>
    <w:rsid w:val="004B7161"/>
    <w:rsid w:val="004B72A4"/>
    <w:rsid w:val="004C0372"/>
    <w:rsid w:val="004C0B1D"/>
    <w:rsid w:val="004C0C5E"/>
    <w:rsid w:val="004C20CE"/>
    <w:rsid w:val="004C213D"/>
    <w:rsid w:val="004C23DF"/>
    <w:rsid w:val="004C2CAA"/>
    <w:rsid w:val="004C4D8F"/>
    <w:rsid w:val="004C5B8B"/>
    <w:rsid w:val="004C5F1B"/>
    <w:rsid w:val="004C7367"/>
    <w:rsid w:val="004D0613"/>
    <w:rsid w:val="004D0CFB"/>
    <w:rsid w:val="004D31C8"/>
    <w:rsid w:val="004E1258"/>
    <w:rsid w:val="004E21B9"/>
    <w:rsid w:val="004E2614"/>
    <w:rsid w:val="004E2CB9"/>
    <w:rsid w:val="004E2CCB"/>
    <w:rsid w:val="004E2DAC"/>
    <w:rsid w:val="004E3324"/>
    <w:rsid w:val="004E3943"/>
    <w:rsid w:val="004E428E"/>
    <w:rsid w:val="004E59C5"/>
    <w:rsid w:val="004E5B2D"/>
    <w:rsid w:val="004E6AB1"/>
    <w:rsid w:val="004E767E"/>
    <w:rsid w:val="004E7B25"/>
    <w:rsid w:val="004F0178"/>
    <w:rsid w:val="004F1509"/>
    <w:rsid w:val="004F27DE"/>
    <w:rsid w:val="004F2A2E"/>
    <w:rsid w:val="004F35C0"/>
    <w:rsid w:val="004F4A53"/>
    <w:rsid w:val="004F4D44"/>
    <w:rsid w:val="004F5602"/>
    <w:rsid w:val="004F5838"/>
    <w:rsid w:val="004F5E97"/>
    <w:rsid w:val="004F6850"/>
    <w:rsid w:val="00500083"/>
    <w:rsid w:val="00500A66"/>
    <w:rsid w:val="00500BDF"/>
    <w:rsid w:val="00501653"/>
    <w:rsid w:val="00503342"/>
    <w:rsid w:val="00503589"/>
    <w:rsid w:val="0050490B"/>
    <w:rsid w:val="00510AD4"/>
    <w:rsid w:val="00510E9E"/>
    <w:rsid w:val="00511925"/>
    <w:rsid w:val="0051200F"/>
    <w:rsid w:val="005127DC"/>
    <w:rsid w:val="00513157"/>
    <w:rsid w:val="005158EF"/>
    <w:rsid w:val="00515E4A"/>
    <w:rsid w:val="00517FD8"/>
    <w:rsid w:val="0052001B"/>
    <w:rsid w:val="00522E17"/>
    <w:rsid w:val="0052482C"/>
    <w:rsid w:val="0052506A"/>
    <w:rsid w:val="005254D5"/>
    <w:rsid w:val="00526E93"/>
    <w:rsid w:val="005273A7"/>
    <w:rsid w:val="005276C8"/>
    <w:rsid w:val="00530845"/>
    <w:rsid w:val="005313BF"/>
    <w:rsid w:val="005325A4"/>
    <w:rsid w:val="00533E1B"/>
    <w:rsid w:val="00534C81"/>
    <w:rsid w:val="005362FC"/>
    <w:rsid w:val="0053632C"/>
    <w:rsid w:val="00537831"/>
    <w:rsid w:val="00537B13"/>
    <w:rsid w:val="005401BA"/>
    <w:rsid w:val="00541137"/>
    <w:rsid w:val="00541CD7"/>
    <w:rsid w:val="00544AAD"/>
    <w:rsid w:val="0054537B"/>
    <w:rsid w:val="00546045"/>
    <w:rsid w:val="0054629F"/>
    <w:rsid w:val="00546C78"/>
    <w:rsid w:val="00547D97"/>
    <w:rsid w:val="00553438"/>
    <w:rsid w:val="0055427A"/>
    <w:rsid w:val="00555B6A"/>
    <w:rsid w:val="00555FA8"/>
    <w:rsid w:val="00556159"/>
    <w:rsid w:val="005603C5"/>
    <w:rsid w:val="00560639"/>
    <w:rsid w:val="00560AEF"/>
    <w:rsid w:val="00561251"/>
    <w:rsid w:val="00561456"/>
    <w:rsid w:val="005625EA"/>
    <w:rsid w:val="00563B1E"/>
    <w:rsid w:val="00565212"/>
    <w:rsid w:val="00566CCA"/>
    <w:rsid w:val="00572B56"/>
    <w:rsid w:val="00572F27"/>
    <w:rsid w:val="00572F43"/>
    <w:rsid w:val="005730F0"/>
    <w:rsid w:val="00574145"/>
    <w:rsid w:val="00575315"/>
    <w:rsid w:val="00575F82"/>
    <w:rsid w:val="005821F0"/>
    <w:rsid w:val="00582A45"/>
    <w:rsid w:val="005832D7"/>
    <w:rsid w:val="005837D0"/>
    <w:rsid w:val="005839AE"/>
    <w:rsid w:val="005845A1"/>
    <w:rsid w:val="00584D73"/>
    <w:rsid w:val="005858B1"/>
    <w:rsid w:val="00585C8F"/>
    <w:rsid w:val="00586A51"/>
    <w:rsid w:val="00586CCE"/>
    <w:rsid w:val="00587241"/>
    <w:rsid w:val="00587B55"/>
    <w:rsid w:val="005905FC"/>
    <w:rsid w:val="00590F89"/>
    <w:rsid w:val="00592258"/>
    <w:rsid w:val="00594563"/>
    <w:rsid w:val="005947C4"/>
    <w:rsid w:val="005955C2"/>
    <w:rsid w:val="0059628C"/>
    <w:rsid w:val="00596903"/>
    <w:rsid w:val="00596F27"/>
    <w:rsid w:val="005A0D73"/>
    <w:rsid w:val="005A140C"/>
    <w:rsid w:val="005A27D6"/>
    <w:rsid w:val="005A3BAA"/>
    <w:rsid w:val="005A4215"/>
    <w:rsid w:val="005A618C"/>
    <w:rsid w:val="005A74A0"/>
    <w:rsid w:val="005A762F"/>
    <w:rsid w:val="005B0B37"/>
    <w:rsid w:val="005B2DBF"/>
    <w:rsid w:val="005B3114"/>
    <w:rsid w:val="005B39E0"/>
    <w:rsid w:val="005B3F4C"/>
    <w:rsid w:val="005B5874"/>
    <w:rsid w:val="005B5C9E"/>
    <w:rsid w:val="005B6F9A"/>
    <w:rsid w:val="005B74A6"/>
    <w:rsid w:val="005B7C6F"/>
    <w:rsid w:val="005C0986"/>
    <w:rsid w:val="005C2223"/>
    <w:rsid w:val="005C3874"/>
    <w:rsid w:val="005C3F7F"/>
    <w:rsid w:val="005C401F"/>
    <w:rsid w:val="005C43A8"/>
    <w:rsid w:val="005C4738"/>
    <w:rsid w:val="005C6417"/>
    <w:rsid w:val="005C6BBF"/>
    <w:rsid w:val="005C6D7F"/>
    <w:rsid w:val="005C7786"/>
    <w:rsid w:val="005D025D"/>
    <w:rsid w:val="005D0FBE"/>
    <w:rsid w:val="005D114B"/>
    <w:rsid w:val="005D2B61"/>
    <w:rsid w:val="005D3BE8"/>
    <w:rsid w:val="005D4C1C"/>
    <w:rsid w:val="005D5AF8"/>
    <w:rsid w:val="005D61BD"/>
    <w:rsid w:val="005D6B8B"/>
    <w:rsid w:val="005D7E87"/>
    <w:rsid w:val="005D7ED8"/>
    <w:rsid w:val="005D7F86"/>
    <w:rsid w:val="005E0B55"/>
    <w:rsid w:val="005E2062"/>
    <w:rsid w:val="005E3FFE"/>
    <w:rsid w:val="005E4024"/>
    <w:rsid w:val="005E4B6F"/>
    <w:rsid w:val="005E5364"/>
    <w:rsid w:val="005E5A54"/>
    <w:rsid w:val="005E5F9E"/>
    <w:rsid w:val="005E6091"/>
    <w:rsid w:val="005E65D4"/>
    <w:rsid w:val="005E7116"/>
    <w:rsid w:val="005E7149"/>
    <w:rsid w:val="005F09D7"/>
    <w:rsid w:val="005F0CA6"/>
    <w:rsid w:val="005F0EAC"/>
    <w:rsid w:val="005F116D"/>
    <w:rsid w:val="005F14B3"/>
    <w:rsid w:val="005F18C3"/>
    <w:rsid w:val="005F1A00"/>
    <w:rsid w:val="005F1EBB"/>
    <w:rsid w:val="005F3645"/>
    <w:rsid w:val="005F428F"/>
    <w:rsid w:val="005F48FD"/>
    <w:rsid w:val="005F4BFF"/>
    <w:rsid w:val="005F5F47"/>
    <w:rsid w:val="005F6876"/>
    <w:rsid w:val="005F6F13"/>
    <w:rsid w:val="005F7D86"/>
    <w:rsid w:val="005F7DC4"/>
    <w:rsid w:val="0060122B"/>
    <w:rsid w:val="00601D0A"/>
    <w:rsid w:val="00603335"/>
    <w:rsid w:val="00603923"/>
    <w:rsid w:val="00603E36"/>
    <w:rsid w:val="00604239"/>
    <w:rsid w:val="00604BC2"/>
    <w:rsid w:val="00606893"/>
    <w:rsid w:val="006072BC"/>
    <w:rsid w:val="006072F9"/>
    <w:rsid w:val="00611C19"/>
    <w:rsid w:val="00611FE8"/>
    <w:rsid w:val="00612968"/>
    <w:rsid w:val="00615EDB"/>
    <w:rsid w:val="006169C9"/>
    <w:rsid w:val="00620005"/>
    <w:rsid w:val="0062068F"/>
    <w:rsid w:val="00620EE7"/>
    <w:rsid w:val="0062111A"/>
    <w:rsid w:val="00621472"/>
    <w:rsid w:val="0062250A"/>
    <w:rsid w:val="0062303D"/>
    <w:rsid w:val="0062442A"/>
    <w:rsid w:val="00624BA5"/>
    <w:rsid w:val="006264D5"/>
    <w:rsid w:val="00626FC1"/>
    <w:rsid w:val="006307B9"/>
    <w:rsid w:val="00631449"/>
    <w:rsid w:val="00631DA7"/>
    <w:rsid w:val="0063321E"/>
    <w:rsid w:val="006336F8"/>
    <w:rsid w:val="0063432A"/>
    <w:rsid w:val="00634BB6"/>
    <w:rsid w:val="006372CE"/>
    <w:rsid w:val="006378A0"/>
    <w:rsid w:val="00637C99"/>
    <w:rsid w:val="00637EC4"/>
    <w:rsid w:val="006408B2"/>
    <w:rsid w:val="00643A16"/>
    <w:rsid w:val="0064441A"/>
    <w:rsid w:val="0064456D"/>
    <w:rsid w:val="00644E5F"/>
    <w:rsid w:val="00646AA4"/>
    <w:rsid w:val="00647992"/>
    <w:rsid w:val="00647A58"/>
    <w:rsid w:val="006502E4"/>
    <w:rsid w:val="006513B7"/>
    <w:rsid w:val="006529B4"/>
    <w:rsid w:val="006548B6"/>
    <w:rsid w:val="006549C3"/>
    <w:rsid w:val="00654AEF"/>
    <w:rsid w:val="00655BB4"/>
    <w:rsid w:val="0065696B"/>
    <w:rsid w:val="00656A23"/>
    <w:rsid w:val="00656F17"/>
    <w:rsid w:val="0065775C"/>
    <w:rsid w:val="00657C4F"/>
    <w:rsid w:val="00660451"/>
    <w:rsid w:val="00661A1B"/>
    <w:rsid w:val="006637B6"/>
    <w:rsid w:val="00663D3E"/>
    <w:rsid w:val="006643DA"/>
    <w:rsid w:val="0066461F"/>
    <w:rsid w:val="00665060"/>
    <w:rsid w:val="006651D3"/>
    <w:rsid w:val="00665ABF"/>
    <w:rsid w:val="00665B83"/>
    <w:rsid w:val="00666293"/>
    <w:rsid w:val="00666618"/>
    <w:rsid w:val="006669C1"/>
    <w:rsid w:val="00666CB0"/>
    <w:rsid w:val="00666E94"/>
    <w:rsid w:val="006673D5"/>
    <w:rsid w:val="006701E6"/>
    <w:rsid w:val="006710A8"/>
    <w:rsid w:val="0067244F"/>
    <w:rsid w:val="00672C44"/>
    <w:rsid w:val="00673295"/>
    <w:rsid w:val="006759D9"/>
    <w:rsid w:val="00676AD5"/>
    <w:rsid w:val="00677629"/>
    <w:rsid w:val="006777FC"/>
    <w:rsid w:val="00680188"/>
    <w:rsid w:val="00680818"/>
    <w:rsid w:val="00680E6F"/>
    <w:rsid w:val="0068164B"/>
    <w:rsid w:val="00683117"/>
    <w:rsid w:val="00683683"/>
    <w:rsid w:val="006840FE"/>
    <w:rsid w:val="0068414C"/>
    <w:rsid w:val="00685BF4"/>
    <w:rsid w:val="0068641B"/>
    <w:rsid w:val="0068680E"/>
    <w:rsid w:val="0069181A"/>
    <w:rsid w:val="00691B25"/>
    <w:rsid w:val="006927A6"/>
    <w:rsid w:val="00692AFC"/>
    <w:rsid w:val="00692F25"/>
    <w:rsid w:val="0069442A"/>
    <w:rsid w:val="006957D3"/>
    <w:rsid w:val="006960E8"/>
    <w:rsid w:val="00696121"/>
    <w:rsid w:val="006966FB"/>
    <w:rsid w:val="006A0B90"/>
    <w:rsid w:val="006A10BB"/>
    <w:rsid w:val="006A12F1"/>
    <w:rsid w:val="006A140B"/>
    <w:rsid w:val="006A1AD5"/>
    <w:rsid w:val="006A2A20"/>
    <w:rsid w:val="006A2E56"/>
    <w:rsid w:val="006A311A"/>
    <w:rsid w:val="006A34C2"/>
    <w:rsid w:val="006A3D3D"/>
    <w:rsid w:val="006A5016"/>
    <w:rsid w:val="006A5363"/>
    <w:rsid w:val="006A5C15"/>
    <w:rsid w:val="006A6C66"/>
    <w:rsid w:val="006B0053"/>
    <w:rsid w:val="006B1140"/>
    <w:rsid w:val="006B20F5"/>
    <w:rsid w:val="006B291F"/>
    <w:rsid w:val="006B5054"/>
    <w:rsid w:val="006B5939"/>
    <w:rsid w:val="006B6166"/>
    <w:rsid w:val="006B67B9"/>
    <w:rsid w:val="006B6B38"/>
    <w:rsid w:val="006B7BA5"/>
    <w:rsid w:val="006C0BBE"/>
    <w:rsid w:val="006C122F"/>
    <w:rsid w:val="006C22D8"/>
    <w:rsid w:val="006C35C7"/>
    <w:rsid w:val="006C36C7"/>
    <w:rsid w:val="006C53E0"/>
    <w:rsid w:val="006C605E"/>
    <w:rsid w:val="006C637C"/>
    <w:rsid w:val="006C6DF0"/>
    <w:rsid w:val="006C6E0B"/>
    <w:rsid w:val="006C7F40"/>
    <w:rsid w:val="006D0235"/>
    <w:rsid w:val="006D0981"/>
    <w:rsid w:val="006D09C1"/>
    <w:rsid w:val="006D0CE7"/>
    <w:rsid w:val="006D1610"/>
    <w:rsid w:val="006D198E"/>
    <w:rsid w:val="006D2870"/>
    <w:rsid w:val="006D2958"/>
    <w:rsid w:val="006D2B64"/>
    <w:rsid w:val="006D428C"/>
    <w:rsid w:val="006D50F3"/>
    <w:rsid w:val="006D595C"/>
    <w:rsid w:val="006D5C7F"/>
    <w:rsid w:val="006D6481"/>
    <w:rsid w:val="006E0084"/>
    <w:rsid w:val="006E0C0E"/>
    <w:rsid w:val="006E19C5"/>
    <w:rsid w:val="006E1DF1"/>
    <w:rsid w:val="006E3F24"/>
    <w:rsid w:val="006E6B3E"/>
    <w:rsid w:val="006E6D50"/>
    <w:rsid w:val="006F081C"/>
    <w:rsid w:val="006F0EBF"/>
    <w:rsid w:val="006F14DE"/>
    <w:rsid w:val="006F24DF"/>
    <w:rsid w:val="006F3750"/>
    <w:rsid w:val="006F3822"/>
    <w:rsid w:val="006F443B"/>
    <w:rsid w:val="006F53A9"/>
    <w:rsid w:val="006F75D8"/>
    <w:rsid w:val="006F7EE9"/>
    <w:rsid w:val="0070052B"/>
    <w:rsid w:val="00703361"/>
    <w:rsid w:val="007047CA"/>
    <w:rsid w:val="00705BDC"/>
    <w:rsid w:val="00706A8A"/>
    <w:rsid w:val="00706DD1"/>
    <w:rsid w:val="00707C0D"/>
    <w:rsid w:val="00710492"/>
    <w:rsid w:val="00710A99"/>
    <w:rsid w:val="007110A5"/>
    <w:rsid w:val="00713C36"/>
    <w:rsid w:val="00715049"/>
    <w:rsid w:val="00715D89"/>
    <w:rsid w:val="00715F1A"/>
    <w:rsid w:val="00716C4D"/>
    <w:rsid w:val="007176C9"/>
    <w:rsid w:val="00717D6E"/>
    <w:rsid w:val="00720297"/>
    <w:rsid w:val="00721883"/>
    <w:rsid w:val="00722209"/>
    <w:rsid w:val="0072319C"/>
    <w:rsid w:val="0072364A"/>
    <w:rsid w:val="0072386B"/>
    <w:rsid w:val="00723DC9"/>
    <w:rsid w:val="00730A17"/>
    <w:rsid w:val="00730F04"/>
    <w:rsid w:val="00731EB1"/>
    <w:rsid w:val="007323A1"/>
    <w:rsid w:val="00734DD9"/>
    <w:rsid w:val="00734F3E"/>
    <w:rsid w:val="00735566"/>
    <w:rsid w:val="0073642C"/>
    <w:rsid w:val="007400C1"/>
    <w:rsid w:val="00740A57"/>
    <w:rsid w:val="00740ED2"/>
    <w:rsid w:val="007435C8"/>
    <w:rsid w:val="007441AA"/>
    <w:rsid w:val="007446D4"/>
    <w:rsid w:val="00745194"/>
    <w:rsid w:val="00745D56"/>
    <w:rsid w:val="0075244F"/>
    <w:rsid w:val="00754A71"/>
    <w:rsid w:val="007556AE"/>
    <w:rsid w:val="00757852"/>
    <w:rsid w:val="007608F6"/>
    <w:rsid w:val="007619CC"/>
    <w:rsid w:val="00762275"/>
    <w:rsid w:val="00764365"/>
    <w:rsid w:val="00764AE1"/>
    <w:rsid w:val="00764F91"/>
    <w:rsid w:val="00765E30"/>
    <w:rsid w:val="007672C0"/>
    <w:rsid w:val="00767B9E"/>
    <w:rsid w:val="00767D43"/>
    <w:rsid w:val="00767E20"/>
    <w:rsid w:val="00767E8D"/>
    <w:rsid w:val="00770DC2"/>
    <w:rsid w:val="00770E6D"/>
    <w:rsid w:val="0077140C"/>
    <w:rsid w:val="00772034"/>
    <w:rsid w:val="007728FB"/>
    <w:rsid w:val="00773494"/>
    <w:rsid w:val="007738C7"/>
    <w:rsid w:val="00773DA0"/>
    <w:rsid w:val="007742BB"/>
    <w:rsid w:val="0077683F"/>
    <w:rsid w:val="00776B16"/>
    <w:rsid w:val="00777F90"/>
    <w:rsid w:val="00780BF9"/>
    <w:rsid w:val="00781469"/>
    <w:rsid w:val="007823A7"/>
    <w:rsid w:val="00783720"/>
    <w:rsid w:val="007838FE"/>
    <w:rsid w:val="00783A68"/>
    <w:rsid w:val="00783C0D"/>
    <w:rsid w:val="007847E1"/>
    <w:rsid w:val="00784B71"/>
    <w:rsid w:val="00785BBA"/>
    <w:rsid w:val="00785BC2"/>
    <w:rsid w:val="00787FAC"/>
    <w:rsid w:val="007906B3"/>
    <w:rsid w:val="00790AA9"/>
    <w:rsid w:val="0079412A"/>
    <w:rsid w:val="007967FD"/>
    <w:rsid w:val="00796948"/>
    <w:rsid w:val="007969E8"/>
    <w:rsid w:val="0079748E"/>
    <w:rsid w:val="007A0154"/>
    <w:rsid w:val="007A0340"/>
    <w:rsid w:val="007A0588"/>
    <w:rsid w:val="007A0C1F"/>
    <w:rsid w:val="007A0E62"/>
    <w:rsid w:val="007A109D"/>
    <w:rsid w:val="007A11B1"/>
    <w:rsid w:val="007A1C41"/>
    <w:rsid w:val="007A1D03"/>
    <w:rsid w:val="007A1F6D"/>
    <w:rsid w:val="007A2376"/>
    <w:rsid w:val="007A2CEE"/>
    <w:rsid w:val="007A344F"/>
    <w:rsid w:val="007A50E3"/>
    <w:rsid w:val="007A5962"/>
    <w:rsid w:val="007A5B7F"/>
    <w:rsid w:val="007A5ED2"/>
    <w:rsid w:val="007A6A06"/>
    <w:rsid w:val="007A78D5"/>
    <w:rsid w:val="007B0072"/>
    <w:rsid w:val="007B236F"/>
    <w:rsid w:val="007B287B"/>
    <w:rsid w:val="007B3150"/>
    <w:rsid w:val="007B3BF0"/>
    <w:rsid w:val="007B44C7"/>
    <w:rsid w:val="007B4790"/>
    <w:rsid w:val="007B782E"/>
    <w:rsid w:val="007B7900"/>
    <w:rsid w:val="007C2693"/>
    <w:rsid w:val="007C2C84"/>
    <w:rsid w:val="007C6667"/>
    <w:rsid w:val="007C7280"/>
    <w:rsid w:val="007C7C1E"/>
    <w:rsid w:val="007D1A37"/>
    <w:rsid w:val="007D23D6"/>
    <w:rsid w:val="007D2FE4"/>
    <w:rsid w:val="007D337F"/>
    <w:rsid w:val="007D40C4"/>
    <w:rsid w:val="007D4ED4"/>
    <w:rsid w:val="007D529B"/>
    <w:rsid w:val="007D6543"/>
    <w:rsid w:val="007D6F64"/>
    <w:rsid w:val="007D7B8E"/>
    <w:rsid w:val="007E1259"/>
    <w:rsid w:val="007E2600"/>
    <w:rsid w:val="007E26B2"/>
    <w:rsid w:val="007E2C49"/>
    <w:rsid w:val="007E3B48"/>
    <w:rsid w:val="007E43DF"/>
    <w:rsid w:val="007E4609"/>
    <w:rsid w:val="007E530B"/>
    <w:rsid w:val="007E5638"/>
    <w:rsid w:val="007E5E52"/>
    <w:rsid w:val="007F06C0"/>
    <w:rsid w:val="007F0D0A"/>
    <w:rsid w:val="007F1AE1"/>
    <w:rsid w:val="007F2737"/>
    <w:rsid w:val="007F3709"/>
    <w:rsid w:val="007F3927"/>
    <w:rsid w:val="007F4EFB"/>
    <w:rsid w:val="007F54CE"/>
    <w:rsid w:val="007F5BB2"/>
    <w:rsid w:val="00800918"/>
    <w:rsid w:val="008009F5"/>
    <w:rsid w:val="008018BB"/>
    <w:rsid w:val="00801A56"/>
    <w:rsid w:val="00802C8C"/>
    <w:rsid w:val="00802EC4"/>
    <w:rsid w:val="008037B3"/>
    <w:rsid w:val="00803E04"/>
    <w:rsid w:val="00803E6B"/>
    <w:rsid w:val="008041C0"/>
    <w:rsid w:val="00804DC8"/>
    <w:rsid w:val="00805400"/>
    <w:rsid w:val="008067DC"/>
    <w:rsid w:val="00806EDD"/>
    <w:rsid w:val="00812566"/>
    <w:rsid w:val="00812858"/>
    <w:rsid w:val="00812DC0"/>
    <w:rsid w:val="0081420C"/>
    <w:rsid w:val="00815470"/>
    <w:rsid w:val="00816E84"/>
    <w:rsid w:val="00817180"/>
    <w:rsid w:val="0081740E"/>
    <w:rsid w:val="008176F3"/>
    <w:rsid w:val="0081778C"/>
    <w:rsid w:val="00820642"/>
    <w:rsid w:val="00820D0B"/>
    <w:rsid w:val="00821E35"/>
    <w:rsid w:val="00821F42"/>
    <w:rsid w:val="00822DD3"/>
    <w:rsid w:val="00823304"/>
    <w:rsid w:val="00823EF8"/>
    <w:rsid w:val="00825537"/>
    <w:rsid w:val="008276CC"/>
    <w:rsid w:val="00827D48"/>
    <w:rsid w:val="0083031A"/>
    <w:rsid w:val="008320D7"/>
    <w:rsid w:val="00832738"/>
    <w:rsid w:val="00832BC4"/>
    <w:rsid w:val="00832CEC"/>
    <w:rsid w:val="00832F36"/>
    <w:rsid w:val="0083392A"/>
    <w:rsid w:val="00833995"/>
    <w:rsid w:val="008344FE"/>
    <w:rsid w:val="00834EE6"/>
    <w:rsid w:val="00835118"/>
    <w:rsid w:val="00836BD2"/>
    <w:rsid w:val="00836F87"/>
    <w:rsid w:val="0083751D"/>
    <w:rsid w:val="00837CE1"/>
    <w:rsid w:val="008404C4"/>
    <w:rsid w:val="00841E96"/>
    <w:rsid w:val="00842D1D"/>
    <w:rsid w:val="00843B72"/>
    <w:rsid w:val="00843BE4"/>
    <w:rsid w:val="00844D49"/>
    <w:rsid w:val="00844E67"/>
    <w:rsid w:val="00844E92"/>
    <w:rsid w:val="0084554F"/>
    <w:rsid w:val="008463A9"/>
    <w:rsid w:val="00847495"/>
    <w:rsid w:val="00847BFC"/>
    <w:rsid w:val="0085080F"/>
    <w:rsid w:val="00851899"/>
    <w:rsid w:val="00851E48"/>
    <w:rsid w:val="00852536"/>
    <w:rsid w:val="00852C2C"/>
    <w:rsid w:val="00854B57"/>
    <w:rsid w:val="008551E5"/>
    <w:rsid w:val="00856D0B"/>
    <w:rsid w:val="00857449"/>
    <w:rsid w:val="008574CA"/>
    <w:rsid w:val="00857901"/>
    <w:rsid w:val="00857A18"/>
    <w:rsid w:val="00860678"/>
    <w:rsid w:val="00861163"/>
    <w:rsid w:val="00861202"/>
    <w:rsid w:val="00861F8C"/>
    <w:rsid w:val="00863491"/>
    <w:rsid w:val="008641F5"/>
    <w:rsid w:val="0086427F"/>
    <w:rsid w:val="00864C99"/>
    <w:rsid w:val="00865813"/>
    <w:rsid w:val="008658E7"/>
    <w:rsid w:val="008700A4"/>
    <w:rsid w:val="008706EB"/>
    <w:rsid w:val="00871D0E"/>
    <w:rsid w:val="008724AD"/>
    <w:rsid w:val="00872A2F"/>
    <w:rsid w:val="00872A52"/>
    <w:rsid w:val="00873B06"/>
    <w:rsid w:val="008741DA"/>
    <w:rsid w:val="008746A6"/>
    <w:rsid w:val="00874A6D"/>
    <w:rsid w:val="00874A8C"/>
    <w:rsid w:val="00875A69"/>
    <w:rsid w:val="00876EEE"/>
    <w:rsid w:val="008778C6"/>
    <w:rsid w:val="00877BCD"/>
    <w:rsid w:val="00877C48"/>
    <w:rsid w:val="0088005C"/>
    <w:rsid w:val="00881016"/>
    <w:rsid w:val="008815B9"/>
    <w:rsid w:val="008815EA"/>
    <w:rsid w:val="00882BE1"/>
    <w:rsid w:val="008830C2"/>
    <w:rsid w:val="00883B99"/>
    <w:rsid w:val="00884527"/>
    <w:rsid w:val="0089013D"/>
    <w:rsid w:val="0089047D"/>
    <w:rsid w:val="00890DF3"/>
    <w:rsid w:val="008914C5"/>
    <w:rsid w:val="00891800"/>
    <w:rsid w:val="00891CF8"/>
    <w:rsid w:val="00892698"/>
    <w:rsid w:val="00893973"/>
    <w:rsid w:val="00894843"/>
    <w:rsid w:val="00894CDD"/>
    <w:rsid w:val="008A1580"/>
    <w:rsid w:val="008A160E"/>
    <w:rsid w:val="008A18DB"/>
    <w:rsid w:val="008A1DA4"/>
    <w:rsid w:val="008A1F2D"/>
    <w:rsid w:val="008A23A6"/>
    <w:rsid w:val="008A2426"/>
    <w:rsid w:val="008A3CB0"/>
    <w:rsid w:val="008A4881"/>
    <w:rsid w:val="008A5923"/>
    <w:rsid w:val="008A5B81"/>
    <w:rsid w:val="008A60D8"/>
    <w:rsid w:val="008A642C"/>
    <w:rsid w:val="008A7FE4"/>
    <w:rsid w:val="008B01E2"/>
    <w:rsid w:val="008B030A"/>
    <w:rsid w:val="008B0D81"/>
    <w:rsid w:val="008B29D3"/>
    <w:rsid w:val="008B3346"/>
    <w:rsid w:val="008B36EA"/>
    <w:rsid w:val="008B4A16"/>
    <w:rsid w:val="008B701D"/>
    <w:rsid w:val="008B7A98"/>
    <w:rsid w:val="008C1693"/>
    <w:rsid w:val="008C32D9"/>
    <w:rsid w:val="008C333A"/>
    <w:rsid w:val="008C387E"/>
    <w:rsid w:val="008C3EBC"/>
    <w:rsid w:val="008C4CEB"/>
    <w:rsid w:val="008C4DAD"/>
    <w:rsid w:val="008C541D"/>
    <w:rsid w:val="008C7EDA"/>
    <w:rsid w:val="008D0F2F"/>
    <w:rsid w:val="008D1A12"/>
    <w:rsid w:val="008D203E"/>
    <w:rsid w:val="008D24D4"/>
    <w:rsid w:val="008D390A"/>
    <w:rsid w:val="008D3EFE"/>
    <w:rsid w:val="008D4CCD"/>
    <w:rsid w:val="008D5424"/>
    <w:rsid w:val="008D69EA"/>
    <w:rsid w:val="008E0DCA"/>
    <w:rsid w:val="008E1AEF"/>
    <w:rsid w:val="008E2557"/>
    <w:rsid w:val="008E4075"/>
    <w:rsid w:val="008E4582"/>
    <w:rsid w:val="008E55CE"/>
    <w:rsid w:val="008F0CA7"/>
    <w:rsid w:val="008F1046"/>
    <w:rsid w:val="008F1060"/>
    <w:rsid w:val="008F2B2F"/>
    <w:rsid w:val="008F4706"/>
    <w:rsid w:val="0090018E"/>
    <w:rsid w:val="00900497"/>
    <w:rsid w:val="00900DF6"/>
    <w:rsid w:val="009012D1"/>
    <w:rsid w:val="00901845"/>
    <w:rsid w:val="009024F0"/>
    <w:rsid w:val="009025E7"/>
    <w:rsid w:val="009038C7"/>
    <w:rsid w:val="00903B7C"/>
    <w:rsid w:val="00906671"/>
    <w:rsid w:val="00907073"/>
    <w:rsid w:val="0090742B"/>
    <w:rsid w:val="0090763F"/>
    <w:rsid w:val="00907640"/>
    <w:rsid w:val="00907D1D"/>
    <w:rsid w:val="00907F79"/>
    <w:rsid w:val="00911236"/>
    <w:rsid w:val="00911292"/>
    <w:rsid w:val="009115D6"/>
    <w:rsid w:val="00911625"/>
    <w:rsid w:val="00912A3C"/>
    <w:rsid w:val="0091606E"/>
    <w:rsid w:val="00916DD5"/>
    <w:rsid w:val="0091740B"/>
    <w:rsid w:val="009179E1"/>
    <w:rsid w:val="00917C78"/>
    <w:rsid w:val="009220F4"/>
    <w:rsid w:val="00923AA2"/>
    <w:rsid w:val="00923D65"/>
    <w:rsid w:val="00926987"/>
    <w:rsid w:val="00926F35"/>
    <w:rsid w:val="009316F8"/>
    <w:rsid w:val="009319CD"/>
    <w:rsid w:val="00932D4C"/>
    <w:rsid w:val="00934593"/>
    <w:rsid w:val="009373F6"/>
    <w:rsid w:val="00937411"/>
    <w:rsid w:val="009375B7"/>
    <w:rsid w:val="0093789C"/>
    <w:rsid w:val="009379EA"/>
    <w:rsid w:val="00937E87"/>
    <w:rsid w:val="00942364"/>
    <w:rsid w:val="00942BF2"/>
    <w:rsid w:val="00942EFD"/>
    <w:rsid w:val="00943CC5"/>
    <w:rsid w:val="00943D11"/>
    <w:rsid w:val="00944628"/>
    <w:rsid w:val="009448BD"/>
    <w:rsid w:val="009472D9"/>
    <w:rsid w:val="00947862"/>
    <w:rsid w:val="009479FA"/>
    <w:rsid w:val="00947B43"/>
    <w:rsid w:val="00947D41"/>
    <w:rsid w:val="0095050D"/>
    <w:rsid w:val="00950A3F"/>
    <w:rsid w:val="00950BE8"/>
    <w:rsid w:val="00950FA8"/>
    <w:rsid w:val="00953B7F"/>
    <w:rsid w:val="00954F9B"/>
    <w:rsid w:val="00955A73"/>
    <w:rsid w:val="00956106"/>
    <w:rsid w:val="00956BDE"/>
    <w:rsid w:val="00956BEB"/>
    <w:rsid w:val="009572D2"/>
    <w:rsid w:val="00957442"/>
    <w:rsid w:val="00960E82"/>
    <w:rsid w:val="00961416"/>
    <w:rsid w:val="00961C20"/>
    <w:rsid w:val="00961EA3"/>
    <w:rsid w:val="0096438D"/>
    <w:rsid w:val="009645FA"/>
    <w:rsid w:val="009646BF"/>
    <w:rsid w:val="00966480"/>
    <w:rsid w:val="00967417"/>
    <w:rsid w:val="00967DF5"/>
    <w:rsid w:val="00971036"/>
    <w:rsid w:val="00971921"/>
    <w:rsid w:val="0097391E"/>
    <w:rsid w:val="00973B5E"/>
    <w:rsid w:val="009760C1"/>
    <w:rsid w:val="00976833"/>
    <w:rsid w:val="009770FF"/>
    <w:rsid w:val="00977986"/>
    <w:rsid w:val="00981756"/>
    <w:rsid w:val="00982A84"/>
    <w:rsid w:val="009834E0"/>
    <w:rsid w:val="00983C81"/>
    <w:rsid w:val="009847D1"/>
    <w:rsid w:val="00986ED7"/>
    <w:rsid w:val="00987785"/>
    <w:rsid w:val="0099058D"/>
    <w:rsid w:val="00991092"/>
    <w:rsid w:val="00991129"/>
    <w:rsid w:val="00991336"/>
    <w:rsid w:val="009918C8"/>
    <w:rsid w:val="00992942"/>
    <w:rsid w:val="009930E9"/>
    <w:rsid w:val="0099323B"/>
    <w:rsid w:val="009932D7"/>
    <w:rsid w:val="0099351F"/>
    <w:rsid w:val="00993D12"/>
    <w:rsid w:val="00993D52"/>
    <w:rsid w:val="00995662"/>
    <w:rsid w:val="00995DC4"/>
    <w:rsid w:val="00997927"/>
    <w:rsid w:val="00997F83"/>
    <w:rsid w:val="009A069E"/>
    <w:rsid w:val="009A13BC"/>
    <w:rsid w:val="009A177D"/>
    <w:rsid w:val="009A1D37"/>
    <w:rsid w:val="009A25C0"/>
    <w:rsid w:val="009A3132"/>
    <w:rsid w:val="009A322D"/>
    <w:rsid w:val="009A5425"/>
    <w:rsid w:val="009A6126"/>
    <w:rsid w:val="009A63FB"/>
    <w:rsid w:val="009A72A6"/>
    <w:rsid w:val="009A78FF"/>
    <w:rsid w:val="009B26F2"/>
    <w:rsid w:val="009B29FC"/>
    <w:rsid w:val="009B3394"/>
    <w:rsid w:val="009B3472"/>
    <w:rsid w:val="009B3E1D"/>
    <w:rsid w:val="009B40CB"/>
    <w:rsid w:val="009B46B7"/>
    <w:rsid w:val="009B4C7A"/>
    <w:rsid w:val="009B557D"/>
    <w:rsid w:val="009B6ED4"/>
    <w:rsid w:val="009C003F"/>
    <w:rsid w:val="009C0529"/>
    <w:rsid w:val="009C572D"/>
    <w:rsid w:val="009C58CD"/>
    <w:rsid w:val="009D03E5"/>
    <w:rsid w:val="009D055D"/>
    <w:rsid w:val="009D2C98"/>
    <w:rsid w:val="009D32E6"/>
    <w:rsid w:val="009D3610"/>
    <w:rsid w:val="009D3713"/>
    <w:rsid w:val="009D7331"/>
    <w:rsid w:val="009D7F0A"/>
    <w:rsid w:val="009E07D8"/>
    <w:rsid w:val="009E1EDF"/>
    <w:rsid w:val="009E2747"/>
    <w:rsid w:val="009E3087"/>
    <w:rsid w:val="009E3651"/>
    <w:rsid w:val="009E3B16"/>
    <w:rsid w:val="009E3D80"/>
    <w:rsid w:val="009E40D0"/>
    <w:rsid w:val="009E55E4"/>
    <w:rsid w:val="009E5B8A"/>
    <w:rsid w:val="009E6650"/>
    <w:rsid w:val="009E71C8"/>
    <w:rsid w:val="009E7D8F"/>
    <w:rsid w:val="009F05B4"/>
    <w:rsid w:val="009F0BA4"/>
    <w:rsid w:val="009F0C2C"/>
    <w:rsid w:val="009F166A"/>
    <w:rsid w:val="009F17D4"/>
    <w:rsid w:val="009F1D91"/>
    <w:rsid w:val="009F564C"/>
    <w:rsid w:val="009F6E0F"/>
    <w:rsid w:val="009F7598"/>
    <w:rsid w:val="009F7D62"/>
    <w:rsid w:val="00A030E5"/>
    <w:rsid w:val="00A0468B"/>
    <w:rsid w:val="00A04BA2"/>
    <w:rsid w:val="00A0543F"/>
    <w:rsid w:val="00A0571B"/>
    <w:rsid w:val="00A05D1A"/>
    <w:rsid w:val="00A05EC9"/>
    <w:rsid w:val="00A06610"/>
    <w:rsid w:val="00A0714D"/>
    <w:rsid w:val="00A07A9C"/>
    <w:rsid w:val="00A10342"/>
    <w:rsid w:val="00A113E0"/>
    <w:rsid w:val="00A11639"/>
    <w:rsid w:val="00A11D72"/>
    <w:rsid w:val="00A11F5D"/>
    <w:rsid w:val="00A131EC"/>
    <w:rsid w:val="00A13979"/>
    <w:rsid w:val="00A14266"/>
    <w:rsid w:val="00A1738B"/>
    <w:rsid w:val="00A212E5"/>
    <w:rsid w:val="00A235C0"/>
    <w:rsid w:val="00A23AAD"/>
    <w:rsid w:val="00A24E1B"/>
    <w:rsid w:val="00A24E89"/>
    <w:rsid w:val="00A251E4"/>
    <w:rsid w:val="00A25EC6"/>
    <w:rsid w:val="00A25FC7"/>
    <w:rsid w:val="00A25FFF"/>
    <w:rsid w:val="00A260D1"/>
    <w:rsid w:val="00A2612B"/>
    <w:rsid w:val="00A26220"/>
    <w:rsid w:val="00A3021F"/>
    <w:rsid w:val="00A30D51"/>
    <w:rsid w:val="00A3178A"/>
    <w:rsid w:val="00A321FE"/>
    <w:rsid w:val="00A33C1D"/>
    <w:rsid w:val="00A3472D"/>
    <w:rsid w:val="00A34D96"/>
    <w:rsid w:val="00A34FF4"/>
    <w:rsid w:val="00A3523B"/>
    <w:rsid w:val="00A35F04"/>
    <w:rsid w:val="00A368C2"/>
    <w:rsid w:val="00A400C4"/>
    <w:rsid w:val="00A40D3D"/>
    <w:rsid w:val="00A41520"/>
    <w:rsid w:val="00A415DA"/>
    <w:rsid w:val="00A43628"/>
    <w:rsid w:val="00A44351"/>
    <w:rsid w:val="00A45888"/>
    <w:rsid w:val="00A45C16"/>
    <w:rsid w:val="00A467B5"/>
    <w:rsid w:val="00A47F65"/>
    <w:rsid w:val="00A501DB"/>
    <w:rsid w:val="00A51604"/>
    <w:rsid w:val="00A519E6"/>
    <w:rsid w:val="00A51B3C"/>
    <w:rsid w:val="00A54136"/>
    <w:rsid w:val="00A5468C"/>
    <w:rsid w:val="00A54749"/>
    <w:rsid w:val="00A547B7"/>
    <w:rsid w:val="00A54949"/>
    <w:rsid w:val="00A54B8E"/>
    <w:rsid w:val="00A5674F"/>
    <w:rsid w:val="00A56D5F"/>
    <w:rsid w:val="00A5703E"/>
    <w:rsid w:val="00A57853"/>
    <w:rsid w:val="00A578DE"/>
    <w:rsid w:val="00A607A5"/>
    <w:rsid w:val="00A62986"/>
    <w:rsid w:val="00A62A84"/>
    <w:rsid w:val="00A62E89"/>
    <w:rsid w:val="00A6426E"/>
    <w:rsid w:val="00A64EB6"/>
    <w:rsid w:val="00A65DE3"/>
    <w:rsid w:val="00A65EA6"/>
    <w:rsid w:val="00A66E97"/>
    <w:rsid w:val="00A67036"/>
    <w:rsid w:val="00A67A2E"/>
    <w:rsid w:val="00A70202"/>
    <w:rsid w:val="00A70C43"/>
    <w:rsid w:val="00A70E36"/>
    <w:rsid w:val="00A718D1"/>
    <w:rsid w:val="00A71B1F"/>
    <w:rsid w:val="00A721A4"/>
    <w:rsid w:val="00A72801"/>
    <w:rsid w:val="00A72B81"/>
    <w:rsid w:val="00A73F89"/>
    <w:rsid w:val="00A743F3"/>
    <w:rsid w:val="00A75971"/>
    <w:rsid w:val="00A76518"/>
    <w:rsid w:val="00A76611"/>
    <w:rsid w:val="00A766BC"/>
    <w:rsid w:val="00A76D83"/>
    <w:rsid w:val="00A803A1"/>
    <w:rsid w:val="00A816FB"/>
    <w:rsid w:val="00A83F78"/>
    <w:rsid w:val="00A874F3"/>
    <w:rsid w:val="00A87D52"/>
    <w:rsid w:val="00A906E9"/>
    <w:rsid w:val="00A910A3"/>
    <w:rsid w:val="00A93EFA"/>
    <w:rsid w:val="00A971D9"/>
    <w:rsid w:val="00A979FF"/>
    <w:rsid w:val="00A97ECA"/>
    <w:rsid w:val="00AA0954"/>
    <w:rsid w:val="00AA149C"/>
    <w:rsid w:val="00AA176F"/>
    <w:rsid w:val="00AA2118"/>
    <w:rsid w:val="00AA272B"/>
    <w:rsid w:val="00AA2C69"/>
    <w:rsid w:val="00AA4224"/>
    <w:rsid w:val="00AA4F01"/>
    <w:rsid w:val="00AA7F22"/>
    <w:rsid w:val="00AB02C3"/>
    <w:rsid w:val="00AB14D4"/>
    <w:rsid w:val="00AB290F"/>
    <w:rsid w:val="00AB322A"/>
    <w:rsid w:val="00AB36A2"/>
    <w:rsid w:val="00AB3A44"/>
    <w:rsid w:val="00AB62C6"/>
    <w:rsid w:val="00AB7999"/>
    <w:rsid w:val="00AC0F7D"/>
    <w:rsid w:val="00AC1421"/>
    <w:rsid w:val="00AC2E72"/>
    <w:rsid w:val="00AC3C14"/>
    <w:rsid w:val="00AC6805"/>
    <w:rsid w:val="00AD01D5"/>
    <w:rsid w:val="00AD41EB"/>
    <w:rsid w:val="00AD56B2"/>
    <w:rsid w:val="00AD7787"/>
    <w:rsid w:val="00AD7CCE"/>
    <w:rsid w:val="00AE0B1C"/>
    <w:rsid w:val="00AE159E"/>
    <w:rsid w:val="00AE1CBC"/>
    <w:rsid w:val="00AE2D39"/>
    <w:rsid w:val="00AE3D39"/>
    <w:rsid w:val="00AE69C0"/>
    <w:rsid w:val="00AE7D44"/>
    <w:rsid w:val="00AF1192"/>
    <w:rsid w:val="00AF1BF3"/>
    <w:rsid w:val="00AF284C"/>
    <w:rsid w:val="00AF28F2"/>
    <w:rsid w:val="00AF352D"/>
    <w:rsid w:val="00AF5FAC"/>
    <w:rsid w:val="00AF6246"/>
    <w:rsid w:val="00B001F5"/>
    <w:rsid w:val="00B01254"/>
    <w:rsid w:val="00B060CE"/>
    <w:rsid w:val="00B06BB1"/>
    <w:rsid w:val="00B07845"/>
    <w:rsid w:val="00B10A68"/>
    <w:rsid w:val="00B10C44"/>
    <w:rsid w:val="00B11662"/>
    <w:rsid w:val="00B1181B"/>
    <w:rsid w:val="00B118FA"/>
    <w:rsid w:val="00B11D64"/>
    <w:rsid w:val="00B12DFD"/>
    <w:rsid w:val="00B1329B"/>
    <w:rsid w:val="00B132E7"/>
    <w:rsid w:val="00B1367D"/>
    <w:rsid w:val="00B14A63"/>
    <w:rsid w:val="00B14C26"/>
    <w:rsid w:val="00B17120"/>
    <w:rsid w:val="00B17386"/>
    <w:rsid w:val="00B2337C"/>
    <w:rsid w:val="00B24090"/>
    <w:rsid w:val="00B24608"/>
    <w:rsid w:val="00B24CE3"/>
    <w:rsid w:val="00B257F7"/>
    <w:rsid w:val="00B260F7"/>
    <w:rsid w:val="00B26217"/>
    <w:rsid w:val="00B316A8"/>
    <w:rsid w:val="00B31E5A"/>
    <w:rsid w:val="00B32083"/>
    <w:rsid w:val="00B34BB2"/>
    <w:rsid w:val="00B34BEE"/>
    <w:rsid w:val="00B34DAC"/>
    <w:rsid w:val="00B3500F"/>
    <w:rsid w:val="00B353AA"/>
    <w:rsid w:val="00B35DAE"/>
    <w:rsid w:val="00B36C87"/>
    <w:rsid w:val="00B36CDC"/>
    <w:rsid w:val="00B36F98"/>
    <w:rsid w:val="00B37FFA"/>
    <w:rsid w:val="00B4137A"/>
    <w:rsid w:val="00B4234A"/>
    <w:rsid w:val="00B4238F"/>
    <w:rsid w:val="00B42E13"/>
    <w:rsid w:val="00B42EFA"/>
    <w:rsid w:val="00B430FA"/>
    <w:rsid w:val="00B4388B"/>
    <w:rsid w:val="00B43B13"/>
    <w:rsid w:val="00B43E3F"/>
    <w:rsid w:val="00B45BF1"/>
    <w:rsid w:val="00B464A8"/>
    <w:rsid w:val="00B464AC"/>
    <w:rsid w:val="00B468E0"/>
    <w:rsid w:val="00B50C29"/>
    <w:rsid w:val="00B50C5F"/>
    <w:rsid w:val="00B5277E"/>
    <w:rsid w:val="00B52D03"/>
    <w:rsid w:val="00B53339"/>
    <w:rsid w:val="00B533D5"/>
    <w:rsid w:val="00B53A0A"/>
    <w:rsid w:val="00B55585"/>
    <w:rsid w:val="00B55915"/>
    <w:rsid w:val="00B57699"/>
    <w:rsid w:val="00B57EB9"/>
    <w:rsid w:val="00B62FB3"/>
    <w:rsid w:val="00B65205"/>
    <w:rsid w:val="00B672C9"/>
    <w:rsid w:val="00B703C6"/>
    <w:rsid w:val="00B70AA3"/>
    <w:rsid w:val="00B730A2"/>
    <w:rsid w:val="00B734F0"/>
    <w:rsid w:val="00B74BDE"/>
    <w:rsid w:val="00B777B8"/>
    <w:rsid w:val="00B8001F"/>
    <w:rsid w:val="00B8085D"/>
    <w:rsid w:val="00B80E10"/>
    <w:rsid w:val="00B818C8"/>
    <w:rsid w:val="00B81991"/>
    <w:rsid w:val="00B81C32"/>
    <w:rsid w:val="00B83835"/>
    <w:rsid w:val="00B83CDC"/>
    <w:rsid w:val="00B84477"/>
    <w:rsid w:val="00B84F85"/>
    <w:rsid w:val="00B87B4A"/>
    <w:rsid w:val="00B87C9C"/>
    <w:rsid w:val="00B87E12"/>
    <w:rsid w:val="00B90AC8"/>
    <w:rsid w:val="00B91174"/>
    <w:rsid w:val="00B919A5"/>
    <w:rsid w:val="00B91CF8"/>
    <w:rsid w:val="00B9213F"/>
    <w:rsid w:val="00B92623"/>
    <w:rsid w:val="00B92ED8"/>
    <w:rsid w:val="00B93A05"/>
    <w:rsid w:val="00B945E4"/>
    <w:rsid w:val="00B94941"/>
    <w:rsid w:val="00B94E43"/>
    <w:rsid w:val="00B9578E"/>
    <w:rsid w:val="00B95C94"/>
    <w:rsid w:val="00B96CE1"/>
    <w:rsid w:val="00B9764F"/>
    <w:rsid w:val="00B97EC8"/>
    <w:rsid w:val="00BA108D"/>
    <w:rsid w:val="00BA351F"/>
    <w:rsid w:val="00BA3957"/>
    <w:rsid w:val="00BA5153"/>
    <w:rsid w:val="00BA5825"/>
    <w:rsid w:val="00BA5E8D"/>
    <w:rsid w:val="00BA769E"/>
    <w:rsid w:val="00BB08BC"/>
    <w:rsid w:val="00BB0A22"/>
    <w:rsid w:val="00BB1443"/>
    <w:rsid w:val="00BB1B40"/>
    <w:rsid w:val="00BB364A"/>
    <w:rsid w:val="00BB433E"/>
    <w:rsid w:val="00BB62B0"/>
    <w:rsid w:val="00BB6BA0"/>
    <w:rsid w:val="00BB73F7"/>
    <w:rsid w:val="00BB755B"/>
    <w:rsid w:val="00BC073E"/>
    <w:rsid w:val="00BC1728"/>
    <w:rsid w:val="00BC222D"/>
    <w:rsid w:val="00BC2507"/>
    <w:rsid w:val="00BC297C"/>
    <w:rsid w:val="00BC2EEF"/>
    <w:rsid w:val="00BC3FD7"/>
    <w:rsid w:val="00BC426E"/>
    <w:rsid w:val="00BC503A"/>
    <w:rsid w:val="00BC525F"/>
    <w:rsid w:val="00BC60A0"/>
    <w:rsid w:val="00BC727C"/>
    <w:rsid w:val="00BD01E0"/>
    <w:rsid w:val="00BD02FF"/>
    <w:rsid w:val="00BD0373"/>
    <w:rsid w:val="00BD0BE2"/>
    <w:rsid w:val="00BD0F51"/>
    <w:rsid w:val="00BD1457"/>
    <w:rsid w:val="00BD3295"/>
    <w:rsid w:val="00BD37E6"/>
    <w:rsid w:val="00BD42DF"/>
    <w:rsid w:val="00BD45DE"/>
    <w:rsid w:val="00BD4BF2"/>
    <w:rsid w:val="00BD5F27"/>
    <w:rsid w:val="00BD6551"/>
    <w:rsid w:val="00BD6623"/>
    <w:rsid w:val="00BD70B0"/>
    <w:rsid w:val="00BD79B3"/>
    <w:rsid w:val="00BE3709"/>
    <w:rsid w:val="00BE38C2"/>
    <w:rsid w:val="00BE41C9"/>
    <w:rsid w:val="00BE4510"/>
    <w:rsid w:val="00BE4C3F"/>
    <w:rsid w:val="00BE6359"/>
    <w:rsid w:val="00BE6EA8"/>
    <w:rsid w:val="00BE72A0"/>
    <w:rsid w:val="00BE7C66"/>
    <w:rsid w:val="00BF0C12"/>
    <w:rsid w:val="00BF0DF1"/>
    <w:rsid w:val="00BF157E"/>
    <w:rsid w:val="00BF1663"/>
    <w:rsid w:val="00BF345C"/>
    <w:rsid w:val="00BF378B"/>
    <w:rsid w:val="00BF46F8"/>
    <w:rsid w:val="00BF479A"/>
    <w:rsid w:val="00BF48F5"/>
    <w:rsid w:val="00BF4D19"/>
    <w:rsid w:val="00BF5298"/>
    <w:rsid w:val="00BF54E1"/>
    <w:rsid w:val="00BF5FE0"/>
    <w:rsid w:val="00BF60B9"/>
    <w:rsid w:val="00BF7DA3"/>
    <w:rsid w:val="00C001F2"/>
    <w:rsid w:val="00C00A39"/>
    <w:rsid w:val="00C017C1"/>
    <w:rsid w:val="00C0195D"/>
    <w:rsid w:val="00C02635"/>
    <w:rsid w:val="00C02CFB"/>
    <w:rsid w:val="00C03003"/>
    <w:rsid w:val="00C053F7"/>
    <w:rsid w:val="00C05682"/>
    <w:rsid w:val="00C066B9"/>
    <w:rsid w:val="00C13663"/>
    <w:rsid w:val="00C13AB3"/>
    <w:rsid w:val="00C164B5"/>
    <w:rsid w:val="00C20872"/>
    <w:rsid w:val="00C20AB7"/>
    <w:rsid w:val="00C23DE6"/>
    <w:rsid w:val="00C24413"/>
    <w:rsid w:val="00C24A7C"/>
    <w:rsid w:val="00C257CA"/>
    <w:rsid w:val="00C25C40"/>
    <w:rsid w:val="00C27E48"/>
    <w:rsid w:val="00C27FB3"/>
    <w:rsid w:val="00C30EC5"/>
    <w:rsid w:val="00C31132"/>
    <w:rsid w:val="00C3247B"/>
    <w:rsid w:val="00C32E48"/>
    <w:rsid w:val="00C32FD8"/>
    <w:rsid w:val="00C33C81"/>
    <w:rsid w:val="00C34774"/>
    <w:rsid w:val="00C347C7"/>
    <w:rsid w:val="00C3496B"/>
    <w:rsid w:val="00C34E4E"/>
    <w:rsid w:val="00C3610E"/>
    <w:rsid w:val="00C36A4F"/>
    <w:rsid w:val="00C36DFD"/>
    <w:rsid w:val="00C36ED7"/>
    <w:rsid w:val="00C379F2"/>
    <w:rsid w:val="00C403A2"/>
    <w:rsid w:val="00C42946"/>
    <w:rsid w:val="00C43240"/>
    <w:rsid w:val="00C457EF"/>
    <w:rsid w:val="00C45B79"/>
    <w:rsid w:val="00C46816"/>
    <w:rsid w:val="00C46AB3"/>
    <w:rsid w:val="00C502F0"/>
    <w:rsid w:val="00C50EAE"/>
    <w:rsid w:val="00C5229F"/>
    <w:rsid w:val="00C53259"/>
    <w:rsid w:val="00C53E30"/>
    <w:rsid w:val="00C566DD"/>
    <w:rsid w:val="00C6026D"/>
    <w:rsid w:val="00C6170D"/>
    <w:rsid w:val="00C64EA2"/>
    <w:rsid w:val="00C65433"/>
    <w:rsid w:val="00C65D4B"/>
    <w:rsid w:val="00C65DEE"/>
    <w:rsid w:val="00C6629B"/>
    <w:rsid w:val="00C669B1"/>
    <w:rsid w:val="00C66EA2"/>
    <w:rsid w:val="00C721A3"/>
    <w:rsid w:val="00C7311B"/>
    <w:rsid w:val="00C73333"/>
    <w:rsid w:val="00C7339B"/>
    <w:rsid w:val="00C74354"/>
    <w:rsid w:val="00C7454C"/>
    <w:rsid w:val="00C768D2"/>
    <w:rsid w:val="00C76AA9"/>
    <w:rsid w:val="00C81B3B"/>
    <w:rsid w:val="00C820B3"/>
    <w:rsid w:val="00C84CAF"/>
    <w:rsid w:val="00C85371"/>
    <w:rsid w:val="00C8564D"/>
    <w:rsid w:val="00C856EA"/>
    <w:rsid w:val="00C87FB9"/>
    <w:rsid w:val="00C901F3"/>
    <w:rsid w:val="00C905A9"/>
    <w:rsid w:val="00C90FA7"/>
    <w:rsid w:val="00C91D91"/>
    <w:rsid w:val="00C921F6"/>
    <w:rsid w:val="00C93B01"/>
    <w:rsid w:val="00C95FE4"/>
    <w:rsid w:val="00C965D4"/>
    <w:rsid w:val="00C96807"/>
    <w:rsid w:val="00C97414"/>
    <w:rsid w:val="00C9777E"/>
    <w:rsid w:val="00C97F52"/>
    <w:rsid w:val="00CA255E"/>
    <w:rsid w:val="00CA2BA9"/>
    <w:rsid w:val="00CA3A4D"/>
    <w:rsid w:val="00CA416E"/>
    <w:rsid w:val="00CA46CD"/>
    <w:rsid w:val="00CA4732"/>
    <w:rsid w:val="00CA4868"/>
    <w:rsid w:val="00CA490B"/>
    <w:rsid w:val="00CA49D6"/>
    <w:rsid w:val="00CA641B"/>
    <w:rsid w:val="00CA750E"/>
    <w:rsid w:val="00CA7EB5"/>
    <w:rsid w:val="00CB04F9"/>
    <w:rsid w:val="00CB0BCF"/>
    <w:rsid w:val="00CB144E"/>
    <w:rsid w:val="00CB181B"/>
    <w:rsid w:val="00CB2795"/>
    <w:rsid w:val="00CB33E4"/>
    <w:rsid w:val="00CB3842"/>
    <w:rsid w:val="00CB52A7"/>
    <w:rsid w:val="00CB6EE1"/>
    <w:rsid w:val="00CC1499"/>
    <w:rsid w:val="00CC273B"/>
    <w:rsid w:val="00CC4746"/>
    <w:rsid w:val="00CC5C9D"/>
    <w:rsid w:val="00CC5EBA"/>
    <w:rsid w:val="00CC6FC2"/>
    <w:rsid w:val="00CD0FE8"/>
    <w:rsid w:val="00CD1673"/>
    <w:rsid w:val="00CD1E7C"/>
    <w:rsid w:val="00CD2090"/>
    <w:rsid w:val="00CD5D5B"/>
    <w:rsid w:val="00CD7097"/>
    <w:rsid w:val="00CE2268"/>
    <w:rsid w:val="00CE250C"/>
    <w:rsid w:val="00CE3428"/>
    <w:rsid w:val="00CE3628"/>
    <w:rsid w:val="00CE476A"/>
    <w:rsid w:val="00CE4E92"/>
    <w:rsid w:val="00CE5A45"/>
    <w:rsid w:val="00CE5A9A"/>
    <w:rsid w:val="00CE5CE7"/>
    <w:rsid w:val="00CE609D"/>
    <w:rsid w:val="00CE6875"/>
    <w:rsid w:val="00CE6B5F"/>
    <w:rsid w:val="00CF16A8"/>
    <w:rsid w:val="00CF2D95"/>
    <w:rsid w:val="00CF2F2A"/>
    <w:rsid w:val="00CF3531"/>
    <w:rsid w:val="00CF394A"/>
    <w:rsid w:val="00CF3E43"/>
    <w:rsid w:val="00CF4B53"/>
    <w:rsid w:val="00CF53FD"/>
    <w:rsid w:val="00CF59B1"/>
    <w:rsid w:val="00CF67D1"/>
    <w:rsid w:val="00CF7FCE"/>
    <w:rsid w:val="00D029DD"/>
    <w:rsid w:val="00D03E0F"/>
    <w:rsid w:val="00D05AA8"/>
    <w:rsid w:val="00D065D7"/>
    <w:rsid w:val="00D110B4"/>
    <w:rsid w:val="00D113EF"/>
    <w:rsid w:val="00D11946"/>
    <w:rsid w:val="00D11C01"/>
    <w:rsid w:val="00D11CFA"/>
    <w:rsid w:val="00D13E70"/>
    <w:rsid w:val="00D1447E"/>
    <w:rsid w:val="00D17A93"/>
    <w:rsid w:val="00D17D40"/>
    <w:rsid w:val="00D20FC6"/>
    <w:rsid w:val="00D21618"/>
    <w:rsid w:val="00D21946"/>
    <w:rsid w:val="00D25C9A"/>
    <w:rsid w:val="00D26878"/>
    <w:rsid w:val="00D26F8E"/>
    <w:rsid w:val="00D301D2"/>
    <w:rsid w:val="00D3051B"/>
    <w:rsid w:val="00D30BE4"/>
    <w:rsid w:val="00D328BF"/>
    <w:rsid w:val="00D350AB"/>
    <w:rsid w:val="00D359B0"/>
    <w:rsid w:val="00D35DDD"/>
    <w:rsid w:val="00D36B83"/>
    <w:rsid w:val="00D40006"/>
    <w:rsid w:val="00D40F7D"/>
    <w:rsid w:val="00D422E6"/>
    <w:rsid w:val="00D42EA4"/>
    <w:rsid w:val="00D43B7B"/>
    <w:rsid w:val="00D43C36"/>
    <w:rsid w:val="00D443D7"/>
    <w:rsid w:val="00D44AF1"/>
    <w:rsid w:val="00D45699"/>
    <w:rsid w:val="00D456C4"/>
    <w:rsid w:val="00D457E8"/>
    <w:rsid w:val="00D458A6"/>
    <w:rsid w:val="00D4597C"/>
    <w:rsid w:val="00D45F87"/>
    <w:rsid w:val="00D46883"/>
    <w:rsid w:val="00D4715B"/>
    <w:rsid w:val="00D4781C"/>
    <w:rsid w:val="00D47992"/>
    <w:rsid w:val="00D50230"/>
    <w:rsid w:val="00D5069E"/>
    <w:rsid w:val="00D50A8E"/>
    <w:rsid w:val="00D51904"/>
    <w:rsid w:val="00D5620A"/>
    <w:rsid w:val="00D6001D"/>
    <w:rsid w:val="00D611F6"/>
    <w:rsid w:val="00D61D1E"/>
    <w:rsid w:val="00D626D8"/>
    <w:rsid w:val="00D62C17"/>
    <w:rsid w:val="00D63480"/>
    <w:rsid w:val="00D65C42"/>
    <w:rsid w:val="00D65CC1"/>
    <w:rsid w:val="00D67D0E"/>
    <w:rsid w:val="00D67EB3"/>
    <w:rsid w:val="00D71BF5"/>
    <w:rsid w:val="00D71D90"/>
    <w:rsid w:val="00D735D7"/>
    <w:rsid w:val="00D74054"/>
    <w:rsid w:val="00D74556"/>
    <w:rsid w:val="00D74801"/>
    <w:rsid w:val="00D75C63"/>
    <w:rsid w:val="00D768F5"/>
    <w:rsid w:val="00D77F9B"/>
    <w:rsid w:val="00D80EF4"/>
    <w:rsid w:val="00D835F2"/>
    <w:rsid w:val="00D84375"/>
    <w:rsid w:val="00D8589B"/>
    <w:rsid w:val="00D86904"/>
    <w:rsid w:val="00D87455"/>
    <w:rsid w:val="00D876AB"/>
    <w:rsid w:val="00D908B4"/>
    <w:rsid w:val="00D91063"/>
    <w:rsid w:val="00D91375"/>
    <w:rsid w:val="00D91887"/>
    <w:rsid w:val="00D91F21"/>
    <w:rsid w:val="00D92833"/>
    <w:rsid w:val="00D939A1"/>
    <w:rsid w:val="00D93DFB"/>
    <w:rsid w:val="00D94D65"/>
    <w:rsid w:val="00D95452"/>
    <w:rsid w:val="00D95AE7"/>
    <w:rsid w:val="00D96301"/>
    <w:rsid w:val="00DA08F5"/>
    <w:rsid w:val="00DA09FE"/>
    <w:rsid w:val="00DA0A1E"/>
    <w:rsid w:val="00DA344F"/>
    <w:rsid w:val="00DA3ECF"/>
    <w:rsid w:val="00DA5601"/>
    <w:rsid w:val="00DA77DF"/>
    <w:rsid w:val="00DB0153"/>
    <w:rsid w:val="00DB0FDF"/>
    <w:rsid w:val="00DB13D9"/>
    <w:rsid w:val="00DB1F7B"/>
    <w:rsid w:val="00DB2E41"/>
    <w:rsid w:val="00DB35B0"/>
    <w:rsid w:val="00DB3E6A"/>
    <w:rsid w:val="00DB4CFD"/>
    <w:rsid w:val="00DB4E23"/>
    <w:rsid w:val="00DB5611"/>
    <w:rsid w:val="00DB5753"/>
    <w:rsid w:val="00DB5B82"/>
    <w:rsid w:val="00DB6C64"/>
    <w:rsid w:val="00DB72EE"/>
    <w:rsid w:val="00DC0742"/>
    <w:rsid w:val="00DC1803"/>
    <w:rsid w:val="00DC18F6"/>
    <w:rsid w:val="00DC1A75"/>
    <w:rsid w:val="00DC1C59"/>
    <w:rsid w:val="00DC3754"/>
    <w:rsid w:val="00DC4CFF"/>
    <w:rsid w:val="00DC4DE0"/>
    <w:rsid w:val="00DC56F4"/>
    <w:rsid w:val="00DC7CEA"/>
    <w:rsid w:val="00DD04DD"/>
    <w:rsid w:val="00DD2125"/>
    <w:rsid w:val="00DD23E5"/>
    <w:rsid w:val="00DD3456"/>
    <w:rsid w:val="00DD3926"/>
    <w:rsid w:val="00DD3E45"/>
    <w:rsid w:val="00DD4401"/>
    <w:rsid w:val="00DD477D"/>
    <w:rsid w:val="00DD540B"/>
    <w:rsid w:val="00DD5946"/>
    <w:rsid w:val="00DD5BB6"/>
    <w:rsid w:val="00DD60E9"/>
    <w:rsid w:val="00DE0862"/>
    <w:rsid w:val="00DE14D2"/>
    <w:rsid w:val="00DE1730"/>
    <w:rsid w:val="00DE2265"/>
    <w:rsid w:val="00DE26A0"/>
    <w:rsid w:val="00DE3706"/>
    <w:rsid w:val="00DE4135"/>
    <w:rsid w:val="00DE41CB"/>
    <w:rsid w:val="00DE6A3D"/>
    <w:rsid w:val="00DE7391"/>
    <w:rsid w:val="00DF06A5"/>
    <w:rsid w:val="00DF0D0C"/>
    <w:rsid w:val="00DF1001"/>
    <w:rsid w:val="00DF1BD1"/>
    <w:rsid w:val="00DF2257"/>
    <w:rsid w:val="00DF2922"/>
    <w:rsid w:val="00DF2DCD"/>
    <w:rsid w:val="00DF30CD"/>
    <w:rsid w:val="00DF30EB"/>
    <w:rsid w:val="00DF31A3"/>
    <w:rsid w:val="00DF372C"/>
    <w:rsid w:val="00DF5ADB"/>
    <w:rsid w:val="00DF60E7"/>
    <w:rsid w:val="00DF66FA"/>
    <w:rsid w:val="00DF6AD8"/>
    <w:rsid w:val="00E0269E"/>
    <w:rsid w:val="00E02A5E"/>
    <w:rsid w:val="00E03743"/>
    <w:rsid w:val="00E0594A"/>
    <w:rsid w:val="00E07A85"/>
    <w:rsid w:val="00E07AF4"/>
    <w:rsid w:val="00E10DE7"/>
    <w:rsid w:val="00E116DE"/>
    <w:rsid w:val="00E12976"/>
    <w:rsid w:val="00E131F7"/>
    <w:rsid w:val="00E14B20"/>
    <w:rsid w:val="00E15343"/>
    <w:rsid w:val="00E1553A"/>
    <w:rsid w:val="00E15B31"/>
    <w:rsid w:val="00E164CD"/>
    <w:rsid w:val="00E170E7"/>
    <w:rsid w:val="00E207DD"/>
    <w:rsid w:val="00E20C8B"/>
    <w:rsid w:val="00E22792"/>
    <w:rsid w:val="00E231A3"/>
    <w:rsid w:val="00E234D8"/>
    <w:rsid w:val="00E236D1"/>
    <w:rsid w:val="00E2471E"/>
    <w:rsid w:val="00E26ACC"/>
    <w:rsid w:val="00E2728A"/>
    <w:rsid w:val="00E27C8A"/>
    <w:rsid w:val="00E30214"/>
    <w:rsid w:val="00E3087D"/>
    <w:rsid w:val="00E31D9C"/>
    <w:rsid w:val="00E33BBC"/>
    <w:rsid w:val="00E35C7E"/>
    <w:rsid w:val="00E36252"/>
    <w:rsid w:val="00E36B8C"/>
    <w:rsid w:val="00E3714C"/>
    <w:rsid w:val="00E40DE9"/>
    <w:rsid w:val="00E4178A"/>
    <w:rsid w:val="00E41CB1"/>
    <w:rsid w:val="00E4253E"/>
    <w:rsid w:val="00E43A56"/>
    <w:rsid w:val="00E43EEC"/>
    <w:rsid w:val="00E45EF4"/>
    <w:rsid w:val="00E503DA"/>
    <w:rsid w:val="00E5172C"/>
    <w:rsid w:val="00E51A39"/>
    <w:rsid w:val="00E5372D"/>
    <w:rsid w:val="00E53B61"/>
    <w:rsid w:val="00E5409D"/>
    <w:rsid w:val="00E54468"/>
    <w:rsid w:val="00E548FB"/>
    <w:rsid w:val="00E54EBE"/>
    <w:rsid w:val="00E5514F"/>
    <w:rsid w:val="00E55B69"/>
    <w:rsid w:val="00E55F77"/>
    <w:rsid w:val="00E56239"/>
    <w:rsid w:val="00E56643"/>
    <w:rsid w:val="00E57009"/>
    <w:rsid w:val="00E5743A"/>
    <w:rsid w:val="00E57AAC"/>
    <w:rsid w:val="00E61D26"/>
    <w:rsid w:val="00E61E3B"/>
    <w:rsid w:val="00E62575"/>
    <w:rsid w:val="00E63709"/>
    <w:rsid w:val="00E640D8"/>
    <w:rsid w:val="00E641C2"/>
    <w:rsid w:val="00E644F6"/>
    <w:rsid w:val="00E650B0"/>
    <w:rsid w:val="00E66260"/>
    <w:rsid w:val="00E669D4"/>
    <w:rsid w:val="00E66E7A"/>
    <w:rsid w:val="00E701B2"/>
    <w:rsid w:val="00E70835"/>
    <w:rsid w:val="00E70D2A"/>
    <w:rsid w:val="00E7150E"/>
    <w:rsid w:val="00E71C2F"/>
    <w:rsid w:val="00E71DDC"/>
    <w:rsid w:val="00E722BC"/>
    <w:rsid w:val="00E7267C"/>
    <w:rsid w:val="00E72A1B"/>
    <w:rsid w:val="00E7389D"/>
    <w:rsid w:val="00E746B8"/>
    <w:rsid w:val="00E75A2A"/>
    <w:rsid w:val="00E77896"/>
    <w:rsid w:val="00E80393"/>
    <w:rsid w:val="00E80EB4"/>
    <w:rsid w:val="00E834E0"/>
    <w:rsid w:val="00E84BDC"/>
    <w:rsid w:val="00E859A0"/>
    <w:rsid w:val="00E86063"/>
    <w:rsid w:val="00E866B0"/>
    <w:rsid w:val="00E8755B"/>
    <w:rsid w:val="00E87F37"/>
    <w:rsid w:val="00E90801"/>
    <w:rsid w:val="00E91194"/>
    <w:rsid w:val="00E92171"/>
    <w:rsid w:val="00E92FD2"/>
    <w:rsid w:val="00E9335B"/>
    <w:rsid w:val="00E939C5"/>
    <w:rsid w:val="00E94549"/>
    <w:rsid w:val="00E94624"/>
    <w:rsid w:val="00E9576C"/>
    <w:rsid w:val="00E972F5"/>
    <w:rsid w:val="00E97364"/>
    <w:rsid w:val="00EA1AE6"/>
    <w:rsid w:val="00EA2BE2"/>
    <w:rsid w:val="00EA2C15"/>
    <w:rsid w:val="00EA307E"/>
    <w:rsid w:val="00EA4AA3"/>
    <w:rsid w:val="00EA4B9A"/>
    <w:rsid w:val="00EA4D40"/>
    <w:rsid w:val="00EA5D61"/>
    <w:rsid w:val="00EA73DF"/>
    <w:rsid w:val="00EA778A"/>
    <w:rsid w:val="00EB0108"/>
    <w:rsid w:val="00EB01DC"/>
    <w:rsid w:val="00EB301A"/>
    <w:rsid w:val="00EB48D1"/>
    <w:rsid w:val="00EB4AFB"/>
    <w:rsid w:val="00EB4C93"/>
    <w:rsid w:val="00EB5884"/>
    <w:rsid w:val="00EB5AB6"/>
    <w:rsid w:val="00EB5C44"/>
    <w:rsid w:val="00EB5D3D"/>
    <w:rsid w:val="00EB65F8"/>
    <w:rsid w:val="00EB666E"/>
    <w:rsid w:val="00EB677B"/>
    <w:rsid w:val="00EC0318"/>
    <w:rsid w:val="00EC0681"/>
    <w:rsid w:val="00EC3CDB"/>
    <w:rsid w:val="00EC3FD0"/>
    <w:rsid w:val="00EC40B6"/>
    <w:rsid w:val="00EC435C"/>
    <w:rsid w:val="00EC5277"/>
    <w:rsid w:val="00EC6165"/>
    <w:rsid w:val="00EC6575"/>
    <w:rsid w:val="00EC6CDA"/>
    <w:rsid w:val="00EC70C3"/>
    <w:rsid w:val="00ED00CD"/>
    <w:rsid w:val="00ED0949"/>
    <w:rsid w:val="00ED17F0"/>
    <w:rsid w:val="00ED2B0E"/>
    <w:rsid w:val="00ED4305"/>
    <w:rsid w:val="00ED4F08"/>
    <w:rsid w:val="00ED5923"/>
    <w:rsid w:val="00ED5D9C"/>
    <w:rsid w:val="00ED62E7"/>
    <w:rsid w:val="00ED7107"/>
    <w:rsid w:val="00ED7615"/>
    <w:rsid w:val="00ED7997"/>
    <w:rsid w:val="00EE12D8"/>
    <w:rsid w:val="00EE2282"/>
    <w:rsid w:val="00EE2492"/>
    <w:rsid w:val="00EE3CB7"/>
    <w:rsid w:val="00EE414D"/>
    <w:rsid w:val="00EE4615"/>
    <w:rsid w:val="00EE501B"/>
    <w:rsid w:val="00EE573D"/>
    <w:rsid w:val="00EE6954"/>
    <w:rsid w:val="00EE70E2"/>
    <w:rsid w:val="00EE7423"/>
    <w:rsid w:val="00EE7E86"/>
    <w:rsid w:val="00EF1E76"/>
    <w:rsid w:val="00EF2177"/>
    <w:rsid w:val="00EF287F"/>
    <w:rsid w:val="00EF2F9F"/>
    <w:rsid w:val="00EF2FCF"/>
    <w:rsid w:val="00EF4EEC"/>
    <w:rsid w:val="00EF5373"/>
    <w:rsid w:val="00EF53AB"/>
    <w:rsid w:val="00EF5A55"/>
    <w:rsid w:val="00EF7C59"/>
    <w:rsid w:val="00F003E0"/>
    <w:rsid w:val="00F0091F"/>
    <w:rsid w:val="00F017F2"/>
    <w:rsid w:val="00F01E1E"/>
    <w:rsid w:val="00F02969"/>
    <w:rsid w:val="00F03912"/>
    <w:rsid w:val="00F0403A"/>
    <w:rsid w:val="00F04DC0"/>
    <w:rsid w:val="00F04F68"/>
    <w:rsid w:val="00F04F77"/>
    <w:rsid w:val="00F052FA"/>
    <w:rsid w:val="00F06851"/>
    <w:rsid w:val="00F0729F"/>
    <w:rsid w:val="00F072A9"/>
    <w:rsid w:val="00F0767E"/>
    <w:rsid w:val="00F0790A"/>
    <w:rsid w:val="00F105C2"/>
    <w:rsid w:val="00F123F5"/>
    <w:rsid w:val="00F14155"/>
    <w:rsid w:val="00F14833"/>
    <w:rsid w:val="00F160BD"/>
    <w:rsid w:val="00F160C7"/>
    <w:rsid w:val="00F16DF1"/>
    <w:rsid w:val="00F17000"/>
    <w:rsid w:val="00F17856"/>
    <w:rsid w:val="00F178F5"/>
    <w:rsid w:val="00F201DF"/>
    <w:rsid w:val="00F209CF"/>
    <w:rsid w:val="00F24166"/>
    <w:rsid w:val="00F25C76"/>
    <w:rsid w:val="00F25F64"/>
    <w:rsid w:val="00F26633"/>
    <w:rsid w:val="00F275B4"/>
    <w:rsid w:val="00F27ADA"/>
    <w:rsid w:val="00F27C5C"/>
    <w:rsid w:val="00F30CDC"/>
    <w:rsid w:val="00F30CF4"/>
    <w:rsid w:val="00F31A11"/>
    <w:rsid w:val="00F321F0"/>
    <w:rsid w:val="00F3380D"/>
    <w:rsid w:val="00F338B5"/>
    <w:rsid w:val="00F344CA"/>
    <w:rsid w:val="00F349CE"/>
    <w:rsid w:val="00F34BE4"/>
    <w:rsid w:val="00F35A27"/>
    <w:rsid w:val="00F36299"/>
    <w:rsid w:val="00F40395"/>
    <w:rsid w:val="00F413FC"/>
    <w:rsid w:val="00F41AFC"/>
    <w:rsid w:val="00F41FC3"/>
    <w:rsid w:val="00F431A3"/>
    <w:rsid w:val="00F440CA"/>
    <w:rsid w:val="00F443F4"/>
    <w:rsid w:val="00F44B1B"/>
    <w:rsid w:val="00F459C3"/>
    <w:rsid w:val="00F460FC"/>
    <w:rsid w:val="00F5078D"/>
    <w:rsid w:val="00F51A0C"/>
    <w:rsid w:val="00F523F7"/>
    <w:rsid w:val="00F531DC"/>
    <w:rsid w:val="00F5440B"/>
    <w:rsid w:val="00F54DED"/>
    <w:rsid w:val="00F555DB"/>
    <w:rsid w:val="00F55B70"/>
    <w:rsid w:val="00F56539"/>
    <w:rsid w:val="00F567BD"/>
    <w:rsid w:val="00F575DB"/>
    <w:rsid w:val="00F57685"/>
    <w:rsid w:val="00F57D9C"/>
    <w:rsid w:val="00F600DF"/>
    <w:rsid w:val="00F60BC1"/>
    <w:rsid w:val="00F611BB"/>
    <w:rsid w:val="00F61812"/>
    <w:rsid w:val="00F62E3F"/>
    <w:rsid w:val="00F6352B"/>
    <w:rsid w:val="00F653E7"/>
    <w:rsid w:val="00F65B14"/>
    <w:rsid w:val="00F66470"/>
    <w:rsid w:val="00F675B5"/>
    <w:rsid w:val="00F70C74"/>
    <w:rsid w:val="00F710D5"/>
    <w:rsid w:val="00F711FF"/>
    <w:rsid w:val="00F71B6D"/>
    <w:rsid w:val="00F72358"/>
    <w:rsid w:val="00F72707"/>
    <w:rsid w:val="00F738D4"/>
    <w:rsid w:val="00F74623"/>
    <w:rsid w:val="00F75572"/>
    <w:rsid w:val="00F75FAC"/>
    <w:rsid w:val="00F7680B"/>
    <w:rsid w:val="00F773CC"/>
    <w:rsid w:val="00F779AF"/>
    <w:rsid w:val="00F77BEB"/>
    <w:rsid w:val="00F80AF3"/>
    <w:rsid w:val="00F80CFC"/>
    <w:rsid w:val="00F816F1"/>
    <w:rsid w:val="00F829B6"/>
    <w:rsid w:val="00F83817"/>
    <w:rsid w:val="00F853D7"/>
    <w:rsid w:val="00F87894"/>
    <w:rsid w:val="00F878C8"/>
    <w:rsid w:val="00F90BA2"/>
    <w:rsid w:val="00F91B0F"/>
    <w:rsid w:val="00F92827"/>
    <w:rsid w:val="00F9309B"/>
    <w:rsid w:val="00F955FA"/>
    <w:rsid w:val="00F96516"/>
    <w:rsid w:val="00F96679"/>
    <w:rsid w:val="00FA0164"/>
    <w:rsid w:val="00FA0F80"/>
    <w:rsid w:val="00FA23F6"/>
    <w:rsid w:val="00FA2E62"/>
    <w:rsid w:val="00FA44D1"/>
    <w:rsid w:val="00FA530C"/>
    <w:rsid w:val="00FA5BEE"/>
    <w:rsid w:val="00FA61DD"/>
    <w:rsid w:val="00FA7DDB"/>
    <w:rsid w:val="00FB02FC"/>
    <w:rsid w:val="00FB074B"/>
    <w:rsid w:val="00FB0DB4"/>
    <w:rsid w:val="00FB155F"/>
    <w:rsid w:val="00FB1A0B"/>
    <w:rsid w:val="00FB1C2C"/>
    <w:rsid w:val="00FB26E0"/>
    <w:rsid w:val="00FB3511"/>
    <w:rsid w:val="00FB37BB"/>
    <w:rsid w:val="00FB38A2"/>
    <w:rsid w:val="00FB3B59"/>
    <w:rsid w:val="00FB4532"/>
    <w:rsid w:val="00FB4B2A"/>
    <w:rsid w:val="00FB5D62"/>
    <w:rsid w:val="00FB7321"/>
    <w:rsid w:val="00FB740E"/>
    <w:rsid w:val="00FC0877"/>
    <w:rsid w:val="00FC1E3E"/>
    <w:rsid w:val="00FC2633"/>
    <w:rsid w:val="00FC35B1"/>
    <w:rsid w:val="00FC361F"/>
    <w:rsid w:val="00FC4439"/>
    <w:rsid w:val="00FC45A0"/>
    <w:rsid w:val="00FC4621"/>
    <w:rsid w:val="00FC474E"/>
    <w:rsid w:val="00FC54ED"/>
    <w:rsid w:val="00FC622D"/>
    <w:rsid w:val="00FD0143"/>
    <w:rsid w:val="00FD0569"/>
    <w:rsid w:val="00FD20DE"/>
    <w:rsid w:val="00FD3612"/>
    <w:rsid w:val="00FD4129"/>
    <w:rsid w:val="00FD4353"/>
    <w:rsid w:val="00FD5E28"/>
    <w:rsid w:val="00FD6360"/>
    <w:rsid w:val="00FD7EEF"/>
    <w:rsid w:val="00FE02DF"/>
    <w:rsid w:val="00FE096E"/>
    <w:rsid w:val="00FE22F9"/>
    <w:rsid w:val="00FE28DD"/>
    <w:rsid w:val="00FE3C6E"/>
    <w:rsid w:val="00FE414C"/>
    <w:rsid w:val="00FE467F"/>
    <w:rsid w:val="00FE50FD"/>
    <w:rsid w:val="00FE58ED"/>
    <w:rsid w:val="00FE7E96"/>
    <w:rsid w:val="00FF0973"/>
    <w:rsid w:val="00FF0F9D"/>
    <w:rsid w:val="00FF141B"/>
    <w:rsid w:val="00FF209A"/>
    <w:rsid w:val="00FF27AF"/>
    <w:rsid w:val="00FF3813"/>
    <w:rsid w:val="00FF451D"/>
    <w:rsid w:val="00FF4815"/>
    <w:rsid w:val="00FF60E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E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97"/>
  </w:style>
  <w:style w:type="paragraph" w:styleId="Footer">
    <w:name w:val="footer"/>
    <w:basedOn w:val="Normal"/>
    <w:link w:val="FooterChar"/>
    <w:uiPriority w:val="99"/>
    <w:unhideWhenUsed/>
    <w:rsid w:val="0029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97"/>
  </w:style>
  <w:style w:type="character" w:styleId="CommentReference">
    <w:name w:val="annotation reference"/>
    <w:basedOn w:val="DefaultParagraphFont"/>
    <w:uiPriority w:val="99"/>
    <w:semiHidden/>
    <w:unhideWhenUsed/>
    <w:rsid w:val="004A30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F8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F8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F8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F8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97"/>
  </w:style>
  <w:style w:type="paragraph" w:styleId="Footer">
    <w:name w:val="footer"/>
    <w:basedOn w:val="Normal"/>
    <w:link w:val="FooterChar"/>
    <w:uiPriority w:val="99"/>
    <w:unhideWhenUsed/>
    <w:rsid w:val="0029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97"/>
  </w:style>
  <w:style w:type="character" w:styleId="CommentReference">
    <w:name w:val="annotation reference"/>
    <w:basedOn w:val="DefaultParagraphFont"/>
    <w:uiPriority w:val="99"/>
    <w:semiHidden/>
    <w:unhideWhenUsed/>
    <w:rsid w:val="004A30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F8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F8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F8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F8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awnewman</dc:creator>
  <cp:lastModifiedBy>AndyN</cp:lastModifiedBy>
  <cp:revision>2</cp:revision>
  <cp:lastPrinted>2015-03-09T20:35:00Z</cp:lastPrinted>
  <dcterms:created xsi:type="dcterms:W3CDTF">2015-04-06T05:53:00Z</dcterms:created>
  <dcterms:modified xsi:type="dcterms:W3CDTF">2015-04-06T05:53:00Z</dcterms:modified>
</cp:coreProperties>
</file>