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1E0" w:firstRow="1" w:lastRow="1" w:firstColumn="1" w:lastColumn="1" w:noHBand="0" w:noVBand="0"/>
      </w:tblPr>
      <w:tblGrid>
        <w:gridCol w:w="10421"/>
      </w:tblGrid>
      <w:tr w:rsidR="005263ED" w14:paraId="00976ED6" w14:textId="77777777" w:rsidTr="002F16E1">
        <w:tc>
          <w:tcPr>
            <w:tcW w:w="10421" w:type="dxa"/>
            <w:shd w:val="clear" w:color="auto" w:fill="auto"/>
          </w:tcPr>
          <w:p w14:paraId="17B47273" w14:textId="77777777" w:rsidR="005263ED" w:rsidRPr="002F16E1" w:rsidRDefault="00196026" w:rsidP="002F16E1">
            <w:pPr>
              <w:jc w:val="center"/>
              <w:rPr>
                <w:b/>
                <w:sz w:val="18"/>
                <w:szCs w:val="18"/>
              </w:rPr>
            </w:pPr>
            <w:r w:rsidRPr="002F16E1">
              <w:rPr>
                <w:b/>
                <w:sz w:val="18"/>
                <w:szCs w:val="18"/>
              </w:rPr>
              <w:t>CRITICALLY APPRAISED TOPIC</w:t>
            </w:r>
          </w:p>
        </w:tc>
      </w:tr>
    </w:tbl>
    <w:p w14:paraId="4C83BF0A" w14:textId="77777777"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8B5180" w:rsidRPr="002F16E1" w14:paraId="694A07BA" w14:textId="77777777" w:rsidTr="002F16E1">
        <w:tc>
          <w:tcPr>
            <w:tcW w:w="10421" w:type="dxa"/>
            <w:shd w:val="clear" w:color="auto" w:fill="auto"/>
          </w:tcPr>
          <w:p w14:paraId="7544BE6B" w14:textId="51CAB11C" w:rsidR="008B5180" w:rsidRPr="004D68AA" w:rsidRDefault="00041A84" w:rsidP="002F16E1">
            <w:pPr>
              <w:spacing w:before="120" w:after="120"/>
              <w:rPr>
                <w:sz w:val="18"/>
                <w:szCs w:val="18"/>
              </w:rPr>
            </w:pPr>
            <w:r w:rsidRPr="004D68AA">
              <w:rPr>
                <w:rFonts w:eastAsiaTheme="minorHAnsi"/>
                <w:b/>
                <w:bCs/>
                <w:sz w:val="18"/>
                <w:szCs w:val="18"/>
                <w:lang w:val="en-US"/>
              </w:rPr>
              <w:t>“In military personnel with mild traumatic brain injury and post-traumatic stress disorder, does yoga improve sleep quality and increase heart-rate variability?”</w:t>
            </w:r>
          </w:p>
        </w:tc>
      </w:tr>
    </w:tbl>
    <w:p w14:paraId="58176A52" w14:textId="77777777" w:rsidR="00554FFC" w:rsidRDefault="00554FFC" w:rsidP="00077862">
      <w:pPr>
        <w:spacing w:before="120" w:after="120"/>
        <w:rPr>
          <w:b/>
          <w:sz w:val="18"/>
          <w:szCs w:val="18"/>
        </w:rPr>
      </w:pPr>
    </w:p>
    <w:p w14:paraId="1556C061" w14:textId="77777777" w:rsidR="000F3690" w:rsidRPr="00A66A42" w:rsidRDefault="00A66A42" w:rsidP="00077862">
      <w:pPr>
        <w:spacing w:before="12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0"/>
        <w:gridCol w:w="1107"/>
        <w:gridCol w:w="2606"/>
      </w:tblGrid>
      <w:tr w:rsidR="003A6741" w:rsidRPr="002F16E1" w14:paraId="2B3ED4A8" w14:textId="77777777" w:rsidTr="002F16E1">
        <w:tc>
          <w:tcPr>
            <w:tcW w:w="1908" w:type="dxa"/>
            <w:shd w:val="clear" w:color="auto" w:fill="auto"/>
          </w:tcPr>
          <w:p w14:paraId="3C1F14FE" w14:textId="77777777"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14:paraId="0F752041" w14:textId="67F95CD5" w:rsidR="003A6741" w:rsidRPr="002F16E1" w:rsidRDefault="00041A84" w:rsidP="002F16E1">
            <w:pPr>
              <w:spacing w:before="120" w:after="120"/>
              <w:rPr>
                <w:sz w:val="18"/>
                <w:szCs w:val="18"/>
              </w:rPr>
            </w:pPr>
            <w:r>
              <w:rPr>
                <w:sz w:val="18"/>
                <w:szCs w:val="18"/>
              </w:rPr>
              <w:t>Amy Gwynn</w:t>
            </w:r>
          </w:p>
        </w:tc>
        <w:tc>
          <w:tcPr>
            <w:tcW w:w="1107" w:type="dxa"/>
            <w:shd w:val="clear" w:color="auto" w:fill="auto"/>
          </w:tcPr>
          <w:p w14:paraId="1B631823" w14:textId="0299B8FA" w:rsidR="003A6741" w:rsidRPr="002F16E1" w:rsidRDefault="003A6741" w:rsidP="002F16E1">
            <w:pPr>
              <w:spacing w:before="120" w:after="120"/>
              <w:rPr>
                <w:b/>
                <w:sz w:val="18"/>
                <w:szCs w:val="18"/>
              </w:rPr>
            </w:pPr>
            <w:r w:rsidRPr="002F16E1">
              <w:rPr>
                <w:b/>
                <w:sz w:val="18"/>
                <w:szCs w:val="18"/>
              </w:rPr>
              <w:t>Date</w:t>
            </w:r>
            <w:r w:rsidR="00D51E7B">
              <w:rPr>
                <w:b/>
                <w:sz w:val="18"/>
                <w:szCs w:val="18"/>
              </w:rPr>
              <w:t xml:space="preserve"> </w:t>
            </w:r>
          </w:p>
        </w:tc>
        <w:tc>
          <w:tcPr>
            <w:tcW w:w="2606" w:type="dxa"/>
            <w:shd w:val="clear" w:color="auto" w:fill="auto"/>
          </w:tcPr>
          <w:p w14:paraId="43A1A4DF" w14:textId="2793893E" w:rsidR="003A6741" w:rsidRPr="002F16E1" w:rsidRDefault="00D71DF7" w:rsidP="002F16E1">
            <w:pPr>
              <w:spacing w:before="120" w:after="120"/>
              <w:rPr>
                <w:sz w:val="18"/>
                <w:szCs w:val="18"/>
              </w:rPr>
            </w:pPr>
            <w:r>
              <w:rPr>
                <w:sz w:val="18"/>
                <w:szCs w:val="18"/>
              </w:rPr>
              <w:t>November 22, 2014</w:t>
            </w:r>
          </w:p>
        </w:tc>
      </w:tr>
      <w:tr w:rsidR="008B031E" w:rsidRPr="002F16E1" w14:paraId="02CE3C82" w14:textId="77777777" w:rsidTr="002F16E1">
        <w:tc>
          <w:tcPr>
            <w:tcW w:w="1908" w:type="dxa"/>
            <w:shd w:val="clear" w:color="auto" w:fill="auto"/>
          </w:tcPr>
          <w:p w14:paraId="2470FC1D" w14:textId="77777777"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14:paraId="1D84982A" w14:textId="0176DB50" w:rsidR="008B031E" w:rsidRPr="002F16E1" w:rsidRDefault="00041A84" w:rsidP="002F16E1">
            <w:pPr>
              <w:spacing w:before="120" w:after="120"/>
              <w:rPr>
                <w:sz w:val="18"/>
                <w:szCs w:val="18"/>
              </w:rPr>
            </w:pPr>
            <w:proofErr w:type="gramStart"/>
            <w:r>
              <w:rPr>
                <w:sz w:val="18"/>
                <w:szCs w:val="18"/>
              </w:rPr>
              <w:t>amy</w:t>
            </w:r>
            <w:proofErr w:type="gramEnd"/>
            <w:r>
              <w:rPr>
                <w:sz w:val="18"/>
                <w:szCs w:val="18"/>
              </w:rPr>
              <w:t>_gwynn@med.unc.edu</w:t>
            </w:r>
          </w:p>
        </w:tc>
      </w:tr>
    </w:tbl>
    <w:p w14:paraId="3CF3F203" w14:textId="77777777" w:rsidR="00554FFC" w:rsidRDefault="00554FFC" w:rsidP="00A66A42">
      <w:pPr>
        <w:spacing w:before="120" w:after="120"/>
        <w:rPr>
          <w:b/>
          <w:sz w:val="18"/>
          <w:szCs w:val="18"/>
        </w:rPr>
      </w:pPr>
    </w:p>
    <w:p w14:paraId="75982C10" w14:textId="77777777" w:rsidR="00FE7D95" w:rsidRDefault="00A66A42" w:rsidP="00A66A42">
      <w:pPr>
        <w:spacing w:before="120" w:after="120"/>
        <w:rPr>
          <w:b/>
          <w:sz w:val="18"/>
          <w:szCs w:val="18"/>
        </w:rPr>
      </w:pPr>
      <w:r w:rsidRPr="00A66A42">
        <w:rPr>
          <w:b/>
          <w:sz w:val="18"/>
          <w:szCs w:val="18"/>
        </w:rPr>
        <w:t>CLINI</w:t>
      </w:r>
      <w:r w:rsidR="00E45289">
        <w:rPr>
          <w:b/>
          <w:sz w:val="18"/>
          <w:szCs w:val="18"/>
        </w:rPr>
        <w:t>C</w:t>
      </w:r>
      <w:r w:rsidRPr="00A66A42">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A66A42" w:rsidRPr="002F16E1" w14:paraId="37DD1AC0" w14:textId="77777777" w:rsidTr="002F16E1">
        <w:tc>
          <w:tcPr>
            <w:tcW w:w="10421" w:type="dxa"/>
            <w:shd w:val="clear" w:color="auto" w:fill="auto"/>
          </w:tcPr>
          <w:p w14:paraId="74265343" w14:textId="35C22B01" w:rsidR="00C051A5" w:rsidRDefault="00367D53" w:rsidP="00BD6D2A">
            <w:pPr>
              <w:spacing w:before="120" w:after="120"/>
              <w:rPr>
                <w:sz w:val="18"/>
                <w:szCs w:val="18"/>
              </w:rPr>
            </w:pPr>
            <w:r>
              <w:rPr>
                <w:sz w:val="18"/>
                <w:szCs w:val="18"/>
              </w:rPr>
              <w:t>Twenty-</w:t>
            </w:r>
            <w:r w:rsidR="00AB4E65">
              <w:rPr>
                <w:sz w:val="18"/>
                <w:szCs w:val="18"/>
              </w:rPr>
              <w:t>percent of m</w:t>
            </w:r>
            <w:r w:rsidR="00D51E7B">
              <w:rPr>
                <w:sz w:val="18"/>
                <w:szCs w:val="18"/>
              </w:rPr>
              <w:t xml:space="preserve">ilitary personnel who </w:t>
            </w:r>
            <w:r w:rsidR="00D71DF7">
              <w:rPr>
                <w:sz w:val="18"/>
                <w:szCs w:val="18"/>
              </w:rPr>
              <w:t xml:space="preserve">sustain </w:t>
            </w:r>
            <w:r w:rsidR="002F1DEA">
              <w:rPr>
                <w:sz w:val="18"/>
                <w:szCs w:val="18"/>
              </w:rPr>
              <w:t xml:space="preserve">mild </w:t>
            </w:r>
            <w:r w:rsidR="00D71DF7">
              <w:rPr>
                <w:sz w:val="18"/>
                <w:szCs w:val="18"/>
              </w:rPr>
              <w:t>trau</w:t>
            </w:r>
            <w:r w:rsidR="00AB4E65">
              <w:rPr>
                <w:sz w:val="18"/>
                <w:szCs w:val="18"/>
              </w:rPr>
              <w:t>matic brain injuries (</w:t>
            </w:r>
            <w:proofErr w:type="spellStart"/>
            <w:r w:rsidR="002F1DEA">
              <w:rPr>
                <w:sz w:val="18"/>
                <w:szCs w:val="18"/>
              </w:rPr>
              <w:t>m</w:t>
            </w:r>
            <w:r w:rsidR="00AB4E65">
              <w:rPr>
                <w:sz w:val="18"/>
                <w:szCs w:val="18"/>
              </w:rPr>
              <w:t>TBI</w:t>
            </w:r>
            <w:proofErr w:type="spellEnd"/>
            <w:r w:rsidR="00AB4E65">
              <w:rPr>
                <w:sz w:val="18"/>
                <w:szCs w:val="18"/>
              </w:rPr>
              <w:t xml:space="preserve">) </w:t>
            </w:r>
            <w:r w:rsidR="00D51E7B">
              <w:rPr>
                <w:sz w:val="18"/>
                <w:szCs w:val="18"/>
              </w:rPr>
              <w:t>develop post-traumatic stress disorder (PTSD</w:t>
            </w:r>
            <w:r w:rsidR="00BD6D2A">
              <w:rPr>
                <w:sz w:val="18"/>
                <w:szCs w:val="18"/>
              </w:rPr>
              <w:t>), and/or emotional trauma</w:t>
            </w:r>
            <w:r w:rsidR="002F1DEA">
              <w:rPr>
                <w:sz w:val="18"/>
                <w:szCs w:val="18"/>
              </w:rPr>
              <w:t xml:space="preserve"> </w:t>
            </w:r>
            <w:r w:rsidR="002F1DEA">
              <w:rPr>
                <w:sz w:val="18"/>
                <w:szCs w:val="18"/>
              </w:rPr>
              <w:fldChar w:fldCharType="begin" w:fldLock="1"/>
            </w:r>
            <w:r w:rsidR="00CA6E81">
              <w:rPr>
                <w:sz w:val="18"/>
                <w:szCs w:val="18"/>
              </w:rPr>
              <w:instrText>ADDIN CSL_CITATION { "citationItems" : [ { "id" : "ITEM-1", "itemData" : { "DOI" : "10.5014/ajot.2012.001230", "ISSN" : "0272-9490", "author" : [ { "dropping-particle" : "", "family" : "Stoller", "given" : "C. C.", "non-dropping-particle" : "", "parse-names" : false, "suffix" : "" }, { "dropping-particle" : "", "family" : "Greuel", "given" : "J. H.", "non-dropping-particle" : "", "parse-names" : false, "suffix" : "" }, { "dropping-particle" : "", "family" : "Cimini", "given" : "L. S.", "non-dropping-particle" : "", "parse-names" : false, "suffix" : "" }, { "dropping-particle" : "", "family" : "Fowler", "given" : "M. S.", "non-dropping-particle" : "", "parse-names" : false, "suffix" : "" }, { "dropping-particle" : "", "family" : "Koomar", "given" : "J. A.", "non-dropping-particle" : "", "parse-names" : false, "suffix" : "" } ], "container-title" : "American Journal of Occupational Therapy", "id" : "ITEM-1", "issue" : "1", "issued" : { "date-parts" : [ [ "2011", "12", "29" ] ] }, "note" : "+ITT\n+effect size for clinical meaningfulness, powerful\n+ large sample size", "page" : "59-68", "title" : "Effects of Sensory-Enhanced Yoga on Symptoms of Combat Stress in Deployed Military Personnel", "type" : "article-journal", "volume" : "66" }, "uris" : [ "http://www.mendeley.com/documents/?uuid=3b46f0a5-2991-4f25-bcf7-f7cf37273152" ] } ], "mendeley" : { "formattedCitation" : "(Stoller, Greuel, Cimini, Fowler, &amp; Koomar, 2011)", "plainTextFormattedCitation" : "(Stoller, Greuel, Cimini, Fowler, &amp; Koomar, 2011)", "previouslyFormattedCitation" : "(Stoller, Greuel, Cimini, Fowler, &amp; Koomar, 2011)" }, "properties" : { "noteIndex" : 0 }, "schema" : "https://github.com/citation-style-language/schema/raw/master/csl-citation.json" }</w:instrText>
            </w:r>
            <w:r w:rsidR="002F1DEA">
              <w:rPr>
                <w:sz w:val="18"/>
                <w:szCs w:val="18"/>
              </w:rPr>
              <w:fldChar w:fldCharType="separate"/>
            </w:r>
            <w:r w:rsidR="002F1DEA" w:rsidRPr="002F1DEA">
              <w:rPr>
                <w:noProof/>
                <w:sz w:val="18"/>
                <w:szCs w:val="18"/>
              </w:rPr>
              <w:t>(Stoller, Greuel, Cimini, Fowler, &amp; Koomar, 2011)</w:t>
            </w:r>
            <w:r w:rsidR="002F1DEA">
              <w:rPr>
                <w:sz w:val="18"/>
                <w:szCs w:val="18"/>
              </w:rPr>
              <w:fldChar w:fldCharType="end"/>
            </w:r>
            <w:r w:rsidR="00BD6D2A">
              <w:rPr>
                <w:sz w:val="18"/>
                <w:szCs w:val="18"/>
              </w:rPr>
              <w:t>. PTSD</w:t>
            </w:r>
            <w:r w:rsidR="00D51E7B">
              <w:rPr>
                <w:sz w:val="18"/>
                <w:szCs w:val="18"/>
              </w:rPr>
              <w:t xml:space="preserve"> </w:t>
            </w:r>
            <w:r w:rsidR="00BD6D2A">
              <w:rPr>
                <w:sz w:val="18"/>
                <w:szCs w:val="18"/>
              </w:rPr>
              <w:t>includes symptoms such as:</w:t>
            </w:r>
            <w:r w:rsidR="00D51E7B">
              <w:rPr>
                <w:sz w:val="18"/>
                <w:szCs w:val="18"/>
              </w:rPr>
              <w:t xml:space="preserve"> difficulty sleeping, reduced quality of sleep, increase in stress, Circadian rhythm changes, increased variability in heart rate, care</w:t>
            </w:r>
            <w:r w:rsidR="00BD6D2A">
              <w:rPr>
                <w:sz w:val="18"/>
                <w:szCs w:val="18"/>
              </w:rPr>
              <w:t>giver burden, potential</w:t>
            </w:r>
            <w:r w:rsidR="00D51E7B">
              <w:rPr>
                <w:sz w:val="18"/>
                <w:szCs w:val="18"/>
              </w:rPr>
              <w:t xml:space="preserve"> disruptions in social and interpersonal lives, and sometimes dependency or addiction (Kim et al., 2013, Libby et al., 2012, Mitchell et al., 2014, </w:t>
            </w:r>
            <w:proofErr w:type="spellStart"/>
            <w:r w:rsidR="00D51E7B">
              <w:rPr>
                <w:sz w:val="18"/>
                <w:szCs w:val="18"/>
              </w:rPr>
              <w:t>Stoller</w:t>
            </w:r>
            <w:proofErr w:type="spellEnd"/>
            <w:r w:rsidR="00D51E7B">
              <w:rPr>
                <w:sz w:val="18"/>
                <w:szCs w:val="18"/>
              </w:rPr>
              <w:t xml:space="preserve"> et al., 2012). </w:t>
            </w:r>
            <w:r w:rsidR="00AB4E65">
              <w:rPr>
                <w:sz w:val="18"/>
                <w:szCs w:val="18"/>
              </w:rPr>
              <w:t>If not treated, PTSD may lead to substance abuse, domestic violence, divorce, job loss, financial difficulties, homelessness, suicide, and most often disruption in family, social, and occupational life</w:t>
            </w:r>
            <w:r>
              <w:rPr>
                <w:sz w:val="18"/>
                <w:szCs w:val="18"/>
              </w:rPr>
              <w:t xml:space="preserve"> </w:t>
            </w:r>
            <w:r>
              <w:rPr>
                <w:sz w:val="18"/>
                <w:szCs w:val="18"/>
              </w:rPr>
              <w:fldChar w:fldCharType="begin" w:fldLock="1"/>
            </w:r>
            <w:r w:rsidR="00CA6E81">
              <w:rPr>
                <w:sz w:val="18"/>
                <w:szCs w:val="18"/>
              </w:rPr>
              <w:instrText>ADDIN CSL_CITATION { "citationItems" : [ { "id" : "ITEM-1", "itemData" : { "DOI" : "10.5014/ajot.2012.001230", "ISSN" : "0272-9490", "author" : [ { "dropping-particle" : "", "family" : "Stoller", "given" : "C. C.", "non-dropping-particle" : "", "parse-names" : false, "suffix" : "" }, { "dropping-particle" : "", "family" : "Greuel", "given" : "J. H.", "non-dropping-particle" : "", "parse-names" : false, "suffix" : "" }, { "dropping-particle" : "", "family" : "Cimini", "given" : "L. S.", "non-dropping-particle" : "", "parse-names" : false, "suffix" : "" }, { "dropping-particle" : "", "family" : "Fowler", "given" : "M. S.", "non-dropping-particle" : "", "parse-names" : false, "suffix" : "" }, { "dropping-particle" : "", "family" : "Koomar", "given" : "J. A.", "non-dropping-particle" : "", "parse-names" : false, "suffix" : "" } ], "container-title" : "American Journal of Occupational Therapy", "id" : "ITEM-1", "issue" : "1", "issued" : { "date-parts" : [ [ "2011", "12", "29" ] ] }, "note" : "+ITT\n+effect size for clinical meaningfulness, powerful\n+ large sample size", "page" : "59-68", "title" : "Effects of Sensory-Enhanced Yoga on Symptoms of Combat Stress in Deployed Military Personnel", "type" : "article-journal", "volume" : "66" }, "uris" : [ "http://www.mendeley.com/documents/?uuid=3b46f0a5-2991-4f25-bcf7-f7cf37273152" ] } ], "mendeley" : { "formattedCitation" : "(Stoller et al., 2011)", "plainTextFormattedCitation" : "(Stoller et al., 2011)", "previouslyFormattedCitation" : "(Stoller et al., 2011)" }, "properties" : { "noteIndex" : 0 }, "schema" : "https://github.com/citation-style-language/schema/raw/master/csl-citation.json" }</w:instrText>
            </w:r>
            <w:r>
              <w:rPr>
                <w:sz w:val="18"/>
                <w:szCs w:val="18"/>
              </w:rPr>
              <w:fldChar w:fldCharType="separate"/>
            </w:r>
            <w:r w:rsidR="002F1DEA" w:rsidRPr="002F1DEA">
              <w:rPr>
                <w:noProof/>
                <w:sz w:val="18"/>
                <w:szCs w:val="18"/>
              </w:rPr>
              <w:t>(Stoller et al., 2011)</w:t>
            </w:r>
            <w:r>
              <w:rPr>
                <w:sz w:val="18"/>
                <w:szCs w:val="18"/>
              </w:rPr>
              <w:fldChar w:fldCharType="end"/>
            </w:r>
            <w:r>
              <w:rPr>
                <w:sz w:val="18"/>
                <w:szCs w:val="18"/>
              </w:rPr>
              <w:t xml:space="preserve">. Unfortunately talk therapies have had limited success in treating these symptoms </w:t>
            </w:r>
            <w:r>
              <w:rPr>
                <w:sz w:val="18"/>
                <w:szCs w:val="18"/>
              </w:rPr>
              <w:fldChar w:fldCharType="begin" w:fldLock="1"/>
            </w:r>
            <w:r w:rsidR="002F1DEA">
              <w:rPr>
                <w:sz w:val="18"/>
                <w:szCs w:val="18"/>
              </w:rPr>
              <w:instrText>ADDIN CSL_CITATION { "citationItems" : [ { "id" : "ITEM-1", "itemData" : { "DOI" : "10.5014/ajot.2012.001230", "ISSN" : "0272-9490", "author" : [ { "dropping-particle" : "", "family" : "Stoller", "given" : "C. C.", "non-dropping-particle" : "", "parse-names" : false, "suffix" : "" }, { "dropping-particle" : "", "family" : "Greuel", "given" : "J. H.", "non-dropping-particle" : "", "parse-names" : false, "suffix" : "" }, { "dropping-particle" : "", "family" : "Cimini", "given" : "L. S.", "non-dropping-particle" : "", "parse-names" : false, "suffix" : "" }, { "dropping-particle" : "", "family" : "Fowler", "given" : "M. S.", "non-dropping-particle" : "", "parse-names" : false, "suffix" : "" }, { "dropping-particle" : "", "family" : "Koomar", "given" : "J. A.", "non-dropping-particle" : "", "parse-names" : false, "suffix" : "" } ], "container-title" : "American Journal of Occupational Therapy", "id" : "ITEM-1", "issue" : "1", "issued" : { "date-parts" : [ [ "2011", "12", "29" ] ] }, "note" : "+ITT\n+effect size for clinical meaningfulness, powerful\n+ large sample size", "page" : "59-68", "title" : "Effects of Sensory-Enhanced Yoga on Symptoms of Combat Stress in Deployed Military Personnel", "type" : "article-journal", "volume" : "66" }, "uris" : [ "http://www.mendeley.com/documents/?uuid=3b46f0a5-2991-4f25-bcf7-f7cf37273152" ] }, { "id" : "ITEM-2", "itemData" : { "DOI" : "10.4088/JCP.13m08561", "ISSN" : "1555-2101", "PMID" : "25004196", "abstract" : "Background: More than a third of the approximately 10 million women with histories of interpersonal violence in the United States develop posttraumatic stress disorder (PTSD). Currently available treatments for this population have a high rate of incomplete response, in part because problems in affect and impulse regulation are major obstacles to resolving PTSD. This study explored the efficacy of yoga to increase affect tolerance and to decrease PTSD symptomatology. Method: Sixty-four women with chronic, treatment-resistant PTSD were randomly assigned to either trauma-informed yoga or supportive women's health education, each as a weekly 1-hour class for 10 weeks. Assessments were conducted at pretreatment, midtreatment, and posttreatment and included measures of DSMIV PTSD, affect regulation, and depression. The study ran from 2008 through 2011. Results: The primary outcome measure was the Clinician- Administered PTSD Scale (CAPS). At the end of the study, 16 of 31 participants (52%) in the yoga group no longer met criteria for PTSD compared to 6 of 29 (21%) in the control group (n = 60, X12 = 6.17, P = .013). Both groups exhibited significant decreases on the CAPS, with the decrease falling in the large effect size range for the yoga group (d = 1.07) and the medium to large effect size decrease for the control group (d = 0.66). Both the yoga (b = -9.21, t = -2.34, P = .02, d = -0.37) and control (b = -22.12, t = -3.39, P = .001, d = -0.54) groups exhibited significant decreases from pretreatment to the midtreatment assessment. However, a significant group ? quadratic trend interaction (d = -0.34) showed that the pattern of change in Davidson Trauma Scale significantly differed across groups. The yoga group exhibited a significant medium effect size linear (d = -0.52) trend. In contrast, the control group exhibited only a significant medium effect size quadratic trend (d = 0.46) but did not exhibit a significant linear trend (d = -0.29). Thus, both groups exhibited significant decreases in PTSD symptoms during the first half of treatment, but these improvements were maintained in the yoga group, while the control group relapsed after its initial improvement. Discussion: Yoga significantly reduced PTSD symptomatology, with effect sizes comparable to well-researched psychotherapeutic and psychopharmacologic approaches. Yoga may improve the functioning of traumatized individuals by helping them to tolerate physical and sensory experiences associated with\u2026", "author" : [ { "dropping-particle" : "", "family" : "B.a.", "given" : "Van Der Kolk", "non-dropping-particle" : "", "parse-names" : false, "suffix" : "" }, { "dropping-particle" : "", "family" : "L.", "given" : "Stone", "non-dropping-particle" : "", "parse-names" : false, "suffix" : "" }, { "dropping-particle" : "", "family" : "J.", "given" : "West", "non-dropping-particle" : "", "parse-names" : false, "suffix" : "" }, { "dropping-particle" : "", "family" : "a.", "given" : "Rhodes", "non-dropping-particle" : "", "parse-names" : false, "suffix" : "" }, { "dropping-particle" : "", "family" : "D.", "given" : "Emerson", "non-dropping-particle" : "", "parse-names" : false, "suffix" : "" }, { "dropping-particle" : "", "family" : "M.", "given" : "Suvak", "non-dropping-particle" : "", "parse-names" : false, "suffix" : "" }, { "dropping-particle" : "", "family" : "J.", "given" : "Spinazzola", "non-dropping-particle" : "", "parse-names" : false, "suffix" : "" } ], "container-title" : "Journal of Clinical Psychiatry", "id" : "ITEM-2", "issue" : "6", "issued" : { "date-parts" : [ [ "2014", "6" ] ] }, "note" : "+ ITT\nblinded investigators = rare", "page" : "e559-e565", "publisher" : "Physicians Postgraduate Press Inc.", "title" : "Yoga as an adjunctive treatment for posttraumatic stress disorder: A randomized controlled trial", "type" : "article-journal", "volume" : "75" }, "uris" : [ "http://www.mendeley.com/documents/?uuid=9dece95f-d2c2-494d-8ee0-d9c39513d59c" ] } ], "mendeley" : { "formattedCitation" : "(B.a. et al., 2014; Stoller et al., 2011)", "manualFormatting" : "(van der Kolk et al., 2014; Stoller et al., 2011)", "plainTextFormattedCitation" : "(B.a. et al., 2014; Stoller et al., 2011)", "previouslyFormattedCitation" : "(B.a. et al., 2014; Stoller et al., 2011)" }, "properties" : { "noteIndex" : 0 }, "schema" : "https://github.com/citation-style-language/schema/raw/master/csl-citation.json" }</w:instrText>
            </w:r>
            <w:r>
              <w:rPr>
                <w:sz w:val="18"/>
                <w:szCs w:val="18"/>
              </w:rPr>
              <w:fldChar w:fldCharType="separate"/>
            </w:r>
            <w:r w:rsidRPr="00367D53">
              <w:rPr>
                <w:noProof/>
                <w:sz w:val="18"/>
                <w:szCs w:val="18"/>
              </w:rPr>
              <w:t>(</w:t>
            </w:r>
            <w:r>
              <w:rPr>
                <w:noProof/>
                <w:sz w:val="18"/>
                <w:szCs w:val="18"/>
              </w:rPr>
              <w:t>van der Kolk</w:t>
            </w:r>
            <w:r w:rsidRPr="00367D53">
              <w:rPr>
                <w:noProof/>
                <w:sz w:val="18"/>
                <w:szCs w:val="18"/>
              </w:rPr>
              <w:t xml:space="preserve"> et al., 2014; Stoller et al., 2011)</w:t>
            </w:r>
            <w:r>
              <w:rPr>
                <w:sz w:val="18"/>
                <w:szCs w:val="18"/>
              </w:rPr>
              <w:fldChar w:fldCharType="end"/>
            </w:r>
            <w:r>
              <w:rPr>
                <w:sz w:val="18"/>
                <w:szCs w:val="18"/>
              </w:rPr>
              <w:t>.</w:t>
            </w:r>
            <w:r w:rsidR="00AB4E65">
              <w:rPr>
                <w:sz w:val="18"/>
                <w:szCs w:val="18"/>
              </w:rPr>
              <w:t xml:space="preserve"> </w:t>
            </w:r>
            <w:r w:rsidR="00D71DF7">
              <w:rPr>
                <w:sz w:val="18"/>
                <w:szCs w:val="18"/>
              </w:rPr>
              <w:t>M</w:t>
            </w:r>
            <w:r w:rsidR="00F95196">
              <w:rPr>
                <w:sz w:val="18"/>
                <w:szCs w:val="18"/>
              </w:rPr>
              <w:t>ind-body interventions have been shown to be</w:t>
            </w:r>
            <w:r w:rsidR="00D51E7B">
              <w:rPr>
                <w:sz w:val="18"/>
                <w:szCs w:val="18"/>
              </w:rPr>
              <w:t xml:space="preserve"> helpful in PTSD symptom reduction in military personnel with PTSD without TBI</w:t>
            </w:r>
            <w:r w:rsidR="00F95196">
              <w:rPr>
                <w:sz w:val="18"/>
                <w:szCs w:val="18"/>
              </w:rPr>
              <w:t>,</w:t>
            </w:r>
            <w:r w:rsidR="004D68AA">
              <w:rPr>
                <w:sz w:val="18"/>
                <w:szCs w:val="18"/>
              </w:rPr>
              <w:t xml:space="preserve"> women who have experienced trauma, as well as children and adolescents who have been in natural disasters,</w:t>
            </w:r>
            <w:r w:rsidR="00F95196">
              <w:rPr>
                <w:sz w:val="18"/>
                <w:szCs w:val="18"/>
              </w:rPr>
              <w:t xml:space="preserve"> potentially due to treatment of autonomic </w:t>
            </w:r>
            <w:proofErr w:type="spellStart"/>
            <w:r w:rsidR="00F95196">
              <w:rPr>
                <w:sz w:val="18"/>
                <w:szCs w:val="18"/>
              </w:rPr>
              <w:t>hyperarousal</w:t>
            </w:r>
            <w:proofErr w:type="spellEnd"/>
            <w:r w:rsidR="00D51E7B">
              <w:rPr>
                <w:sz w:val="18"/>
                <w:szCs w:val="18"/>
              </w:rPr>
              <w:t xml:space="preserve"> (</w:t>
            </w:r>
            <w:proofErr w:type="spellStart"/>
            <w:r w:rsidR="00D51E7B">
              <w:rPr>
                <w:sz w:val="18"/>
                <w:szCs w:val="18"/>
              </w:rPr>
              <w:t>Stoller</w:t>
            </w:r>
            <w:proofErr w:type="spellEnd"/>
            <w:r w:rsidR="00D51E7B">
              <w:rPr>
                <w:sz w:val="18"/>
                <w:szCs w:val="18"/>
              </w:rPr>
              <w:t xml:space="preserve"> et al., 2012, Libby et al., 2012, </w:t>
            </w:r>
            <w:proofErr w:type="spellStart"/>
            <w:r w:rsidR="00D51E7B">
              <w:rPr>
                <w:sz w:val="18"/>
                <w:szCs w:val="18"/>
              </w:rPr>
              <w:t>Seppala</w:t>
            </w:r>
            <w:proofErr w:type="spellEnd"/>
            <w:r w:rsidR="00D51E7B">
              <w:rPr>
                <w:sz w:val="18"/>
                <w:szCs w:val="18"/>
              </w:rPr>
              <w:t xml:space="preserve"> et al., 2014, Staples et al., 2013). </w:t>
            </w:r>
          </w:p>
          <w:p w14:paraId="5B71CD48" w14:textId="766D3CF0" w:rsidR="00A66A42" w:rsidRPr="002F16E1" w:rsidRDefault="00D71DF7" w:rsidP="00BD6D2A">
            <w:pPr>
              <w:spacing w:before="120" w:after="120"/>
              <w:rPr>
                <w:b/>
                <w:sz w:val="18"/>
                <w:szCs w:val="18"/>
              </w:rPr>
            </w:pPr>
            <w:r>
              <w:rPr>
                <w:sz w:val="18"/>
                <w:szCs w:val="18"/>
              </w:rPr>
              <w:t>This CAT seeks to investigate</w:t>
            </w:r>
            <w:r w:rsidR="00D51E7B">
              <w:rPr>
                <w:sz w:val="18"/>
                <w:szCs w:val="18"/>
              </w:rPr>
              <w:t xml:space="preserve"> </w:t>
            </w:r>
            <w:r>
              <w:rPr>
                <w:sz w:val="18"/>
                <w:szCs w:val="18"/>
              </w:rPr>
              <w:t>whether</w:t>
            </w:r>
            <w:r w:rsidR="00D51E7B">
              <w:rPr>
                <w:sz w:val="18"/>
                <w:szCs w:val="18"/>
              </w:rPr>
              <w:t xml:space="preserve"> mind-body interventions such as meditation, yoga, tai chi, qigong, or mindfulness based stress reduction</w:t>
            </w:r>
            <w:r w:rsidR="00367D53">
              <w:rPr>
                <w:sz w:val="18"/>
                <w:szCs w:val="18"/>
              </w:rPr>
              <w:t xml:space="preserve"> (MBSR)</w:t>
            </w:r>
            <w:r w:rsidR="00D51E7B">
              <w:rPr>
                <w:sz w:val="18"/>
                <w:szCs w:val="18"/>
              </w:rPr>
              <w:t xml:space="preserve"> can help reduce the aforementioned symptoms</w:t>
            </w:r>
            <w:r>
              <w:rPr>
                <w:sz w:val="18"/>
                <w:szCs w:val="18"/>
              </w:rPr>
              <w:t xml:space="preserve"> associated </w:t>
            </w:r>
            <w:r w:rsidR="004D68AA">
              <w:rPr>
                <w:sz w:val="18"/>
                <w:szCs w:val="18"/>
              </w:rPr>
              <w:t xml:space="preserve">with </w:t>
            </w:r>
            <w:r>
              <w:rPr>
                <w:sz w:val="18"/>
                <w:szCs w:val="18"/>
              </w:rPr>
              <w:t>PTSD</w:t>
            </w:r>
            <w:r w:rsidR="00D51E7B">
              <w:rPr>
                <w:sz w:val="18"/>
                <w:szCs w:val="18"/>
              </w:rPr>
              <w:t xml:space="preserve"> and imp</w:t>
            </w:r>
            <w:r>
              <w:rPr>
                <w:sz w:val="18"/>
                <w:szCs w:val="18"/>
              </w:rPr>
              <w:t>rove quality of life in military personnel</w:t>
            </w:r>
            <w:r w:rsidR="00D51E7B">
              <w:rPr>
                <w:sz w:val="18"/>
                <w:szCs w:val="18"/>
              </w:rPr>
              <w:t xml:space="preserve"> who have sustained a </w:t>
            </w:r>
            <w:proofErr w:type="spellStart"/>
            <w:r w:rsidR="002F1DEA">
              <w:rPr>
                <w:sz w:val="18"/>
                <w:szCs w:val="18"/>
              </w:rPr>
              <w:t>mTBI</w:t>
            </w:r>
            <w:proofErr w:type="spellEnd"/>
            <w:r w:rsidR="00D51E7B">
              <w:rPr>
                <w:sz w:val="18"/>
                <w:szCs w:val="18"/>
              </w:rPr>
              <w:t>.</w:t>
            </w:r>
          </w:p>
        </w:tc>
      </w:tr>
    </w:tbl>
    <w:p w14:paraId="3857F830" w14:textId="77777777" w:rsidR="00554FFC" w:rsidRDefault="00554FFC" w:rsidP="00A66A42">
      <w:pPr>
        <w:spacing w:before="120"/>
        <w:rPr>
          <w:b/>
          <w:sz w:val="18"/>
          <w:szCs w:val="18"/>
        </w:rPr>
      </w:pPr>
    </w:p>
    <w:p w14:paraId="23619E80" w14:textId="6F3A8052" w:rsidR="00A66A42" w:rsidRPr="00D71DF7" w:rsidRDefault="00A66A42" w:rsidP="00D71DF7">
      <w:pPr>
        <w:spacing w:before="120"/>
        <w:rPr>
          <w:b/>
          <w:sz w:val="18"/>
          <w:szCs w:val="18"/>
        </w:rPr>
      </w:pPr>
      <w:r w:rsidRPr="00B00DB7">
        <w:rPr>
          <w:b/>
          <w:sz w:val="18"/>
          <w:szCs w:val="18"/>
        </w:rPr>
        <w:t>SUMMARY OF SEARCH</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A66A42" w:rsidRPr="00B63DB9" w14:paraId="3E0658D1" w14:textId="77777777" w:rsidTr="002F16E1">
        <w:tc>
          <w:tcPr>
            <w:tcW w:w="10421" w:type="dxa"/>
            <w:shd w:val="clear" w:color="auto" w:fill="auto"/>
          </w:tcPr>
          <w:p w14:paraId="5455FE59" w14:textId="26911A37" w:rsidR="00B00DB7" w:rsidRPr="00D71DF7" w:rsidRDefault="00965ECA" w:rsidP="00D51E7B">
            <w:pPr>
              <w:spacing w:before="120" w:after="120"/>
              <w:rPr>
                <w:sz w:val="18"/>
                <w:szCs w:val="18"/>
              </w:rPr>
            </w:pPr>
            <w:r w:rsidRPr="00D71DF7">
              <w:rPr>
                <w:sz w:val="18"/>
                <w:szCs w:val="18"/>
              </w:rPr>
              <w:t xml:space="preserve">A total of 104 studies that met the inclusion and exclusion criteria were identified.  This group was narrowed down to 9 studies based on relevance </w:t>
            </w:r>
            <w:r w:rsidR="002F1DEA">
              <w:rPr>
                <w:sz w:val="18"/>
                <w:szCs w:val="18"/>
              </w:rPr>
              <w:t xml:space="preserve">to the clinical question </w:t>
            </w:r>
            <w:r w:rsidRPr="00D71DF7">
              <w:rPr>
                <w:sz w:val="18"/>
                <w:szCs w:val="18"/>
              </w:rPr>
              <w:t xml:space="preserve">and </w:t>
            </w:r>
            <w:r w:rsidR="002F1DEA">
              <w:rPr>
                <w:sz w:val="18"/>
                <w:szCs w:val="18"/>
              </w:rPr>
              <w:t xml:space="preserve">study </w:t>
            </w:r>
            <w:r w:rsidRPr="00D71DF7">
              <w:rPr>
                <w:sz w:val="18"/>
                <w:szCs w:val="18"/>
              </w:rPr>
              <w:t>q</w:t>
            </w:r>
            <w:r w:rsidR="002F1DEA">
              <w:rPr>
                <w:sz w:val="18"/>
                <w:szCs w:val="18"/>
              </w:rPr>
              <w:t>uality. This group included 2 systematic review</w:t>
            </w:r>
            <w:r w:rsidRPr="00D71DF7">
              <w:rPr>
                <w:sz w:val="18"/>
                <w:szCs w:val="18"/>
              </w:rPr>
              <w:t>s</w:t>
            </w:r>
            <w:r w:rsidR="002F1DEA">
              <w:rPr>
                <w:sz w:val="18"/>
                <w:szCs w:val="18"/>
              </w:rPr>
              <w:t xml:space="preserve"> (SR), 5 randomized controlled trials (RCTs)</w:t>
            </w:r>
            <w:r w:rsidRPr="00D71DF7">
              <w:rPr>
                <w:sz w:val="18"/>
                <w:szCs w:val="18"/>
              </w:rPr>
              <w:t xml:space="preserve">, </w:t>
            </w:r>
            <w:r w:rsidR="001A04F5" w:rsidRPr="00D71DF7">
              <w:rPr>
                <w:sz w:val="18"/>
                <w:szCs w:val="18"/>
              </w:rPr>
              <w:t>and 2 case series</w:t>
            </w:r>
            <w:r w:rsidR="00D51E7B" w:rsidRPr="00D71DF7">
              <w:rPr>
                <w:sz w:val="18"/>
                <w:szCs w:val="18"/>
              </w:rPr>
              <w:t>. Due to the small a</w:t>
            </w:r>
            <w:r w:rsidR="004D68AA">
              <w:rPr>
                <w:sz w:val="18"/>
                <w:szCs w:val="18"/>
              </w:rPr>
              <w:t xml:space="preserve">mount of research on this topic </w:t>
            </w:r>
            <w:r w:rsidR="00D51E7B" w:rsidRPr="00D71DF7">
              <w:rPr>
                <w:sz w:val="18"/>
                <w:szCs w:val="18"/>
              </w:rPr>
              <w:t xml:space="preserve">not all of the studies are SR’s and RCTs, and not all studies look at military or veteran populations. </w:t>
            </w:r>
            <w:r w:rsidR="00B00DB7" w:rsidRPr="00D71DF7">
              <w:rPr>
                <w:sz w:val="18"/>
                <w:szCs w:val="18"/>
              </w:rPr>
              <w:t>A total of three studies were reviewed and discussed due to their superior quality, intervention that was closest to yoga, and use of a military population.</w:t>
            </w:r>
          </w:p>
          <w:p w14:paraId="0C6B0B8A" w14:textId="77777777" w:rsidR="00B00DB7" w:rsidRPr="00D71DF7" w:rsidRDefault="00D51E7B" w:rsidP="00D51E7B">
            <w:pPr>
              <w:spacing w:before="120" w:after="120"/>
              <w:rPr>
                <w:sz w:val="18"/>
                <w:szCs w:val="18"/>
              </w:rPr>
            </w:pPr>
            <w:r w:rsidRPr="00D71DF7">
              <w:rPr>
                <w:sz w:val="18"/>
                <w:szCs w:val="18"/>
              </w:rPr>
              <w:t xml:space="preserve">Of the RCTs (average </w:t>
            </w:r>
            <w:r w:rsidR="00965ECA" w:rsidRPr="00D71DF7">
              <w:rPr>
                <w:sz w:val="18"/>
                <w:szCs w:val="18"/>
              </w:rPr>
              <w:t xml:space="preserve">Downs &amp; Black </w:t>
            </w:r>
            <w:r w:rsidRPr="00D71DF7">
              <w:rPr>
                <w:sz w:val="18"/>
                <w:szCs w:val="18"/>
              </w:rPr>
              <w:t xml:space="preserve">score = 20.8/28), generally the sample sizes are small, attrition is moderate, investigators are generally not blinded to the experiment, and the discussion always includes the need for more research on yoga over a longer period of time with a larger sample size. </w:t>
            </w:r>
          </w:p>
          <w:p w14:paraId="128CEAF8" w14:textId="01A668B5" w:rsidR="00D51E7B" w:rsidRPr="00D71DF7" w:rsidRDefault="00D51E7B" w:rsidP="00D51E7B">
            <w:pPr>
              <w:spacing w:before="120" w:after="120"/>
              <w:rPr>
                <w:sz w:val="18"/>
                <w:szCs w:val="18"/>
              </w:rPr>
            </w:pPr>
            <w:r w:rsidRPr="00D71DF7">
              <w:rPr>
                <w:sz w:val="18"/>
                <w:szCs w:val="18"/>
              </w:rPr>
              <w:t>These studies consider a variety of types of yoga for a variety of populati</w:t>
            </w:r>
            <w:r w:rsidR="00965ECA" w:rsidRPr="00D71DF7">
              <w:rPr>
                <w:sz w:val="18"/>
                <w:szCs w:val="18"/>
              </w:rPr>
              <w:t>ons who experience PTSD. The SR</w:t>
            </w:r>
            <w:r w:rsidRPr="00D71DF7">
              <w:rPr>
                <w:sz w:val="18"/>
                <w:szCs w:val="18"/>
              </w:rPr>
              <w:t xml:space="preserve">s </w:t>
            </w:r>
            <w:r w:rsidR="00965ECA" w:rsidRPr="00D71DF7">
              <w:rPr>
                <w:sz w:val="18"/>
                <w:szCs w:val="18"/>
              </w:rPr>
              <w:t>used</w:t>
            </w:r>
            <w:r w:rsidRPr="00D71DF7">
              <w:rPr>
                <w:sz w:val="18"/>
                <w:szCs w:val="18"/>
              </w:rPr>
              <w:t xml:space="preserve"> reviewed a small number of articles and looked at studies regarding different mind-body practices for PTSD, and yoga as therapy fo</w:t>
            </w:r>
            <w:r w:rsidR="00965ECA" w:rsidRPr="00D71DF7">
              <w:rPr>
                <w:sz w:val="18"/>
                <w:szCs w:val="18"/>
              </w:rPr>
              <w:t>r major psychiatric disorders—</w:t>
            </w:r>
            <w:r w:rsidRPr="00D71DF7">
              <w:rPr>
                <w:sz w:val="18"/>
                <w:szCs w:val="18"/>
              </w:rPr>
              <w:t xml:space="preserve"> there isn’t currently an SR specifically about yoga and PTSD, probably since it is such a small topic.</w:t>
            </w:r>
          </w:p>
          <w:p w14:paraId="3B581ABB" w14:textId="31F16466" w:rsidR="00A66A42" w:rsidRPr="00B00DB7" w:rsidRDefault="002F1DEA" w:rsidP="004D68AA">
            <w:pPr>
              <w:spacing w:before="120" w:after="120"/>
              <w:rPr>
                <w:sz w:val="18"/>
                <w:szCs w:val="18"/>
              </w:rPr>
            </w:pPr>
            <w:r>
              <w:rPr>
                <w:sz w:val="18"/>
                <w:szCs w:val="18"/>
              </w:rPr>
              <w:t xml:space="preserve">The three papers selected as best evidence indicate </w:t>
            </w:r>
            <w:r w:rsidR="004D68AA">
              <w:rPr>
                <w:sz w:val="18"/>
                <w:szCs w:val="18"/>
              </w:rPr>
              <w:t>mind-body interventions significantly reduce</w:t>
            </w:r>
            <w:r>
              <w:rPr>
                <w:sz w:val="18"/>
                <w:szCs w:val="18"/>
              </w:rPr>
              <w:t xml:space="preserve"> s</w:t>
            </w:r>
            <w:r w:rsidR="004D68AA">
              <w:rPr>
                <w:sz w:val="18"/>
                <w:szCs w:val="18"/>
              </w:rPr>
              <w:t>tate and trait anxiety, improve</w:t>
            </w:r>
            <w:r>
              <w:rPr>
                <w:sz w:val="18"/>
                <w:szCs w:val="18"/>
              </w:rPr>
              <w:t xml:space="preserve"> sleep quality, general</w:t>
            </w:r>
            <w:r w:rsidR="004D68AA">
              <w:rPr>
                <w:sz w:val="18"/>
                <w:szCs w:val="18"/>
              </w:rPr>
              <w:t>ly</w:t>
            </w:r>
            <w:r>
              <w:rPr>
                <w:sz w:val="18"/>
                <w:szCs w:val="18"/>
              </w:rPr>
              <w:t xml:space="preserve"> decrease in PTSD symptoms, decrease in stress levels, i</w:t>
            </w:r>
            <w:r w:rsidR="004D68AA">
              <w:rPr>
                <w:sz w:val="18"/>
                <w:szCs w:val="18"/>
              </w:rPr>
              <w:t>mprove mood, and increase</w:t>
            </w:r>
            <w:r>
              <w:rPr>
                <w:sz w:val="18"/>
                <w:szCs w:val="18"/>
              </w:rPr>
              <w:t xml:space="preserve"> relaxation. </w:t>
            </w:r>
          </w:p>
        </w:tc>
      </w:tr>
    </w:tbl>
    <w:p w14:paraId="2F458449" w14:textId="77777777" w:rsidR="00F95196" w:rsidRDefault="00F95196" w:rsidP="00637684">
      <w:pPr>
        <w:spacing w:before="120" w:after="120"/>
        <w:rPr>
          <w:b/>
          <w:sz w:val="18"/>
          <w:szCs w:val="18"/>
        </w:rPr>
      </w:pPr>
    </w:p>
    <w:p w14:paraId="148A1E73" w14:textId="77777777" w:rsidR="00A66A42" w:rsidRPr="00637684" w:rsidRDefault="00637684" w:rsidP="00637684">
      <w:pPr>
        <w:spacing w:before="120" w:after="120"/>
        <w:rPr>
          <w:b/>
          <w:sz w:val="18"/>
          <w:szCs w:val="18"/>
        </w:rPr>
      </w:pPr>
      <w:r w:rsidRPr="002F1DEA">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637684" w:rsidRPr="002F16E1" w14:paraId="525E731A" w14:textId="77777777" w:rsidTr="002F16E1">
        <w:tc>
          <w:tcPr>
            <w:tcW w:w="10421" w:type="dxa"/>
            <w:shd w:val="clear" w:color="auto" w:fill="auto"/>
          </w:tcPr>
          <w:p w14:paraId="5D63A283" w14:textId="27344A61" w:rsidR="00637684" w:rsidRPr="002F16E1" w:rsidRDefault="00F95196" w:rsidP="002F16E1">
            <w:pPr>
              <w:spacing w:before="120" w:after="120"/>
              <w:rPr>
                <w:sz w:val="18"/>
                <w:szCs w:val="18"/>
              </w:rPr>
            </w:pPr>
            <w:r>
              <w:rPr>
                <w:sz w:val="18"/>
                <w:szCs w:val="18"/>
              </w:rPr>
              <w:t>Preliminary evidence suggests that mind-body interventions including meditation, yo</w:t>
            </w:r>
            <w:r w:rsidR="004D68AA">
              <w:rPr>
                <w:sz w:val="18"/>
                <w:szCs w:val="18"/>
              </w:rPr>
              <w:t>ga, tai chi, qigong, or MBSR</w:t>
            </w:r>
            <w:r>
              <w:rPr>
                <w:sz w:val="18"/>
                <w:szCs w:val="18"/>
              </w:rPr>
              <w:t xml:space="preserve"> significantly reduce symptoms associated with PTSD in military personnel. </w:t>
            </w:r>
          </w:p>
        </w:tc>
      </w:tr>
    </w:tbl>
    <w:p w14:paraId="0C727B6C" w14:textId="77777777" w:rsidR="00637684" w:rsidRPr="00554FFC" w:rsidRDefault="00637684" w:rsidP="005263ED">
      <w:pPr>
        <w:spacing w:before="120" w:after="1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21"/>
      </w:tblGrid>
      <w:tr w:rsidR="00637684" w:rsidRPr="002F16E1" w14:paraId="5078E70B" w14:textId="77777777" w:rsidTr="002F16E1">
        <w:tc>
          <w:tcPr>
            <w:tcW w:w="10421" w:type="dxa"/>
            <w:shd w:val="clear" w:color="auto" w:fill="E6E6E6"/>
          </w:tcPr>
          <w:p w14:paraId="1EF5A2F2" w14:textId="77777777" w:rsidR="00637684" w:rsidRPr="002F16E1" w:rsidRDefault="00637684" w:rsidP="00554FFC">
            <w:pPr>
              <w:spacing w:before="120" w:after="120"/>
              <w:jc w:val="center"/>
              <w:rPr>
                <w:rFonts w:ascii="Arial" w:hAnsi="Arial"/>
                <w:b/>
                <w:i/>
              </w:rPr>
            </w:pPr>
            <w:r w:rsidRPr="002F16E1">
              <w:rPr>
                <w:rFonts w:ascii="Arial" w:hAnsi="Arial"/>
                <w:b/>
                <w:i/>
              </w:rPr>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been individually prepared as part of a course requirement and has been peer-reviewed by one other independent course instructor</w:t>
            </w:r>
          </w:p>
        </w:tc>
      </w:tr>
    </w:tbl>
    <w:p w14:paraId="626152CA" w14:textId="77777777" w:rsidR="00554FFC" w:rsidRPr="009A1029" w:rsidRDefault="00554FFC" w:rsidP="00554FFC">
      <w:pPr>
        <w:spacing w:before="120" w:after="120"/>
        <w:rPr>
          <w:b/>
          <w:sz w:val="18"/>
          <w:szCs w:val="18"/>
        </w:rPr>
      </w:pPr>
      <w:r>
        <w:rPr>
          <w:b/>
          <w:sz w:val="18"/>
          <w:szCs w:val="18"/>
        </w:rPr>
        <w:br w:type="page"/>
      </w:r>
      <w:r w:rsidRPr="009A1029">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2910"/>
        <w:gridCol w:w="2387"/>
        <w:gridCol w:w="2600"/>
      </w:tblGrid>
      <w:tr w:rsidR="00554FFC" w:rsidRPr="009A1029" w14:paraId="29499EFB" w14:textId="77777777" w:rsidTr="009E380F">
        <w:tc>
          <w:tcPr>
            <w:tcW w:w="10908" w:type="dxa"/>
            <w:gridSpan w:val="4"/>
            <w:shd w:val="clear" w:color="auto" w:fill="E6E6E6"/>
          </w:tcPr>
          <w:p w14:paraId="4AB1FD27" w14:textId="77777777" w:rsidR="00554FFC" w:rsidRPr="009A1029" w:rsidRDefault="00554FFC" w:rsidP="009E380F">
            <w:pPr>
              <w:spacing w:before="120" w:after="120"/>
              <w:rPr>
                <w:b/>
                <w:sz w:val="18"/>
                <w:szCs w:val="18"/>
              </w:rPr>
            </w:pPr>
            <w:r w:rsidRPr="009A1029">
              <w:rPr>
                <w:b/>
                <w:sz w:val="18"/>
                <w:szCs w:val="18"/>
              </w:rPr>
              <w:t>Terms used to guide the search strategy</w:t>
            </w:r>
          </w:p>
        </w:tc>
      </w:tr>
      <w:tr w:rsidR="00554FFC" w:rsidRPr="009A1029" w14:paraId="7EDDC7E5" w14:textId="77777777" w:rsidTr="009E380F">
        <w:tc>
          <w:tcPr>
            <w:tcW w:w="2628" w:type="dxa"/>
            <w:tcBorders>
              <w:right w:val="single" w:sz="8" w:space="0" w:color="auto"/>
            </w:tcBorders>
            <w:shd w:val="clear" w:color="auto" w:fill="auto"/>
          </w:tcPr>
          <w:p w14:paraId="0864C68C" w14:textId="77777777" w:rsidR="00554FFC" w:rsidRPr="009A1029" w:rsidRDefault="00554FFC" w:rsidP="009E380F">
            <w:pPr>
              <w:spacing w:before="120" w:after="120"/>
              <w:rPr>
                <w:sz w:val="18"/>
                <w:szCs w:val="18"/>
              </w:rPr>
            </w:pPr>
            <w:r w:rsidRPr="009A1029">
              <w:rPr>
                <w:b/>
                <w:sz w:val="18"/>
                <w:szCs w:val="18"/>
                <w:u w:val="single"/>
              </w:rPr>
              <w:t>P</w:t>
            </w:r>
            <w:r w:rsidRPr="009A1029">
              <w:rPr>
                <w:sz w:val="18"/>
                <w:szCs w:val="18"/>
              </w:rPr>
              <w:t>atient/Client Group</w:t>
            </w:r>
          </w:p>
        </w:tc>
        <w:tc>
          <w:tcPr>
            <w:tcW w:w="3060" w:type="dxa"/>
            <w:tcBorders>
              <w:left w:val="single" w:sz="8" w:space="0" w:color="auto"/>
            </w:tcBorders>
            <w:shd w:val="clear" w:color="auto" w:fill="auto"/>
          </w:tcPr>
          <w:p w14:paraId="1D21A7A7" w14:textId="77777777" w:rsidR="00554FFC" w:rsidRPr="009A1029" w:rsidRDefault="00554FFC" w:rsidP="009E380F">
            <w:pPr>
              <w:spacing w:before="120" w:after="120"/>
              <w:rPr>
                <w:sz w:val="18"/>
                <w:szCs w:val="18"/>
              </w:rPr>
            </w:pPr>
            <w:r w:rsidRPr="009A1029">
              <w:rPr>
                <w:b/>
                <w:sz w:val="18"/>
                <w:szCs w:val="18"/>
                <w:u w:val="single"/>
              </w:rPr>
              <w:t>I</w:t>
            </w:r>
            <w:r w:rsidRPr="009A1029">
              <w:rPr>
                <w:sz w:val="18"/>
                <w:szCs w:val="18"/>
              </w:rPr>
              <w:t>ntervention (or Assessment)</w:t>
            </w:r>
          </w:p>
        </w:tc>
        <w:tc>
          <w:tcPr>
            <w:tcW w:w="2493" w:type="dxa"/>
            <w:tcBorders>
              <w:left w:val="single" w:sz="8" w:space="0" w:color="auto"/>
            </w:tcBorders>
            <w:shd w:val="clear" w:color="auto" w:fill="auto"/>
          </w:tcPr>
          <w:p w14:paraId="2F296D63" w14:textId="77777777" w:rsidR="00554FFC" w:rsidRPr="009A1029" w:rsidRDefault="00554FFC" w:rsidP="009E380F">
            <w:pPr>
              <w:spacing w:before="120" w:after="120"/>
              <w:rPr>
                <w:sz w:val="18"/>
                <w:szCs w:val="18"/>
              </w:rPr>
            </w:pPr>
            <w:r w:rsidRPr="009A1029">
              <w:rPr>
                <w:b/>
                <w:sz w:val="18"/>
                <w:szCs w:val="18"/>
                <w:u w:val="single"/>
              </w:rPr>
              <w:t>C</w:t>
            </w:r>
            <w:r w:rsidRPr="009A1029">
              <w:rPr>
                <w:sz w:val="18"/>
                <w:szCs w:val="18"/>
              </w:rPr>
              <w:t>omparison</w:t>
            </w:r>
          </w:p>
        </w:tc>
        <w:tc>
          <w:tcPr>
            <w:tcW w:w="2727" w:type="dxa"/>
            <w:tcBorders>
              <w:left w:val="single" w:sz="8" w:space="0" w:color="auto"/>
            </w:tcBorders>
            <w:shd w:val="clear" w:color="auto" w:fill="auto"/>
          </w:tcPr>
          <w:p w14:paraId="63563FE3" w14:textId="77777777" w:rsidR="00554FFC" w:rsidRPr="009A1029" w:rsidRDefault="00554FFC" w:rsidP="009E380F">
            <w:pPr>
              <w:spacing w:before="120" w:after="120"/>
              <w:rPr>
                <w:sz w:val="18"/>
                <w:szCs w:val="18"/>
              </w:rPr>
            </w:pPr>
            <w:r w:rsidRPr="009A1029">
              <w:rPr>
                <w:b/>
                <w:sz w:val="18"/>
                <w:szCs w:val="18"/>
                <w:u w:val="single"/>
              </w:rPr>
              <w:t>O</w:t>
            </w:r>
            <w:r w:rsidRPr="009A1029">
              <w:rPr>
                <w:sz w:val="18"/>
                <w:szCs w:val="18"/>
              </w:rPr>
              <w:t>utcome(s)</w:t>
            </w:r>
          </w:p>
        </w:tc>
      </w:tr>
      <w:tr w:rsidR="00554FFC" w:rsidRPr="009A1029" w14:paraId="4560D263" w14:textId="77777777" w:rsidTr="009E380F">
        <w:tc>
          <w:tcPr>
            <w:tcW w:w="2628" w:type="dxa"/>
            <w:tcBorders>
              <w:right w:val="single" w:sz="8" w:space="0" w:color="auto"/>
            </w:tcBorders>
            <w:shd w:val="clear" w:color="auto" w:fill="auto"/>
          </w:tcPr>
          <w:p w14:paraId="412F237B" w14:textId="306A6B0F" w:rsidR="00554FFC" w:rsidRPr="009A1029" w:rsidRDefault="00D51E7B" w:rsidP="009E380F">
            <w:pPr>
              <w:spacing w:before="120" w:after="120"/>
              <w:rPr>
                <w:sz w:val="18"/>
                <w:szCs w:val="18"/>
              </w:rPr>
            </w:pPr>
            <w:r w:rsidRPr="009A1029">
              <w:rPr>
                <w:sz w:val="18"/>
                <w:szCs w:val="18"/>
              </w:rPr>
              <w:t>Stress disorder*, post traumatic</w:t>
            </w:r>
          </w:p>
          <w:p w14:paraId="302D3EB1" w14:textId="77777777" w:rsidR="00D51E7B" w:rsidRPr="009A1029" w:rsidRDefault="00D51E7B" w:rsidP="009E380F">
            <w:pPr>
              <w:spacing w:before="120" w:after="120"/>
              <w:rPr>
                <w:sz w:val="18"/>
                <w:szCs w:val="18"/>
              </w:rPr>
            </w:pPr>
            <w:r w:rsidRPr="009A1029">
              <w:rPr>
                <w:sz w:val="18"/>
                <w:szCs w:val="18"/>
              </w:rPr>
              <w:t>PTSD</w:t>
            </w:r>
          </w:p>
          <w:p w14:paraId="4B4537C3" w14:textId="77777777" w:rsidR="00D51E7B" w:rsidRPr="009A1029" w:rsidRDefault="00D51E7B" w:rsidP="009E380F">
            <w:pPr>
              <w:spacing w:before="120" w:after="120"/>
              <w:rPr>
                <w:sz w:val="18"/>
                <w:szCs w:val="18"/>
              </w:rPr>
            </w:pPr>
            <w:r w:rsidRPr="009A1029">
              <w:rPr>
                <w:sz w:val="18"/>
                <w:szCs w:val="18"/>
              </w:rPr>
              <w:t>Post-traumatic stress disorder</w:t>
            </w:r>
          </w:p>
          <w:p w14:paraId="72C9CC7E" w14:textId="77777777" w:rsidR="00D51E7B" w:rsidRPr="009A1029" w:rsidRDefault="00D51E7B" w:rsidP="009E380F">
            <w:pPr>
              <w:spacing w:before="120" w:after="120"/>
              <w:rPr>
                <w:sz w:val="18"/>
                <w:szCs w:val="18"/>
              </w:rPr>
            </w:pPr>
            <w:r w:rsidRPr="009A1029">
              <w:rPr>
                <w:sz w:val="18"/>
                <w:szCs w:val="18"/>
              </w:rPr>
              <w:t>Injury, Brain, Traumatic, Mild</w:t>
            </w:r>
          </w:p>
          <w:p w14:paraId="01F50917" w14:textId="77777777" w:rsidR="00D51E7B" w:rsidRPr="009A1029" w:rsidRDefault="00D51E7B" w:rsidP="009E380F">
            <w:pPr>
              <w:spacing w:before="120" w:after="120"/>
              <w:rPr>
                <w:sz w:val="18"/>
                <w:szCs w:val="18"/>
              </w:rPr>
            </w:pPr>
            <w:r w:rsidRPr="009A1029">
              <w:rPr>
                <w:sz w:val="18"/>
                <w:szCs w:val="18"/>
              </w:rPr>
              <w:t>Mild Traumatic Brain Injury</w:t>
            </w:r>
          </w:p>
          <w:p w14:paraId="1D4A93A1" w14:textId="7D99DEA9" w:rsidR="00D51E7B" w:rsidRPr="009A1029" w:rsidRDefault="00D51E7B" w:rsidP="009E380F">
            <w:pPr>
              <w:spacing w:before="120" w:after="120"/>
              <w:rPr>
                <w:sz w:val="18"/>
                <w:szCs w:val="18"/>
              </w:rPr>
            </w:pPr>
            <w:r w:rsidRPr="009A1029">
              <w:rPr>
                <w:sz w:val="18"/>
                <w:szCs w:val="18"/>
              </w:rPr>
              <w:t>Mild TBI</w:t>
            </w:r>
          </w:p>
        </w:tc>
        <w:tc>
          <w:tcPr>
            <w:tcW w:w="3060" w:type="dxa"/>
            <w:tcBorders>
              <w:left w:val="single" w:sz="8" w:space="0" w:color="auto"/>
            </w:tcBorders>
            <w:shd w:val="clear" w:color="auto" w:fill="auto"/>
          </w:tcPr>
          <w:p w14:paraId="510E4FA5" w14:textId="130003CA" w:rsidR="00554FFC" w:rsidRPr="009A1029" w:rsidRDefault="00D51E7B" w:rsidP="009E380F">
            <w:pPr>
              <w:spacing w:before="120" w:after="120"/>
              <w:rPr>
                <w:sz w:val="18"/>
                <w:szCs w:val="18"/>
              </w:rPr>
            </w:pPr>
            <w:r w:rsidRPr="009A1029">
              <w:rPr>
                <w:sz w:val="18"/>
                <w:szCs w:val="18"/>
              </w:rPr>
              <w:t>Yoga</w:t>
            </w:r>
          </w:p>
        </w:tc>
        <w:tc>
          <w:tcPr>
            <w:tcW w:w="2493" w:type="dxa"/>
            <w:tcBorders>
              <w:left w:val="single" w:sz="8" w:space="0" w:color="auto"/>
            </w:tcBorders>
            <w:shd w:val="clear" w:color="auto" w:fill="auto"/>
          </w:tcPr>
          <w:p w14:paraId="2D1243B6" w14:textId="029E22BF" w:rsidR="00554FFC" w:rsidRPr="009A1029" w:rsidRDefault="00D51E7B" w:rsidP="009E380F">
            <w:pPr>
              <w:spacing w:before="120" w:after="120"/>
              <w:rPr>
                <w:sz w:val="18"/>
                <w:szCs w:val="18"/>
              </w:rPr>
            </w:pPr>
            <w:r w:rsidRPr="009A1029">
              <w:rPr>
                <w:sz w:val="18"/>
                <w:szCs w:val="18"/>
              </w:rPr>
              <w:t>(</w:t>
            </w:r>
            <w:proofErr w:type="gramStart"/>
            <w:r w:rsidRPr="009A1029">
              <w:rPr>
                <w:sz w:val="18"/>
                <w:szCs w:val="18"/>
              </w:rPr>
              <w:t>not</w:t>
            </w:r>
            <w:proofErr w:type="gramEnd"/>
            <w:r w:rsidRPr="009A1029">
              <w:rPr>
                <w:sz w:val="18"/>
                <w:szCs w:val="18"/>
              </w:rPr>
              <w:t xml:space="preserve"> applicable)</w:t>
            </w:r>
          </w:p>
        </w:tc>
        <w:tc>
          <w:tcPr>
            <w:tcW w:w="2727" w:type="dxa"/>
            <w:tcBorders>
              <w:left w:val="single" w:sz="8" w:space="0" w:color="auto"/>
            </w:tcBorders>
            <w:shd w:val="clear" w:color="auto" w:fill="auto"/>
          </w:tcPr>
          <w:p w14:paraId="07A79C02" w14:textId="77777777" w:rsidR="00554FFC" w:rsidRPr="009A1029" w:rsidRDefault="00D51E7B" w:rsidP="009E380F">
            <w:pPr>
              <w:spacing w:before="120" w:after="120"/>
              <w:rPr>
                <w:sz w:val="18"/>
                <w:szCs w:val="18"/>
              </w:rPr>
            </w:pPr>
            <w:r w:rsidRPr="009A1029">
              <w:rPr>
                <w:sz w:val="18"/>
                <w:szCs w:val="18"/>
              </w:rPr>
              <w:t xml:space="preserve">Sleep quality </w:t>
            </w:r>
          </w:p>
          <w:p w14:paraId="0A9EC3C9" w14:textId="77777777" w:rsidR="00D51E7B" w:rsidRPr="009A1029" w:rsidRDefault="00D51E7B" w:rsidP="009E380F">
            <w:pPr>
              <w:spacing w:before="120" w:after="120"/>
              <w:rPr>
                <w:sz w:val="18"/>
                <w:szCs w:val="18"/>
              </w:rPr>
            </w:pPr>
            <w:r w:rsidRPr="009A1029">
              <w:rPr>
                <w:sz w:val="18"/>
                <w:szCs w:val="18"/>
              </w:rPr>
              <w:t>Sleep*</w:t>
            </w:r>
          </w:p>
          <w:p w14:paraId="60A295BC" w14:textId="77777777" w:rsidR="00D51E7B" w:rsidRPr="009A1029" w:rsidRDefault="00D51E7B" w:rsidP="009E380F">
            <w:pPr>
              <w:spacing w:before="120" w:after="120"/>
              <w:rPr>
                <w:sz w:val="18"/>
                <w:szCs w:val="18"/>
              </w:rPr>
            </w:pPr>
            <w:r w:rsidRPr="009A1029">
              <w:rPr>
                <w:sz w:val="18"/>
                <w:szCs w:val="18"/>
              </w:rPr>
              <w:t>Heart-rate</w:t>
            </w:r>
          </w:p>
          <w:p w14:paraId="0A6B1AB3" w14:textId="77777777" w:rsidR="00D51E7B" w:rsidRPr="009A1029" w:rsidRDefault="00D51E7B" w:rsidP="009E380F">
            <w:pPr>
              <w:spacing w:before="120" w:after="120"/>
              <w:rPr>
                <w:sz w:val="18"/>
                <w:szCs w:val="18"/>
              </w:rPr>
            </w:pPr>
            <w:r w:rsidRPr="009A1029">
              <w:rPr>
                <w:sz w:val="18"/>
                <w:szCs w:val="18"/>
              </w:rPr>
              <w:t>Heart rate</w:t>
            </w:r>
          </w:p>
          <w:p w14:paraId="5616E667" w14:textId="77777777" w:rsidR="00D51E7B" w:rsidRPr="009A1029" w:rsidRDefault="00D51E7B" w:rsidP="009E380F">
            <w:pPr>
              <w:spacing w:before="120" w:after="120"/>
              <w:rPr>
                <w:sz w:val="18"/>
                <w:szCs w:val="18"/>
              </w:rPr>
            </w:pPr>
            <w:r w:rsidRPr="009A1029">
              <w:rPr>
                <w:sz w:val="18"/>
                <w:szCs w:val="18"/>
              </w:rPr>
              <w:t>Heart rate variability</w:t>
            </w:r>
          </w:p>
          <w:p w14:paraId="30BC5DA2" w14:textId="1846593B" w:rsidR="00D51E7B" w:rsidRPr="009A1029" w:rsidRDefault="00D51E7B" w:rsidP="009E380F">
            <w:pPr>
              <w:spacing w:before="120" w:after="120"/>
              <w:rPr>
                <w:sz w:val="18"/>
                <w:szCs w:val="18"/>
              </w:rPr>
            </w:pPr>
            <w:r w:rsidRPr="009A1029">
              <w:rPr>
                <w:sz w:val="18"/>
                <w:szCs w:val="18"/>
              </w:rPr>
              <w:t>Heart-rate variability</w:t>
            </w:r>
          </w:p>
        </w:tc>
      </w:tr>
    </w:tbl>
    <w:p w14:paraId="2E740532" w14:textId="4791F1C8" w:rsidR="00554FFC" w:rsidRPr="009A1029" w:rsidRDefault="00554FFC" w:rsidP="00554FFC">
      <w:pPr>
        <w:rPr>
          <w:sz w:val="18"/>
          <w:szCs w:val="18"/>
        </w:rPr>
      </w:pPr>
    </w:p>
    <w:p w14:paraId="7A426978" w14:textId="77777777" w:rsidR="00041A84" w:rsidRPr="009A1029" w:rsidRDefault="00554FFC" w:rsidP="00041A84">
      <w:pPr>
        <w:spacing w:before="120" w:after="120"/>
        <w:rPr>
          <w:b/>
          <w:sz w:val="18"/>
          <w:szCs w:val="18"/>
        </w:rPr>
      </w:pPr>
      <w:r w:rsidRPr="009A1029">
        <w:rPr>
          <w:b/>
          <w:sz w:val="18"/>
          <w:szCs w:val="18"/>
        </w:rPr>
        <w:t>Final search strategy:</w:t>
      </w:r>
      <w:r w:rsidR="00041A84" w:rsidRPr="009A1029">
        <w:rPr>
          <w:b/>
          <w:sz w:val="18"/>
          <w:szCs w:val="18"/>
        </w:rPr>
        <w:t xml:space="preserve"> PubMed</w:t>
      </w:r>
    </w:p>
    <w:p w14:paraId="60D5261D" w14:textId="77777777" w:rsidR="00041A84" w:rsidRPr="009A1029" w:rsidRDefault="00041A84" w:rsidP="00041A84">
      <w:pPr>
        <w:pStyle w:val="ListParagraph"/>
        <w:numPr>
          <w:ilvl w:val="0"/>
          <w:numId w:val="16"/>
        </w:numPr>
        <w:rPr>
          <w:sz w:val="18"/>
          <w:szCs w:val="18"/>
        </w:rPr>
      </w:pPr>
      <w:proofErr w:type="gramStart"/>
      <w:r w:rsidRPr="009A1029">
        <w:rPr>
          <w:sz w:val="18"/>
          <w:szCs w:val="18"/>
        </w:rPr>
        <w:t>stress</w:t>
      </w:r>
      <w:proofErr w:type="gramEnd"/>
      <w:r w:rsidRPr="009A1029">
        <w:rPr>
          <w:sz w:val="18"/>
          <w:szCs w:val="18"/>
        </w:rPr>
        <w:t xml:space="preserve"> disorders, post-traumatic OR PTSD OR post-traumatic stress disorders</w:t>
      </w:r>
    </w:p>
    <w:p w14:paraId="6C241ABF" w14:textId="77777777" w:rsidR="00041A84" w:rsidRPr="009A1029" w:rsidRDefault="00041A84" w:rsidP="00041A84">
      <w:pPr>
        <w:pStyle w:val="ListParagraph"/>
        <w:numPr>
          <w:ilvl w:val="0"/>
          <w:numId w:val="16"/>
        </w:numPr>
        <w:rPr>
          <w:sz w:val="18"/>
          <w:szCs w:val="18"/>
        </w:rPr>
      </w:pPr>
      <w:proofErr w:type="gramStart"/>
      <w:r w:rsidRPr="009A1029">
        <w:rPr>
          <w:sz w:val="18"/>
          <w:szCs w:val="18"/>
        </w:rPr>
        <w:t>injury</w:t>
      </w:r>
      <w:proofErr w:type="gramEnd"/>
      <w:r w:rsidRPr="009A1029">
        <w:rPr>
          <w:sz w:val="18"/>
          <w:szCs w:val="18"/>
        </w:rPr>
        <w:t>, brain, traumatic, mild OR mild traumatic brain injury OR mild TBI</w:t>
      </w:r>
    </w:p>
    <w:p w14:paraId="40230706" w14:textId="77777777" w:rsidR="00041A84" w:rsidRPr="009A1029" w:rsidRDefault="00041A84" w:rsidP="00041A84">
      <w:pPr>
        <w:pStyle w:val="ListParagraph"/>
        <w:numPr>
          <w:ilvl w:val="0"/>
          <w:numId w:val="16"/>
        </w:numPr>
        <w:rPr>
          <w:sz w:val="18"/>
          <w:szCs w:val="18"/>
        </w:rPr>
      </w:pPr>
      <w:proofErr w:type="gramStart"/>
      <w:r w:rsidRPr="009A1029">
        <w:rPr>
          <w:sz w:val="18"/>
          <w:szCs w:val="18"/>
        </w:rPr>
        <w:t>yoga</w:t>
      </w:r>
      <w:proofErr w:type="gramEnd"/>
    </w:p>
    <w:p w14:paraId="1AD151EA" w14:textId="77777777" w:rsidR="00041A84" w:rsidRPr="009A1029" w:rsidRDefault="00041A84" w:rsidP="00041A84">
      <w:pPr>
        <w:pStyle w:val="ListParagraph"/>
        <w:numPr>
          <w:ilvl w:val="0"/>
          <w:numId w:val="16"/>
        </w:numPr>
        <w:rPr>
          <w:sz w:val="18"/>
          <w:szCs w:val="18"/>
        </w:rPr>
      </w:pPr>
      <w:proofErr w:type="gramStart"/>
      <w:r w:rsidRPr="009A1029">
        <w:rPr>
          <w:sz w:val="18"/>
          <w:szCs w:val="18"/>
        </w:rPr>
        <w:t>sleep</w:t>
      </w:r>
      <w:proofErr w:type="gramEnd"/>
      <w:r w:rsidRPr="009A1029">
        <w:rPr>
          <w:sz w:val="18"/>
          <w:szCs w:val="18"/>
        </w:rPr>
        <w:t xml:space="preserve"> quality OR sleep</w:t>
      </w:r>
    </w:p>
    <w:p w14:paraId="6B404497" w14:textId="77777777" w:rsidR="00041A84" w:rsidRPr="009A1029" w:rsidRDefault="00041A84" w:rsidP="00041A84">
      <w:pPr>
        <w:pStyle w:val="ListParagraph"/>
        <w:numPr>
          <w:ilvl w:val="0"/>
          <w:numId w:val="16"/>
        </w:numPr>
        <w:rPr>
          <w:sz w:val="18"/>
          <w:szCs w:val="18"/>
        </w:rPr>
      </w:pPr>
      <w:proofErr w:type="gramStart"/>
      <w:r w:rsidRPr="009A1029">
        <w:rPr>
          <w:sz w:val="18"/>
          <w:szCs w:val="18"/>
        </w:rPr>
        <w:t>heart</w:t>
      </w:r>
      <w:proofErr w:type="gramEnd"/>
      <w:r w:rsidRPr="009A1029">
        <w:rPr>
          <w:sz w:val="18"/>
          <w:szCs w:val="18"/>
        </w:rPr>
        <w:t>-rate OR heart rate OR heart rate variability OR heart-rate variability</w:t>
      </w:r>
    </w:p>
    <w:p w14:paraId="1B9432BE" w14:textId="77777777" w:rsidR="00041A84" w:rsidRPr="009A1029" w:rsidRDefault="00041A84" w:rsidP="00041A84">
      <w:pPr>
        <w:pStyle w:val="ListParagraph"/>
        <w:numPr>
          <w:ilvl w:val="0"/>
          <w:numId w:val="16"/>
        </w:numPr>
        <w:rPr>
          <w:sz w:val="18"/>
          <w:szCs w:val="18"/>
        </w:rPr>
      </w:pPr>
      <w:r w:rsidRPr="009A1029">
        <w:rPr>
          <w:sz w:val="18"/>
          <w:szCs w:val="18"/>
        </w:rPr>
        <w:t>#1 AND #2 AND #3 AND #4 AND #5</w:t>
      </w:r>
    </w:p>
    <w:p w14:paraId="1F6B6D6E" w14:textId="77777777" w:rsidR="00041A84" w:rsidRPr="009A1029" w:rsidRDefault="00041A84" w:rsidP="00041A84">
      <w:pPr>
        <w:pStyle w:val="ListParagraph"/>
        <w:numPr>
          <w:ilvl w:val="0"/>
          <w:numId w:val="16"/>
        </w:numPr>
        <w:rPr>
          <w:sz w:val="18"/>
          <w:szCs w:val="18"/>
        </w:rPr>
      </w:pPr>
      <w:r w:rsidRPr="009A1029">
        <w:rPr>
          <w:sz w:val="18"/>
          <w:szCs w:val="18"/>
        </w:rPr>
        <w:t>#1 AND #2 AND #3</w:t>
      </w:r>
    </w:p>
    <w:p w14:paraId="16B8B25A" w14:textId="7A403A51" w:rsidR="00B63DB9" w:rsidRDefault="00041A84" w:rsidP="00B63DB9">
      <w:pPr>
        <w:pStyle w:val="ListParagraph"/>
        <w:numPr>
          <w:ilvl w:val="0"/>
          <w:numId w:val="16"/>
        </w:numPr>
        <w:rPr>
          <w:sz w:val="18"/>
          <w:szCs w:val="18"/>
        </w:rPr>
      </w:pPr>
      <w:r w:rsidRPr="009A1029">
        <w:rPr>
          <w:sz w:val="18"/>
          <w:szCs w:val="18"/>
        </w:rPr>
        <w:t>#1 AND #3</w:t>
      </w:r>
    </w:p>
    <w:p w14:paraId="1C1630C6" w14:textId="77777777" w:rsidR="004D68AA" w:rsidRPr="009A1029" w:rsidRDefault="004D68AA" w:rsidP="004D68AA">
      <w:pPr>
        <w:pStyle w:val="ListParagrap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6"/>
        <w:gridCol w:w="1831"/>
        <w:gridCol w:w="3786"/>
      </w:tblGrid>
      <w:tr w:rsidR="00B63DB9" w:rsidRPr="009A1029" w14:paraId="4F69EFC9" w14:textId="77777777" w:rsidTr="00B63DB9">
        <w:tc>
          <w:tcPr>
            <w:tcW w:w="5058" w:type="dxa"/>
            <w:shd w:val="clear" w:color="auto" w:fill="E6E6E6"/>
          </w:tcPr>
          <w:p w14:paraId="1C2C4522" w14:textId="77777777" w:rsidR="00B63DB9" w:rsidRPr="009A1029" w:rsidRDefault="00B63DB9" w:rsidP="00B63DB9">
            <w:pPr>
              <w:spacing w:before="120" w:after="120"/>
              <w:jc w:val="center"/>
              <w:rPr>
                <w:b/>
                <w:sz w:val="18"/>
                <w:szCs w:val="18"/>
              </w:rPr>
            </w:pPr>
            <w:r w:rsidRPr="009A1029">
              <w:rPr>
                <w:b/>
                <w:sz w:val="18"/>
                <w:szCs w:val="18"/>
              </w:rPr>
              <w:t>Databases and Sites Searched</w:t>
            </w:r>
          </w:p>
        </w:tc>
        <w:tc>
          <w:tcPr>
            <w:tcW w:w="1889" w:type="dxa"/>
            <w:shd w:val="clear" w:color="auto" w:fill="E6E6E6"/>
          </w:tcPr>
          <w:p w14:paraId="6964EB96" w14:textId="77777777" w:rsidR="00B63DB9" w:rsidRPr="009A1029" w:rsidRDefault="00B63DB9" w:rsidP="00B63DB9">
            <w:pPr>
              <w:spacing w:before="120" w:after="120"/>
              <w:jc w:val="center"/>
              <w:rPr>
                <w:b/>
                <w:sz w:val="18"/>
                <w:szCs w:val="18"/>
              </w:rPr>
            </w:pPr>
            <w:r w:rsidRPr="009A1029">
              <w:rPr>
                <w:b/>
                <w:sz w:val="18"/>
                <w:szCs w:val="18"/>
              </w:rPr>
              <w:t>Number of results</w:t>
            </w:r>
          </w:p>
        </w:tc>
        <w:tc>
          <w:tcPr>
            <w:tcW w:w="3961" w:type="dxa"/>
            <w:shd w:val="clear" w:color="auto" w:fill="E6E6E6"/>
          </w:tcPr>
          <w:p w14:paraId="5FAEC935" w14:textId="77777777" w:rsidR="00B63DB9" w:rsidRPr="009A1029" w:rsidRDefault="00B63DB9" w:rsidP="00B63DB9">
            <w:pPr>
              <w:spacing w:before="120" w:after="120"/>
              <w:rPr>
                <w:b/>
                <w:sz w:val="18"/>
                <w:szCs w:val="18"/>
              </w:rPr>
            </w:pPr>
            <w:r w:rsidRPr="009A1029">
              <w:rPr>
                <w:b/>
                <w:sz w:val="18"/>
                <w:szCs w:val="18"/>
              </w:rPr>
              <w:t>Limits applied, revised number of results (if applicable)</w:t>
            </w:r>
          </w:p>
        </w:tc>
      </w:tr>
      <w:tr w:rsidR="00B63DB9" w:rsidRPr="009A1029" w14:paraId="5F1DD672" w14:textId="77777777" w:rsidTr="00B63DB9">
        <w:tc>
          <w:tcPr>
            <w:tcW w:w="5058" w:type="dxa"/>
            <w:shd w:val="clear" w:color="auto" w:fill="auto"/>
          </w:tcPr>
          <w:p w14:paraId="2E20E3B0" w14:textId="77777777" w:rsidR="00B63DB9" w:rsidRPr="009A1029" w:rsidRDefault="00B63DB9" w:rsidP="00B63DB9">
            <w:pPr>
              <w:spacing w:before="120" w:after="120"/>
              <w:rPr>
                <w:b/>
                <w:sz w:val="18"/>
                <w:szCs w:val="18"/>
              </w:rPr>
            </w:pPr>
            <w:r w:rsidRPr="009A1029">
              <w:rPr>
                <w:b/>
                <w:sz w:val="18"/>
                <w:szCs w:val="18"/>
              </w:rPr>
              <w:t>PubMed</w:t>
            </w:r>
          </w:p>
          <w:p w14:paraId="3ECB9F78" w14:textId="77777777" w:rsidR="00B63DB9" w:rsidRPr="009A1029" w:rsidRDefault="00B63DB9" w:rsidP="00B63DB9">
            <w:pPr>
              <w:spacing w:before="120" w:after="120"/>
              <w:rPr>
                <w:b/>
                <w:sz w:val="18"/>
                <w:szCs w:val="18"/>
              </w:rPr>
            </w:pPr>
            <w:r w:rsidRPr="009A1029">
              <w:rPr>
                <w:b/>
                <w:sz w:val="18"/>
                <w:szCs w:val="18"/>
              </w:rPr>
              <w:t>CINAHL</w:t>
            </w:r>
          </w:p>
          <w:p w14:paraId="24B191D7" w14:textId="77777777" w:rsidR="00B63DB9" w:rsidRPr="009A1029" w:rsidRDefault="00B63DB9" w:rsidP="00B63DB9">
            <w:pPr>
              <w:spacing w:before="120" w:after="120"/>
              <w:rPr>
                <w:b/>
                <w:sz w:val="18"/>
                <w:szCs w:val="18"/>
              </w:rPr>
            </w:pPr>
            <w:r w:rsidRPr="009A1029">
              <w:rPr>
                <w:b/>
                <w:sz w:val="18"/>
                <w:szCs w:val="18"/>
              </w:rPr>
              <w:t>EMBASE</w:t>
            </w:r>
          </w:p>
        </w:tc>
        <w:tc>
          <w:tcPr>
            <w:tcW w:w="1889" w:type="dxa"/>
            <w:shd w:val="clear" w:color="auto" w:fill="auto"/>
          </w:tcPr>
          <w:p w14:paraId="4B34B760" w14:textId="77777777" w:rsidR="00B63DB9" w:rsidRPr="009A1029" w:rsidRDefault="00B63DB9" w:rsidP="00B63DB9">
            <w:pPr>
              <w:spacing w:before="120" w:after="120"/>
              <w:rPr>
                <w:b/>
                <w:sz w:val="18"/>
                <w:szCs w:val="18"/>
              </w:rPr>
            </w:pPr>
            <w:r w:rsidRPr="009A1029">
              <w:rPr>
                <w:b/>
                <w:sz w:val="18"/>
                <w:szCs w:val="18"/>
              </w:rPr>
              <w:t>30</w:t>
            </w:r>
          </w:p>
          <w:p w14:paraId="406BC8A6" w14:textId="77777777" w:rsidR="00B63DB9" w:rsidRPr="009A1029" w:rsidRDefault="00B63DB9" w:rsidP="00B63DB9">
            <w:pPr>
              <w:spacing w:before="120" w:after="120"/>
              <w:rPr>
                <w:b/>
                <w:sz w:val="18"/>
                <w:szCs w:val="18"/>
              </w:rPr>
            </w:pPr>
            <w:r w:rsidRPr="009A1029">
              <w:rPr>
                <w:b/>
                <w:sz w:val="18"/>
                <w:szCs w:val="18"/>
              </w:rPr>
              <w:t>8</w:t>
            </w:r>
          </w:p>
          <w:p w14:paraId="01FD5BEE" w14:textId="77777777" w:rsidR="00B63DB9" w:rsidRPr="009A1029" w:rsidRDefault="00B63DB9" w:rsidP="00B63DB9">
            <w:pPr>
              <w:spacing w:before="120" w:after="120"/>
              <w:rPr>
                <w:b/>
                <w:sz w:val="18"/>
                <w:szCs w:val="18"/>
              </w:rPr>
            </w:pPr>
            <w:r w:rsidRPr="009A1029">
              <w:rPr>
                <w:b/>
                <w:sz w:val="18"/>
                <w:szCs w:val="18"/>
              </w:rPr>
              <w:t>66</w:t>
            </w:r>
          </w:p>
        </w:tc>
        <w:tc>
          <w:tcPr>
            <w:tcW w:w="3961" w:type="dxa"/>
            <w:shd w:val="clear" w:color="auto" w:fill="auto"/>
          </w:tcPr>
          <w:p w14:paraId="6FBC61D8" w14:textId="77777777" w:rsidR="00B63DB9" w:rsidRPr="009A1029" w:rsidRDefault="00B63DB9" w:rsidP="00B63DB9">
            <w:pPr>
              <w:spacing w:before="120" w:after="120"/>
              <w:rPr>
                <w:b/>
                <w:sz w:val="18"/>
                <w:szCs w:val="18"/>
              </w:rPr>
            </w:pPr>
            <w:r w:rsidRPr="009A1029">
              <w:rPr>
                <w:b/>
                <w:sz w:val="18"/>
                <w:szCs w:val="18"/>
              </w:rPr>
              <w:t>N/A</w:t>
            </w:r>
          </w:p>
          <w:p w14:paraId="29029801" w14:textId="77777777" w:rsidR="00B63DB9" w:rsidRPr="009A1029" w:rsidRDefault="00B63DB9" w:rsidP="00B63DB9">
            <w:pPr>
              <w:spacing w:before="120" w:after="120"/>
              <w:rPr>
                <w:b/>
                <w:sz w:val="18"/>
                <w:szCs w:val="18"/>
              </w:rPr>
            </w:pPr>
            <w:r w:rsidRPr="009A1029">
              <w:rPr>
                <w:b/>
                <w:sz w:val="18"/>
                <w:szCs w:val="18"/>
              </w:rPr>
              <w:t>N/A</w:t>
            </w:r>
          </w:p>
          <w:p w14:paraId="638E2492" w14:textId="77777777" w:rsidR="00B63DB9" w:rsidRPr="009A1029" w:rsidRDefault="00B63DB9" w:rsidP="00B63DB9">
            <w:pPr>
              <w:spacing w:before="120" w:after="120"/>
              <w:rPr>
                <w:b/>
                <w:sz w:val="18"/>
                <w:szCs w:val="18"/>
              </w:rPr>
            </w:pPr>
            <w:r w:rsidRPr="009A1029">
              <w:rPr>
                <w:b/>
                <w:sz w:val="18"/>
                <w:szCs w:val="18"/>
              </w:rPr>
              <w:t>N/A</w:t>
            </w:r>
          </w:p>
        </w:tc>
      </w:tr>
    </w:tbl>
    <w:p w14:paraId="69D8E99D" w14:textId="77777777" w:rsidR="00554FFC" w:rsidRPr="009A1029" w:rsidRDefault="00554FFC" w:rsidP="00554FFC">
      <w:pPr>
        <w:spacing w:before="120" w:after="120"/>
        <w:rPr>
          <w:sz w:val="18"/>
          <w:szCs w:val="18"/>
        </w:rPr>
      </w:pPr>
    </w:p>
    <w:p w14:paraId="5318DEA2" w14:textId="77777777" w:rsidR="00554FFC" w:rsidRPr="009A1029" w:rsidRDefault="00554FFC" w:rsidP="00554FFC">
      <w:pPr>
        <w:pStyle w:val="Heading2"/>
        <w:spacing w:before="120" w:after="120" w:line="240" w:lineRule="auto"/>
        <w:rPr>
          <w:rFonts w:ascii="Verdana" w:hAnsi="Verdana"/>
          <w:sz w:val="18"/>
          <w:szCs w:val="18"/>
        </w:rPr>
      </w:pPr>
      <w:r w:rsidRPr="009A1029">
        <w:rPr>
          <w:rFonts w:ascii="Verdana" w:hAnsi="Verdana"/>
          <w:sz w:val="18"/>
          <w:szCs w:val="18"/>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54FFC" w:rsidRPr="009A1029" w14:paraId="39A78541" w14:textId="77777777" w:rsidTr="009E380F">
        <w:tc>
          <w:tcPr>
            <w:tcW w:w="10421" w:type="dxa"/>
            <w:shd w:val="clear" w:color="auto" w:fill="E6E6E6"/>
          </w:tcPr>
          <w:p w14:paraId="7C21D9A5" w14:textId="77777777" w:rsidR="00554FFC" w:rsidRPr="009A1029" w:rsidRDefault="00554FFC" w:rsidP="009E380F">
            <w:pPr>
              <w:spacing w:before="120" w:after="120"/>
              <w:rPr>
                <w:b/>
                <w:sz w:val="18"/>
                <w:szCs w:val="18"/>
              </w:rPr>
            </w:pPr>
            <w:r w:rsidRPr="009A1029">
              <w:rPr>
                <w:b/>
                <w:sz w:val="18"/>
                <w:szCs w:val="18"/>
              </w:rPr>
              <w:t>Inclusion Criteria</w:t>
            </w:r>
          </w:p>
        </w:tc>
      </w:tr>
      <w:tr w:rsidR="00554FFC" w:rsidRPr="009A1029" w14:paraId="13A73CF4" w14:textId="77777777" w:rsidTr="009E380F">
        <w:tc>
          <w:tcPr>
            <w:tcW w:w="10421" w:type="dxa"/>
            <w:tcBorders>
              <w:bottom w:val="single" w:sz="4" w:space="0" w:color="auto"/>
            </w:tcBorders>
            <w:shd w:val="clear" w:color="auto" w:fill="auto"/>
          </w:tcPr>
          <w:p w14:paraId="5DD9F171" w14:textId="7933E09B" w:rsidR="00D51E7B" w:rsidRPr="009A1029" w:rsidRDefault="00D51E7B" w:rsidP="009E380F">
            <w:pPr>
              <w:spacing w:before="120" w:after="120"/>
              <w:rPr>
                <w:sz w:val="18"/>
                <w:szCs w:val="18"/>
              </w:rPr>
            </w:pPr>
            <w:r w:rsidRPr="009A1029">
              <w:rPr>
                <w:sz w:val="18"/>
                <w:szCs w:val="18"/>
              </w:rPr>
              <w:t>-</w:t>
            </w:r>
            <w:proofErr w:type="gramStart"/>
            <w:r w:rsidRPr="009A1029">
              <w:rPr>
                <w:sz w:val="18"/>
                <w:szCs w:val="18"/>
              </w:rPr>
              <w:t>published</w:t>
            </w:r>
            <w:proofErr w:type="gramEnd"/>
            <w:r w:rsidRPr="009A1029">
              <w:rPr>
                <w:sz w:val="18"/>
                <w:szCs w:val="18"/>
              </w:rPr>
              <w:t xml:space="preserve"> up until September 2014</w:t>
            </w:r>
          </w:p>
          <w:p w14:paraId="5E1C6EFD" w14:textId="77777777" w:rsidR="00D51E7B" w:rsidRPr="009A1029" w:rsidRDefault="00D51E7B" w:rsidP="009E380F">
            <w:pPr>
              <w:spacing w:before="120" w:after="120"/>
              <w:rPr>
                <w:sz w:val="18"/>
                <w:szCs w:val="18"/>
              </w:rPr>
            </w:pPr>
            <w:r w:rsidRPr="009A1029">
              <w:rPr>
                <w:sz w:val="18"/>
                <w:szCs w:val="18"/>
              </w:rPr>
              <w:t>-</w:t>
            </w:r>
            <w:proofErr w:type="gramStart"/>
            <w:r w:rsidRPr="009A1029">
              <w:rPr>
                <w:sz w:val="18"/>
                <w:szCs w:val="18"/>
              </w:rPr>
              <w:t>studied</w:t>
            </w:r>
            <w:proofErr w:type="gramEnd"/>
            <w:r w:rsidRPr="009A1029">
              <w:rPr>
                <w:sz w:val="18"/>
                <w:szCs w:val="18"/>
              </w:rPr>
              <w:t xml:space="preserve"> humans</w:t>
            </w:r>
          </w:p>
          <w:p w14:paraId="0BB0AB45" w14:textId="6E6DA06B" w:rsidR="00554FFC" w:rsidRPr="009A1029" w:rsidRDefault="00D51E7B" w:rsidP="009E380F">
            <w:pPr>
              <w:spacing w:before="120" w:after="120"/>
              <w:rPr>
                <w:sz w:val="18"/>
                <w:szCs w:val="18"/>
              </w:rPr>
            </w:pPr>
            <w:r w:rsidRPr="009A1029">
              <w:rPr>
                <w:sz w:val="18"/>
                <w:szCs w:val="18"/>
              </w:rPr>
              <w:t>-</w:t>
            </w:r>
            <w:proofErr w:type="gramStart"/>
            <w:r w:rsidRPr="009A1029">
              <w:rPr>
                <w:sz w:val="18"/>
                <w:szCs w:val="18"/>
              </w:rPr>
              <w:t>published</w:t>
            </w:r>
            <w:proofErr w:type="gramEnd"/>
            <w:r w:rsidRPr="009A1029">
              <w:rPr>
                <w:sz w:val="18"/>
                <w:szCs w:val="18"/>
              </w:rPr>
              <w:t xml:space="preserve"> in English</w:t>
            </w:r>
          </w:p>
        </w:tc>
      </w:tr>
      <w:tr w:rsidR="00554FFC" w:rsidRPr="009A1029" w14:paraId="74B1EBB0" w14:textId="77777777" w:rsidTr="009E380F">
        <w:tc>
          <w:tcPr>
            <w:tcW w:w="10421" w:type="dxa"/>
            <w:shd w:val="clear" w:color="auto" w:fill="E6E6E6"/>
          </w:tcPr>
          <w:p w14:paraId="11DA09AD" w14:textId="77777777" w:rsidR="00554FFC" w:rsidRPr="009A1029" w:rsidRDefault="00554FFC" w:rsidP="009E380F">
            <w:pPr>
              <w:spacing w:before="120" w:after="120"/>
              <w:rPr>
                <w:b/>
                <w:sz w:val="18"/>
                <w:szCs w:val="18"/>
              </w:rPr>
            </w:pPr>
            <w:r w:rsidRPr="009A1029">
              <w:rPr>
                <w:b/>
                <w:sz w:val="18"/>
                <w:szCs w:val="18"/>
              </w:rPr>
              <w:t>Exclusion Criteria</w:t>
            </w:r>
          </w:p>
        </w:tc>
      </w:tr>
      <w:tr w:rsidR="00554FFC" w:rsidRPr="009A1029" w14:paraId="7B674795" w14:textId="77777777" w:rsidTr="009E380F">
        <w:tc>
          <w:tcPr>
            <w:tcW w:w="10421" w:type="dxa"/>
            <w:shd w:val="clear" w:color="auto" w:fill="auto"/>
          </w:tcPr>
          <w:p w14:paraId="68ABC7D4" w14:textId="5779E7E5" w:rsidR="00554FFC" w:rsidRPr="009A1029" w:rsidRDefault="00D51E7B" w:rsidP="009E380F">
            <w:pPr>
              <w:spacing w:before="120" w:after="120"/>
              <w:rPr>
                <w:sz w:val="18"/>
                <w:szCs w:val="18"/>
              </w:rPr>
            </w:pPr>
            <w:r w:rsidRPr="009A1029">
              <w:rPr>
                <w:sz w:val="18"/>
                <w:szCs w:val="18"/>
              </w:rPr>
              <w:t>-</w:t>
            </w:r>
            <w:proofErr w:type="gramStart"/>
            <w:r w:rsidRPr="009A1029">
              <w:rPr>
                <w:sz w:val="18"/>
                <w:szCs w:val="18"/>
              </w:rPr>
              <w:t>case</w:t>
            </w:r>
            <w:proofErr w:type="gramEnd"/>
            <w:r w:rsidRPr="009A1029">
              <w:rPr>
                <w:sz w:val="18"/>
                <w:szCs w:val="18"/>
              </w:rPr>
              <w:t xml:space="preserve"> studies or case series</w:t>
            </w:r>
          </w:p>
          <w:p w14:paraId="3BE4DA31" w14:textId="559354E1" w:rsidR="00D51E7B" w:rsidRPr="009A1029" w:rsidRDefault="00D51E7B" w:rsidP="009E380F">
            <w:pPr>
              <w:spacing w:before="120" w:after="120"/>
              <w:rPr>
                <w:sz w:val="18"/>
                <w:szCs w:val="18"/>
              </w:rPr>
            </w:pPr>
            <w:r w:rsidRPr="009A1029">
              <w:rPr>
                <w:sz w:val="18"/>
                <w:szCs w:val="18"/>
              </w:rPr>
              <w:t>-</w:t>
            </w:r>
            <w:proofErr w:type="gramStart"/>
            <w:r w:rsidRPr="009A1029">
              <w:rPr>
                <w:sz w:val="18"/>
                <w:szCs w:val="18"/>
              </w:rPr>
              <w:t>abstracts</w:t>
            </w:r>
            <w:proofErr w:type="gramEnd"/>
            <w:r w:rsidRPr="009A1029">
              <w:rPr>
                <w:sz w:val="18"/>
                <w:szCs w:val="18"/>
              </w:rPr>
              <w:t>, conference proceedings, letters to the editor, dissertations, narrative article reviews</w:t>
            </w:r>
          </w:p>
          <w:p w14:paraId="102C15BB" w14:textId="77777777" w:rsidR="00D51E7B" w:rsidRPr="009A1029" w:rsidRDefault="00D51E7B" w:rsidP="009E380F">
            <w:pPr>
              <w:spacing w:before="120" w:after="120"/>
              <w:rPr>
                <w:sz w:val="18"/>
                <w:szCs w:val="18"/>
              </w:rPr>
            </w:pPr>
            <w:r w:rsidRPr="009A1029">
              <w:rPr>
                <w:sz w:val="18"/>
                <w:szCs w:val="18"/>
              </w:rPr>
              <w:t>-</w:t>
            </w:r>
            <w:proofErr w:type="gramStart"/>
            <w:r w:rsidRPr="009A1029">
              <w:rPr>
                <w:sz w:val="18"/>
                <w:szCs w:val="18"/>
              </w:rPr>
              <w:t>studies</w:t>
            </w:r>
            <w:proofErr w:type="gramEnd"/>
            <w:r w:rsidRPr="009A1029">
              <w:rPr>
                <w:sz w:val="18"/>
                <w:szCs w:val="18"/>
              </w:rPr>
              <w:t xml:space="preserve"> that involved patients with severe TBI</w:t>
            </w:r>
          </w:p>
          <w:p w14:paraId="482981D9" w14:textId="52F5849E" w:rsidR="00554FFC" w:rsidRPr="009A1029" w:rsidRDefault="00D51E7B" w:rsidP="009E380F">
            <w:pPr>
              <w:spacing w:before="120" w:after="120"/>
              <w:rPr>
                <w:sz w:val="18"/>
                <w:szCs w:val="18"/>
              </w:rPr>
            </w:pPr>
            <w:r w:rsidRPr="009A1029">
              <w:rPr>
                <w:sz w:val="18"/>
                <w:szCs w:val="18"/>
              </w:rPr>
              <w:t>-</w:t>
            </w:r>
            <w:proofErr w:type="gramStart"/>
            <w:r w:rsidRPr="009A1029">
              <w:rPr>
                <w:sz w:val="18"/>
                <w:szCs w:val="18"/>
              </w:rPr>
              <w:t>studies</w:t>
            </w:r>
            <w:proofErr w:type="gramEnd"/>
            <w:r w:rsidRPr="009A1029">
              <w:rPr>
                <w:sz w:val="18"/>
                <w:szCs w:val="18"/>
              </w:rPr>
              <w:t xml:space="preserve"> that involved patients with orthopaedic or cardiovascular issues</w:t>
            </w:r>
          </w:p>
        </w:tc>
      </w:tr>
    </w:tbl>
    <w:p w14:paraId="44321298" w14:textId="77777777" w:rsidR="00554FFC" w:rsidRPr="009A1029" w:rsidRDefault="00554FFC" w:rsidP="00554FFC">
      <w:pPr>
        <w:spacing w:before="120" w:after="120"/>
        <w:rPr>
          <w:b/>
          <w:sz w:val="18"/>
          <w:szCs w:val="18"/>
        </w:rPr>
      </w:pPr>
    </w:p>
    <w:p w14:paraId="7EB02C71" w14:textId="77777777" w:rsidR="00D763A1" w:rsidRPr="009A1029" w:rsidRDefault="00D763A1" w:rsidP="00554FFC">
      <w:pPr>
        <w:spacing w:before="120" w:after="120"/>
        <w:rPr>
          <w:b/>
          <w:sz w:val="18"/>
          <w:szCs w:val="18"/>
        </w:rPr>
      </w:pPr>
    </w:p>
    <w:p w14:paraId="47A5E9C1" w14:textId="77777777" w:rsidR="00D763A1" w:rsidRPr="009A1029" w:rsidRDefault="00D763A1" w:rsidP="00554FFC">
      <w:pPr>
        <w:spacing w:before="120" w:after="120"/>
        <w:rPr>
          <w:b/>
          <w:sz w:val="18"/>
          <w:szCs w:val="18"/>
        </w:rPr>
      </w:pPr>
    </w:p>
    <w:p w14:paraId="1CB85683" w14:textId="77777777" w:rsidR="009A1029" w:rsidRPr="009A1029" w:rsidRDefault="009A1029" w:rsidP="00554FFC">
      <w:pPr>
        <w:spacing w:before="120" w:after="120"/>
        <w:rPr>
          <w:b/>
          <w:sz w:val="18"/>
          <w:szCs w:val="18"/>
        </w:rPr>
      </w:pPr>
    </w:p>
    <w:p w14:paraId="66DBA665" w14:textId="77777777" w:rsidR="009A1029" w:rsidRPr="009A1029" w:rsidRDefault="009A1029" w:rsidP="00554FFC">
      <w:pPr>
        <w:spacing w:before="120" w:after="120"/>
        <w:rPr>
          <w:b/>
          <w:sz w:val="18"/>
          <w:szCs w:val="18"/>
        </w:rPr>
      </w:pPr>
    </w:p>
    <w:p w14:paraId="3A3CA6B1" w14:textId="77777777" w:rsidR="009C61B2" w:rsidRPr="009A1029" w:rsidRDefault="009C61B2" w:rsidP="00554FFC">
      <w:pPr>
        <w:spacing w:before="120" w:after="120"/>
        <w:rPr>
          <w:b/>
          <w:sz w:val="18"/>
          <w:szCs w:val="18"/>
        </w:rPr>
      </w:pPr>
    </w:p>
    <w:p w14:paraId="7F0FCB0E" w14:textId="77777777" w:rsidR="00F95196" w:rsidRDefault="00F95196" w:rsidP="00554FFC">
      <w:pPr>
        <w:spacing w:before="120" w:after="120"/>
        <w:rPr>
          <w:b/>
          <w:sz w:val="18"/>
          <w:szCs w:val="18"/>
        </w:rPr>
      </w:pPr>
    </w:p>
    <w:p w14:paraId="5000279C" w14:textId="4F6A76FD" w:rsidR="00554FFC" w:rsidRPr="009A1029" w:rsidRDefault="00554FFC" w:rsidP="00554FFC">
      <w:pPr>
        <w:spacing w:before="120" w:after="120"/>
        <w:rPr>
          <w:b/>
          <w:sz w:val="18"/>
          <w:szCs w:val="18"/>
        </w:rPr>
      </w:pPr>
      <w:r w:rsidRPr="009A1029">
        <w:rPr>
          <w:b/>
          <w:sz w:val="18"/>
          <w:szCs w:val="18"/>
        </w:rPr>
        <w:t>RESULTS OF SEARCH</w:t>
      </w:r>
    </w:p>
    <w:tbl>
      <w:tblPr>
        <w:tblW w:w="0" w:type="auto"/>
        <w:tblBorders>
          <w:insideH w:val="single" w:sz="4" w:space="0" w:color="auto"/>
        </w:tblBorders>
        <w:tblLook w:val="01E0" w:firstRow="1" w:lastRow="1" w:firstColumn="1" w:lastColumn="1" w:noHBand="0" w:noVBand="0"/>
      </w:tblPr>
      <w:tblGrid>
        <w:gridCol w:w="1108"/>
        <w:gridCol w:w="600"/>
        <w:gridCol w:w="8713"/>
      </w:tblGrid>
      <w:tr w:rsidR="0028187A" w:rsidRPr="009A1029" w14:paraId="2243CBF9" w14:textId="77777777" w:rsidTr="0028187A">
        <w:trPr>
          <w:trHeight w:val="832"/>
        </w:trPr>
        <w:tc>
          <w:tcPr>
            <w:tcW w:w="1108" w:type="dxa"/>
            <w:shd w:val="clear" w:color="auto" w:fill="auto"/>
          </w:tcPr>
          <w:p w14:paraId="30FC7612" w14:textId="77777777" w:rsidR="0028187A" w:rsidRPr="009A1029" w:rsidRDefault="0028187A" w:rsidP="009E380F">
            <w:pPr>
              <w:spacing w:before="120" w:after="120"/>
              <w:rPr>
                <w:sz w:val="18"/>
                <w:szCs w:val="18"/>
              </w:rPr>
            </w:pPr>
            <w:r w:rsidRPr="009A1029">
              <w:rPr>
                <w:sz w:val="18"/>
                <w:szCs w:val="18"/>
              </w:rPr>
              <w:t xml:space="preserve">A total of </w:t>
            </w:r>
          </w:p>
        </w:tc>
        <w:tc>
          <w:tcPr>
            <w:tcW w:w="600" w:type="dxa"/>
            <w:shd w:val="clear" w:color="auto" w:fill="auto"/>
          </w:tcPr>
          <w:p w14:paraId="604A67AE" w14:textId="5A7641B8" w:rsidR="0028187A" w:rsidRPr="009A1029" w:rsidRDefault="00B63DB9" w:rsidP="009E380F">
            <w:pPr>
              <w:spacing w:before="120" w:after="120"/>
              <w:rPr>
                <w:sz w:val="18"/>
                <w:szCs w:val="18"/>
              </w:rPr>
            </w:pPr>
            <w:r w:rsidRPr="009A1029">
              <w:rPr>
                <w:sz w:val="18"/>
                <w:szCs w:val="18"/>
              </w:rPr>
              <w:t>9</w:t>
            </w:r>
          </w:p>
        </w:tc>
        <w:tc>
          <w:tcPr>
            <w:tcW w:w="8713" w:type="dxa"/>
            <w:shd w:val="clear" w:color="auto" w:fill="auto"/>
          </w:tcPr>
          <w:p w14:paraId="500C5B61" w14:textId="77777777" w:rsidR="00B63DB9" w:rsidRPr="009A1029" w:rsidRDefault="0028187A" w:rsidP="00B63DB9">
            <w:pPr>
              <w:spacing w:before="120"/>
              <w:rPr>
                <w:sz w:val="18"/>
                <w:szCs w:val="18"/>
              </w:rPr>
            </w:pPr>
            <w:proofErr w:type="gramStart"/>
            <w:r w:rsidRPr="009A1029">
              <w:rPr>
                <w:sz w:val="18"/>
                <w:szCs w:val="18"/>
              </w:rPr>
              <w:t>relevant</w:t>
            </w:r>
            <w:proofErr w:type="gramEnd"/>
            <w:r w:rsidRPr="009A1029">
              <w:rPr>
                <w:sz w:val="18"/>
                <w:szCs w:val="18"/>
              </w:rPr>
              <w:t xml:space="preserve"> st</w:t>
            </w:r>
            <w:r w:rsidR="00B63DB9" w:rsidRPr="009A1029">
              <w:rPr>
                <w:sz w:val="18"/>
                <w:szCs w:val="18"/>
              </w:rPr>
              <w:t>udies were located and categoriz</w:t>
            </w:r>
            <w:r w:rsidRPr="009A1029">
              <w:rPr>
                <w:sz w:val="18"/>
                <w:szCs w:val="18"/>
              </w:rPr>
              <w:t xml:space="preserve">ed as shown in the following table (based on Levels of Evidence, </w:t>
            </w:r>
            <w:r w:rsidR="00B63DB9" w:rsidRPr="009A1029">
              <w:rPr>
                <w:sz w:val="18"/>
                <w:szCs w:val="18"/>
              </w:rPr>
              <w:t>Jewell</w:t>
            </w:r>
            <w:r w:rsidRPr="009A1029">
              <w:rPr>
                <w:sz w:val="18"/>
                <w:szCs w:val="18"/>
              </w:rPr>
              <w:t xml:space="preserve">, 2011) </w:t>
            </w:r>
          </w:p>
          <w:p w14:paraId="52B7F8A9" w14:textId="77777777" w:rsidR="0028187A" w:rsidRPr="009A1029" w:rsidRDefault="00B63DB9" w:rsidP="00B63DB9">
            <w:pPr>
              <w:spacing w:before="120"/>
              <w:rPr>
                <w:sz w:val="18"/>
                <w:szCs w:val="18"/>
              </w:rPr>
            </w:pPr>
            <w:r w:rsidRPr="009A1029">
              <w:rPr>
                <w:sz w:val="18"/>
                <w:szCs w:val="18"/>
              </w:rPr>
              <w:t>Based on study quality:</w:t>
            </w:r>
          </w:p>
          <w:p w14:paraId="7FC8B25A" w14:textId="2EE9861A" w:rsidR="00B63DB9" w:rsidRPr="009A1029" w:rsidRDefault="00B63DB9" w:rsidP="00B63DB9">
            <w:pPr>
              <w:pStyle w:val="ListParagraph"/>
              <w:numPr>
                <w:ilvl w:val="0"/>
                <w:numId w:val="17"/>
              </w:numPr>
              <w:spacing w:before="120"/>
              <w:rPr>
                <w:sz w:val="18"/>
                <w:szCs w:val="18"/>
              </w:rPr>
            </w:pPr>
            <w:r w:rsidRPr="009A1029">
              <w:rPr>
                <w:sz w:val="18"/>
                <w:szCs w:val="18"/>
              </w:rPr>
              <w:t>(Downs &amp; Black, 1998) for study designs other than systematic reviews, with a modified item #27, scaled 0 for no statistical significance, and maximum score of 1 for statistical significance, and a total scale score change to xx/28</w:t>
            </w:r>
          </w:p>
          <w:p w14:paraId="21786191" w14:textId="70FD611D" w:rsidR="00B63DB9" w:rsidRPr="009A1029" w:rsidRDefault="00B63DB9" w:rsidP="00B63DB9">
            <w:pPr>
              <w:pStyle w:val="ListParagraph"/>
              <w:numPr>
                <w:ilvl w:val="0"/>
                <w:numId w:val="17"/>
              </w:numPr>
              <w:spacing w:before="120"/>
              <w:rPr>
                <w:sz w:val="18"/>
                <w:szCs w:val="18"/>
              </w:rPr>
            </w:pPr>
            <w:r w:rsidRPr="009A1029">
              <w:rPr>
                <w:sz w:val="18"/>
                <w:szCs w:val="18"/>
              </w:rPr>
              <w:t>The AMSTAR (Shea et al., 2007) quality assessment rating scale was used to assess the quality of systematic reviews</w:t>
            </w:r>
          </w:p>
        </w:tc>
      </w:tr>
    </w:tbl>
    <w:p w14:paraId="53E3E59B" w14:textId="77F6BAD5" w:rsidR="00554FFC" w:rsidRPr="009A1029" w:rsidRDefault="00554FFC" w:rsidP="00554FFC">
      <w:pPr>
        <w:spacing w:before="120" w:after="120"/>
        <w:rPr>
          <w:b/>
          <w:sz w:val="18"/>
          <w:szCs w:val="18"/>
        </w:rPr>
      </w:pPr>
      <w:r w:rsidRPr="009A1029">
        <w:rPr>
          <w:b/>
          <w:sz w:val="18"/>
          <w:szCs w:val="18"/>
        </w:rPr>
        <w:t>Summary of articles retrieved that met inclusion and exclusion criteria</w:t>
      </w:r>
      <w:r w:rsidR="00B63DB9" w:rsidRPr="009A1029">
        <w:rPr>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8"/>
        <w:gridCol w:w="1733"/>
        <w:gridCol w:w="2042"/>
        <w:gridCol w:w="2660"/>
      </w:tblGrid>
      <w:tr w:rsidR="00554FFC" w:rsidRPr="009A1029" w14:paraId="4AA01CED" w14:textId="77777777" w:rsidTr="00B63DB9">
        <w:tc>
          <w:tcPr>
            <w:tcW w:w="3988" w:type="dxa"/>
            <w:tcBorders>
              <w:right w:val="single" w:sz="8" w:space="0" w:color="auto"/>
            </w:tcBorders>
            <w:shd w:val="clear" w:color="auto" w:fill="E6E6E6"/>
          </w:tcPr>
          <w:p w14:paraId="68EC442C" w14:textId="77777777" w:rsidR="00554FFC" w:rsidRPr="009A1029" w:rsidRDefault="00554FFC" w:rsidP="009E380F">
            <w:pPr>
              <w:spacing w:before="120" w:after="120"/>
              <w:jc w:val="center"/>
              <w:rPr>
                <w:b/>
                <w:sz w:val="18"/>
                <w:szCs w:val="18"/>
              </w:rPr>
            </w:pPr>
            <w:r w:rsidRPr="009A1029">
              <w:rPr>
                <w:b/>
                <w:sz w:val="18"/>
                <w:szCs w:val="18"/>
              </w:rPr>
              <w:t>Author (Year)</w:t>
            </w:r>
          </w:p>
        </w:tc>
        <w:tc>
          <w:tcPr>
            <w:tcW w:w="1733" w:type="dxa"/>
            <w:tcBorders>
              <w:left w:val="single" w:sz="8" w:space="0" w:color="auto"/>
            </w:tcBorders>
            <w:shd w:val="clear" w:color="auto" w:fill="E6E6E6"/>
          </w:tcPr>
          <w:p w14:paraId="4B003628" w14:textId="77777777" w:rsidR="00554FFC" w:rsidRPr="009A1029" w:rsidRDefault="00554FFC" w:rsidP="009E380F">
            <w:pPr>
              <w:spacing w:before="120" w:after="120"/>
              <w:jc w:val="center"/>
              <w:rPr>
                <w:b/>
                <w:sz w:val="18"/>
                <w:szCs w:val="18"/>
              </w:rPr>
            </w:pPr>
            <w:r w:rsidRPr="009A1029">
              <w:rPr>
                <w:b/>
                <w:sz w:val="18"/>
                <w:szCs w:val="18"/>
              </w:rPr>
              <w:t>Study quality score</w:t>
            </w:r>
          </w:p>
        </w:tc>
        <w:tc>
          <w:tcPr>
            <w:tcW w:w="2042" w:type="dxa"/>
            <w:shd w:val="clear" w:color="auto" w:fill="E6E6E6"/>
          </w:tcPr>
          <w:p w14:paraId="622A8521" w14:textId="77777777" w:rsidR="00554FFC" w:rsidRPr="009A1029" w:rsidRDefault="00554FFC" w:rsidP="009E380F">
            <w:pPr>
              <w:spacing w:before="120" w:after="120"/>
              <w:jc w:val="center"/>
              <w:rPr>
                <w:b/>
                <w:sz w:val="18"/>
                <w:szCs w:val="18"/>
              </w:rPr>
            </w:pPr>
            <w:r w:rsidRPr="009A1029">
              <w:rPr>
                <w:b/>
                <w:sz w:val="18"/>
                <w:szCs w:val="18"/>
              </w:rPr>
              <w:t>Level of Evidence</w:t>
            </w:r>
          </w:p>
        </w:tc>
        <w:tc>
          <w:tcPr>
            <w:tcW w:w="2660" w:type="dxa"/>
            <w:shd w:val="clear" w:color="auto" w:fill="E6E6E6"/>
          </w:tcPr>
          <w:p w14:paraId="144232B6" w14:textId="77777777" w:rsidR="00554FFC" w:rsidRPr="009A1029" w:rsidRDefault="00554FFC" w:rsidP="009E380F">
            <w:pPr>
              <w:spacing w:before="120" w:after="120"/>
              <w:jc w:val="center"/>
              <w:rPr>
                <w:b/>
                <w:sz w:val="18"/>
                <w:szCs w:val="18"/>
              </w:rPr>
            </w:pPr>
            <w:r w:rsidRPr="009A1029">
              <w:rPr>
                <w:b/>
                <w:sz w:val="18"/>
                <w:szCs w:val="18"/>
              </w:rPr>
              <w:t>Study design</w:t>
            </w:r>
          </w:p>
        </w:tc>
      </w:tr>
      <w:tr w:rsidR="00B63DB9" w:rsidRPr="009A1029" w14:paraId="2B83460D" w14:textId="77777777" w:rsidTr="00B63DB9">
        <w:tc>
          <w:tcPr>
            <w:tcW w:w="3988" w:type="dxa"/>
            <w:tcBorders>
              <w:right w:val="single" w:sz="8" w:space="0" w:color="auto"/>
            </w:tcBorders>
            <w:shd w:val="clear" w:color="auto" w:fill="auto"/>
          </w:tcPr>
          <w:p w14:paraId="7B827B66" w14:textId="413B7E4C" w:rsidR="00B63DB9" w:rsidRPr="009A1029" w:rsidRDefault="00B63DB9" w:rsidP="009E380F">
            <w:pPr>
              <w:spacing w:before="120" w:after="120"/>
              <w:rPr>
                <w:b/>
                <w:sz w:val="18"/>
                <w:szCs w:val="18"/>
              </w:rPr>
            </w:pPr>
            <w:r w:rsidRPr="009A1029">
              <w:rPr>
                <w:b/>
                <w:sz w:val="18"/>
                <w:szCs w:val="18"/>
              </w:rPr>
              <w:t xml:space="preserve">1) </w:t>
            </w:r>
            <w:r w:rsidRPr="009A1029">
              <w:rPr>
                <w:b/>
                <w:sz w:val="18"/>
                <w:szCs w:val="18"/>
              </w:rPr>
              <w:fldChar w:fldCharType="begin" w:fldLock="1"/>
            </w:r>
            <w:r w:rsidR="00367D53">
              <w:rPr>
                <w:b/>
                <w:sz w:val="18"/>
                <w:szCs w:val="18"/>
              </w:rPr>
              <w:instrText>ADDIN CSL_CITATION { "citationItems" : [ { "id" : "ITEM-1", "itemData" : { "DOI" : "10.4088/PCC.10r01068", "ISSN" : "2155-7780", "PMID" : "22132353", "abstract" : "OBJECTIVE: To examine the efficacy of yoga therapy as a complementary treatment for psychiatric disorders such as schizophrenia, depression, anxiety, and posttraumatic stress disorder (PTSD).\n\nDATA SOURCES: Eligible trials were identified by a literature search of PubMed/MEDLINE, Cochrane Control Trials Register, Google Scholar, and EBSCO on the basis of criteria of acceptable quality and relevance. The search was performed using the following terms: yoga for schizophrenia, yoga for depression, yoga for anxiety, yoga for PTSD, yoga therapy, yoga for psychiatric disorders, complementary treatment, and efficacy of yoga therapy. Trials both unpublished and published with no limitation placed on year of publication were included; however, the oldest article included in the final meta-analysis was published in 2000.\n\nSTUDY SELECTION: All available randomized, controlled trials of yoga for the treatment of mental illness were reviewed, and 10 studies were eligible for inclusion. As very few randomized, controlled studies have examined yoga for mental illness, this meta-analysis includes studies with participants who were diagnosed with mental illness, as well as studies with participants who were not diagnosed with mental illness but reported symptoms of mental illness. Trials were excluded due to the following: (1) insufficient information, (2) inadequate statistical analysis, (3) yoga was not the central component of the intervention, (4) subjects were not diagnosed with or did not report experiencing symptoms of one of the psychiatric disorders of interest (ie, schizophrenia, depression, anxiety, and PTSD), (5) study was not reported in English, and (6) study did not include a control group.\n\nDATA EXTRACTION: Data were extracted on participant diagnosis, inclusion criteria, treatment and control groups, duration of intervention, and results (pre-post mean and standard deviations, t values, and f values). Number, age, and sex ratio of participants were also obtained when available.\n\nDATA SYNTHESIS: The combined analysis of all 10 studies provided a pooled effect size of -3.25 (95% CI, -5.36 to -1.14; P = .002), indicating that yoga-based interventions have a statistically significant effect as an adjunct treatment for major psychiatric disorders. Findings in support of alternative and complementary interventions may especially be an aid in the treatment of disorders for which current treatments are found to be inadequate or to carry severe liabilities.\n\nCON\u2026", "author" : [ { "dropping-particle" : "", "family" : "Cabral", "given" : "Patricia", "non-dropping-particle" : "", "parse-names" : false, "suffix" : "" }, { "dropping-particle" : "", "family" : "Meyer", "given" : "Hilary B", "non-dropping-particle" : "", "parse-names" : false, "suffix" : "" }, { "dropping-particle" : "", "family" : "Ames", "given" : "Donna", "non-dropping-particle" : "", "parse-names" : false, "suffix" : "" } ], "container-title" : "The primary care companion to CNS disorders", "id" : "ITEM-1", "issue" : "4", "issued" : { "date-parts" : [ [ "2011", "1" ] ] }, "title" : "Effectiveness of yoga therapy as a complementary treatment for major psychiatric disorders: a meta-analysis.", "type" : "article-journal", "volume" : "13" }, "uris" : [ "http://www.mendeley.com/documents/?uuid=0d6d00f8-dfef-42be-ae03-61be4ec3253b" ] } ], "mendeley" : { "formattedCitation" : "(Cabral, Meyer, &amp; Ames, 2011)", "plainTextFormattedCitation" : "(Cabral, Meyer, &amp; Ames, 2011)", "previouslyFormattedCitation" : "(Cabral, Meyer, &amp; Ames, 2011)" }, "properties" : { "noteIndex" : 0 }, "schema" : "https://github.com/citation-style-language/schema/raw/master/csl-citation.json" }</w:instrText>
            </w:r>
            <w:r w:rsidRPr="009A1029">
              <w:rPr>
                <w:b/>
                <w:sz w:val="18"/>
                <w:szCs w:val="18"/>
              </w:rPr>
              <w:fldChar w:fldCharType="separate"/>
            </w:r>
            <w:r w:rsidRPr="009A1029">
              <w:rPr>
                <w:noProof/>
                <w:sz w:val="18"/>
                <w:szCs w:val="18"/>
              </w:rPr>
              <w:t>(Cabral, Meyer, &amp; Ames, 2011)</w:t>
            </w:r>
            <w:r w:rsidRPr="009A1029">
              <w:rPr>
                <w:b/>
                <w:sz w:val="18"/>
                <w:szCs w:val="18"/>
              </w:rPr>
              <w:fldChar w:fldCharType="end"/>
            </w:r>
          </w:p>
        </w:tc>
        <w:tc>
          <w:tcPr>
            <w:tcW w:w="1733" w:type="dxa"/>
            <w:tcBorders>
              <w:left w:val="single" w:sz="8" w:space="0" w:color="auto"/>
            </w:tcBorders>
            <w:shd w:val="clear" w:color="auto" w:fill="auto"/>
          </w:tcPr>
          <w:p w14:paraId="57C4E6F3" w14:textId="788C34CD" w:rsidR="00B63DB9" w:rsidRPr="009A1029" w:rsidRDefault="00B63DB9" w:rsidP="009E380F">
            <w:pPr>
              <w:spacing w:before="120" w:after="120"/>
              <w:rPr>
                <w:b/>
                <w:sz w:val="18"/>
                <w:szCs w:val="18"/>
              </w:rPr>
            </w:pPr>
            <w:r w:rsidRPr="009A1029">
              <w:rPr>
                <w:b/>
                <w:sz w:val="18"/>
                <w:szCs w:val="18"/>
              </w:rPr>
              <w:t>8/11</w:t>
            </w:r>
          </w:p>
        </w:tc>
        <w:tc>
          <w:tcPr>
            <w:tcW w:w="2042" w:type="dxa"/>
            <w:shd w:val="clear" w:color="auto" w:fill="auto"/>
          </w:tcPr>
          <w:p w14:paraId="37DCCB86" w14:textId="35D2854C" w:rsidR="00B63DB9" w:rsidRPr="009A1029" w:rsidRDefault="00B63DB9" w:rsidP="009E380F">
            <w:pPr>
              <w:spacing w:before="120" w:after="120"/>
              <w:rPr>
                <w:b/>
                <w:sz w:val="18"/>
                <w:szCs w:val="18"/>
              </w:rPr>
            </w:pPr>
            <w:r w:rsidRPr="009A1029">
              <w:rPr>
                <w:b/>
                <w:sz w:val="18"/>
                <w:szCs w:val="18"/>
              </w:rPr>
              <w:t>1a</w:t>
            </w:r>
          </w:p>
        </w:tc>
        <w:tc>
          <w:tcPr>
            <w:tcW w:w="2660" w:type="dxa"/>
            <w:shd w:val="clear" w:color="auto" w:fill="auto"/>
          </w:tcPr>
          <w:p w14:paraId="2C78A5F4" w14:textId="685092F1" w:rsidR="00B63DB9" w:rsidRPr="009A1029" w:rsidRDefault="00B63DB9" w:rsidP="009E380F">
            <w:pPr>
              <w:spacing w:before="120" w:after="120"/>
              <w:rPr>
                <w:b/>
                <w:sz w:val="18"/>
                <w:szCs w:val="18"/>
              </w:rPr>
            </w:pPr>
            <w:r w:rsidRPr="009A1029">
              <w:rPr>
                <w:b/>
                <w:sz w:val="18"/>
                <w:szCs w:val="18"/>
              </w:rPr>
              <w:t>SR</w:t>
            </w:r>
          </w:p>
        </w:tc>
      </w:tr>
      <w:tr w:rsidR="00B63DB9" w:rsidRPr="009A1029" w14:paraId="2386FA61" w14:textId="77777777" w:rsidTr="00B63DB9">
        <w:tc>
          <w:tcPr>
            <w:tcW w:w="3988" w:type="dxa"/>
            <w:tcBorders>
              <w:right w:val="single" w:sz="8" w:space="0" w:color="auto"/>
            </w:tcBorders>
            <w:shd w:val="clear" w:color="auto" w:fill="auto"/>
          </w:tcPr>
          <w:p w14:paraId="66233457" w14:textId="05EDB9F5" w:rsidR="00B63DB9" w:rsidRPr="009A1029" w:rsidRDefault="00B63DB9" w:rsidP="009E380F">
            <w:pPr>
              <w:spacing w:before="120" w:after="120"/>
              <w:rPr>
                <w:b/>
                <w:sz w:val="18"/>
                <w:szCs w:val="18"/>
              </w:rPr>
            </w:pPr>
            <w:r w:rsidRPr="009A1029">
              <w:rPr>
                <w:b/>
                <w:sz w:val="18"/>
                <w:szCs w:val="18"/>
              </w:rPr>
              <w:t xml:space="preserve">2) </w:t>
            </w:r>
            <w:r w:rsidRPr="009A1029">
              <w:rPr>
                <w:b/>
                <w:sz w:val="18"/>
                <w:szCs w:val="18"/>
              </w:rPr>
              <w:fldChar w:fldCharType="begin" w:fldLock="1"/>
            </w:r>
            <w:r w:rsidR="00367D53">
              <w:rPr>
                <w:b/>
                <w:sz w:val="18"/>
                <w:szCs w:val="18"/>
              </w:rPr>
              <w:instrText>ADDIN CSL_CITATION { "citationItems" : [ { "id" : "ITEM-1", "itemData" : { "DOI" : "10.1002/jclp.22104", "ISSN" : "1097-4679", "PMID" : "24888209", "abstract" : "OBJECTIVE: This study explored possible mechanisms through which symptoms of posttraumatic stress disorder (PTSD) were reduced in a randomized controlled trial comparing the effect of a yoga intervention with an assessment control.\\n\\nMETHOD: We examined whether changes in psychological flexibility, mindfulness, and emotion regulation strategies (expressive suppression and reappraisal) were associated with posttreatment PTSD symptoms for 38 women with Diagnostic and Statistical Manual of Mental Disorders Fourth Edition full or subthreshold PTSD.\\n\\nRESULTS: Hierarchical linear regression models revealed that expressive suppression significantly decreased for the yoga group relative to the assessment control. Psychological flexibility increased significantly for the control but not yoga group. However, increases in psychological flexibility were associated with decreases in PTSD symptoms for the yoga but not control group.\\n\\nCONCLUSION: Preliminary findings suggest that yoga may reduce expressive suppression and may improve PTSD symptoms by increasing psychological flexibility. More research is needed to replicate and extend these findings.", "author" : [ { "dropping-particle" : "", "family" : "Dick", "given" : "Alexandra M.", "non-dropping-particle" : "", "parse-names" : false, "suffix" : "" }, { "dropping-particle" : "", "family" : "Niles", "given" : "Barbara L.", "non-dropping-particle" : "", "parse-names" : false, "suffix" : "" }, { "dropping-particle" : "", "family" : "Street", "given" : "Amy E.", "non-dropping-particle" : "", "parse-names" : false, "suffix" : "" }, { "dropping-particle" : "", "family" : "Dimartino", "given" : "Dawn M.", "non-dropping-particle" : "", "parse-names" : false, "suffix" : "" }, { "dropping-particle" : "", "family" : "Mitchell", "given" : "Karen S.", "non-dropping-particle" : "", "parse-names" : false, "suffix" : "" } ], "container-title" : "Journal of Clinical Psychology", "id" : "ITEM-1", "issue" : "0", "issued" : { "date-parts" : [ [ "2014", "5", "28" ] ] }, "page" : "1-13", "title" : "Examining mechanisms of change in a yoga intervention for women: The influence of mindfulness, psychological flexibility, and emotion regulation on PTSD symptoms", "type" : "article-journal", "volume" : "00" }, "uris" : [ "http://www.mendeley.com/documents/?uuid=dc940299-7515-4e1b-8c63-f78b51eb6c49" ] } ], "mendeley" : { "formattedCitation" : "(Dick, Niles, Street, Dimartino, &amp; Mitchell, 2014)", "plainTextFormattedCitation" : "(Dick, Niles, Street, Dimartino, &amp; Mitchell, 2014)", "previouslyFormattedCitation" : "(Dick, Niles, Street, Dimartino, &amp; Mitchell, 2014)" }, "properties" : { "noteIndex" : 0 }, "schema" : "https://github.com/citation-style-language/schema/raw/master/csl-citation.json" }</w:instrText>
            </w:r>
            <w:r w:rsidRPr="009A1029">
              <w:rPr>
                <w:b/>
                <w:sz w:val="18"/>
                <w:szCs w:val="18"/>
              </w:rPr>
              <w:fldChar w:fldCharType="separate"/>
            </w:r>
            <w:r w:rsidRPr="009A1029">
              <w:rPr>
                <w:noProof/>
                <w:sz w:val="18"/>
                <w:szCs w:val="18"/>
              </w:rPr>
              <w:t>(Dick, Niles, Street, Dimartino, &amp; Mitchell, 2014)</w:t>
            </w:r>
            <w:r w:rsidRPr="009A1029">
              <w:rPr>
                <w:b/>
                <w:sz w:val="18"/>
                <w:szCs w:val="18"/>
              </w:rPr>
              <w:fldChar w:fldCharType="end"/>
            </w:r>
          </w:p>
        </w:tc>
        <w:tc>
          <w:tcPr>
            <w:tcW w:w="1733" w:type="dxa"/>
            <w:tcBorders>
              <w:left w:val="single" w:sz="8" w:space="0" w:color="auto"/>
            </w:tcBorders>
            <w:shd w:val="clear" w:color="auto" w:fill="auto"/>
          </w:tcPr>
          <w:p w14:paraId="6F9BE2B7" w14:textId="158D1D9C" w:rsidR="00B63DB9" w:rsidRPr="009A1029" w:rsidRDefault="00B63DB9" w:rsidP="009E380F">
            <w:pPr>
              <w:spacing w:before="120" w:after="120"/>
              <w:rPr>
                <w:b/>
                <w:sz w:val="18"/>
                <w:szCs w:val="18"/>
              </w:rPr>
            </w:pPr>
            <w:r w:rsidRPr="009A1029">
              <w:rPr>
                <w:b/>
                <w:sz w:val="18"/>
                <w:szCs w:val="18"/>
              </w:rPr>
              <w:t>20/28</w:t>
            </w:r>
          </w:p>
        </w:tc>
        <w:tc>
          <w:tcPr>
            <w:tcW w:w="2042" w:type="dxa"/>
            <w:shd w:val="clear" w:color="auto" w:fill="auto"/>
          </w:tcPr>
          <w:p w14:paraId="4A558303" w14:textId="61B5A816" w:rsidR="00B63DB9" w:rsidRPr="009A1029" w:rsidRDefault="00B63DB9" w:rsidP="009E380F">
            <w:pPr>
              <w:spacing w:before="120" w:after="120"/>
              <w:rPr>
                <w:b/>
                <w:sz w:val="18"/>
                <w:szCs w:val="18"/>
              </w:rPr>
            </w:pPr>
            <w:r w:rsidRPr="009A1029">
              <w:rPr>
                <w:b/>
                <w:sz w:val="18"/>
                <w:szCs w:val="18"/>
              </w:rPr>
              <w:t>1b</w:t>
            </w:r>
          </w:p>
        </w:tc>
        <w:tc>
          <w:tcPr>
            <w:tcW w:w="2660" w:type="dxa"/>
            <w:shd w:val="clear" w:color="auto" w:fill="auto"/>
          </w:tcPr>
          <w:p w14:paraId="4D8FDFBB" w14:textId="10FE3999" w:rsidR="00B63DB9" w:rsidRPr="009A1029" w:rsidRDefault="00B63DB9" w:rsidP="009E380F">
            <w:pPr>
              <w:spacing w:before="120" w:after="120"/>
              <w:rPr>
                <w:b/>
                <w:sz w:val="18"/>
                <w:szCs w:val="18"/>
              </w:rPr>
            </w:pPr>
            <w:r w:rsidRPr="009A1029">
              <w:rPr>
                <w:b/>
                <w:sz w:val="18"/>
                <w:szCs w:val="18"/>
              </w:rPr>
              <w:t>RCT</w:t>
            </w:r>
          </w:p>
        </w:tc>
      </w:tr>
      <w:tr w:rsidR="00B63DB9" w:rsidRPr="009A1029" w14:paraId="4E2DA1D6" w14:textId="77777777" w:rsidTr="00B63DB9">
        <w:tc>
          <w:tcPr>
            <w:tcW w:w="3988" w:type="dxa"/>
            <w:tcBorders>
              <w:right w:val="single" w:sz="8" w:space="0" w:color="auto"/>
            </w:tcBorders>
            <w:shd w:val="clear" w:color="auto" w:fill="auto"/>
          </w:tcPr>
          <w:p w14:paraId="0C400EDE" w14:textId="02E1F271" w:rsidR="00B63DB9" w:rsidRPr="009A1029" w:rsidRDefault="00B63DB9" w:rsidP="009E380F">
            <w:pPr>
              <w:spacing w:before="120" w:after="120"/>
              <w:rPr>
                <w:b/>
                <w:sz w:val="18"/>
                <w:szCs w:val="18"/>
              </w:rPr>
            </w:pPr>
            <w:r w:rsidRPr="009A1029">
              <w:rPr>
                <w:b/>
                <w:sz w:val="18"/>
                <w:szCs w:val="18"/>
              </w:rPr>
              <w:t xml:space="preserve">3) </w:t>
            </w:r>
            <w:r w:rsidRPr="009A1029">
              <w:rPr>
                <w:b/>
                <w:sz w:val="18"/>
                <w:szCs w:val="18"/>
              </w:rPr>
              <w:fldChar w:fldCharType="begin" w:fldLock="1"/>
            </w:r>
            <w:r w:rsidR="00367D53">
              <w:rPr>
                <w:b/>
                <w:sz w:val="18"/>
                <w:szCs w:val="18"/>
              </w:rPr>
              <w:instrText>ADDIN CSL_CITATION { "citationItems" : [ { "id" : "ITEM-1", "itemData" : { "DOI" : "10.231/JIM.0b013e3182906862", "ISSN" : "1708-8267", "PMID" : "23609463", "abstract" : "BACKGROUND: Mind-body practices are increasingly used to provide stress reduction for posttraumatic stress disorder (PTSD). Mind-body practice encompasses activities with the intent to use the mind to impact physical functioning and improve health.\\n\\nMETHODS: This is a literature review using PubMed, PsycINFO, and Published International Literature on Traumatic Stress to identify the effects of mind-body intervention modalities, such as yoga, tai chi, qigong, mindfulness-based stress reduction, meditation, and deep breathing, as interventions for PTSD.\\n\\nRESULTS: The literature search identified 92 articles, only 16 of which were suitable for inclusion in this review. We reviewed only original, full text articles that met the inclusion criteria. Most of the studies have small sample size, but findings from the 16 publications reviewed here suggest that mind-body practices are associated with positive impacts on PTSD symptoms. Mind-body practices incorporate numerous therapeutic effects on stress responses, including reductions in anxiety, depression, and anger, and increases in pain tolerance, self-esteem, energy levels, ability to relax, and ability to cope with stressful situations. In general, mind-body practices were found to be a viable intervention to improve the constellation of PTSD symptoms such as intrusive memories, avoidance, and increased emotional arousal.\\n\\nCONCLUSIONS: Mind-body practices are increasingly used in the treatment of PTSD and are associated with positive impacts on stress-induced illnesses such as depression and PTSD in most existing studies. Knowledge about the diverse modalities of mind-body practices may provide clinicians and patients with the opportunity to explore an individualized and effective treatment plan enhanced by mind-body interventions as part of ongoing self-care.", "author" : [ { "dropping-particle" : "", "family" : "Kim", "given" : "Sang Hwan", "non-dropping-particle" : "", "parse-names" : false, "suffix" : "" }, { "dropping-particle" : "", "family" : "Schneider", "given" : "Suzanne M", "non-dropping-particle" : "", "parse-names" : false, "suffix" : "" }, { "dropping-particle" : "", "family" : "Kravitz", "given" : "Len", "non-dropping-particle" : "", "parse-names" : false, "suffix" : "" }, { "dropping-particle" : "", "family" : "Mermier", "given" : "Christine", "non-dropping-particle" : "", "parse-names" : false, "suffix" : "" }, { "dropping-particle" : "", "family" : "Burge", "given" : "Mark R", "non-dropping-particle" : "", "parse-names" : false, "suffix" : "" } ], "container-title" : "Journal of investigative medicine : the official publication of the American Federation for Clinical Research", "id" : "ITEM-1", "issue" : "5", "issued" : { "date-parts" : [ [ "2013", "6" ] ] }, "page" : "827-34", "title" : "Mind-body practices for posttraumatic stress disorder.", "type" : "article-journal", "volume" : "61" }, "uris" : [ "http://www.mendeley.com/documents/?uuid=6f2156c2-7a3b-4333-9a1f-8d0a9c7f52fb" ] } ], "mendeley" : { "formattedCitation" : "(Kim, Schneider, Kravitz, Mermier, &amp; Burge, 2013)", "plainTextFormattedCitation" : "(Kim, Schneider, Kravitz, Mermier, &amp; Burge, 2013)", "previouslyFormattedCitation" : "(Kim, Schneider, Kravitz, Mermier, &amp; Burge, 2013)" }, "properties" : { "noteIndex" : 0 }, "schema" : "https://github.com/citation-style-language/schema/raw/master/csl-citation.json" }</w:instrText>
            </w:r>
            <w:r w:rsidRPr="009A1029">
              <w:rPr>
                <w:b/>
                <w:sz w:val="18"/>
                <w:szCs w:val="18"/>
              </w:rPr>
              <w:fldChar w:fldCharType="separate"/>
            </w:r>
            <w:r w:rsidRPr="009A1029">
              <w:rPr>
                <w:noProof/>
                <w:sz w:val="18"/>
                <w:szCs w:val="18"/>
              </w:rPr>
              <w:t>(Kim, Schneider, Kravitz, Mermier, &amp; Burge, 2013)</w:t>
            </w:r>
            <w:r w:rsidRPr="009A1029">
              <w:rPr>
                <w:b/>
                <w:sz w:val="18"/>
                <w:szCs w:val="18"/>
              </w:rPr>
              <w:fldChar w:fldCharType="end"/>
            </w:r>
          </w:p>
        </w:tc>
        <w:tc>
          <w:tcPr>
            <w:tcW w:w="1733" w:type="dxa"/>
            <w:tcBorders>
              <w:left w:val="single" w:sz="8" w:space="0" w:color="auto"/>
            </w:tcBorders>
            <w:shd w:val="clear" w:color="auto" w:fill="auto"/>
          </w:tcPr>
          <w:p w14:paraId="108713E6" w14:textId="5156BAF2" w:rsidR="00B63DB9" w:rsidRPr="009A1029" w:rsidRDefault="00B63DB9" w:rsidP="009E380F">
            <w:pPr>
              <w:spacing w:before="120" w:after="120"/>
              <w:rPr>
                <w:b/>
                <w:sz w:val="18"/>
                <w:szCs w:val="18"/>
              </w:rPr>
            </w:pPr>
            <w:r w:rsidRPr="009A1029">
              <w:rPr>
                <w:b/>
                <w:sz w:val="18"/>
                <w:szCs w:val="18"/>
              </w:rPr>
              <w:t>8/11</w:t>
            </w:r>
          </w:p>
        </w:tc>
        <w:tc>
          <w:tcPr>
            <w:tcW w:w="2042" w:type="dxa"/>
            <w:shd w:val="clear" w:color="auto" w:fill="auto"/>
          </w:tcPr>
          <w:p w14:paraId="29130957" w14:textId="074EB899" w:rsidR="00B63DB9" w:rsidRPr="009A1029" w:rsidRDefault="00B63DB9" w:rsidP="009E380F">
            <w:pPr>
              <w:spacing w:before="120" w:after="120"/>
              <w:rPr>
                <w:b/>
                <w:sz w:val="18"/>
                <w:szCs w:val="18"/>
              </w:rPr>
            </w:pPr>
            <w:r w:rsidRPr="009A1029">
              <w:rPr>
                <w:b/>
                <w:sz w:val="18"/>
                <w:szCs w:val="18"/>
              </w:rPr>
              <w:t>1a</w:t>
            </w:r>
          </w:p>
        </w:tc>
        <w:tc>
          <w:tcPr>
            <w:tcW w:w="2660" w:type="dxa"/>
            <w:shd w:val="clear" w:color="auto" w:fill="auto"/>
          </w:tcPr>
          <w:p w14:paraId="5A5A1D94" w14:textId="720C8186" w:rsidR="00B63DB9" w:rsidRPr="009A1029" w:rsidRDefault="00B63DB9" w:rsidP="009E380F">
            <w:pPr>
              <w:spacing w:before="120" w:after="120"/>
              <w:rPr>
                <w:b/>
                <w:sz w:val="18"/>
                <w:szCs w:val="18"/>
              </w:rPr>
            </w:pPr>
            <w:r w:rsidRPr="009A1029">
              <w:rPr>
                <w:b/>
                <w:sz w:val="18"/>
                <w:szCs w:val="18"/>
              </w:rPr>
              <w:t>SR</w:t>
            </w:r>
          </w:p>
        </w:tc>
      </w:tr>
      <w:tr w:rsidR="00B63DB9" w:rsidRPr="009A1029" w14:paraId="63F6C4FB" w14:textId="77777777" w:rsidTr="00B63DB9">
        <w:tc>
          <w:tcPr>
            <w:tcW w:w="3988" w:type="dxa"/>
            <w:tcBorders>
              <w:right w:val="single" w:sz="8" w:space="0" w:color="auto"/>
            </w:tcBorders>
            <w:shd w:val="clear" w:color="auto" w:fill="auto"/>
          </w:tcPr>
          <w:p w14:paraId="47A67E3C" w14:textId="58BFD6CF" w:rsidR="00B63DB9" w:rsidRPr="009A1029" w:rsidRDefault="00B63DB9" w:rsidP="009E380F">
            <w:pPr>
              <w:spacing w:before="120" w:after="120"/>
              <w:rPr>
                <w:b/>
                <w:sz w:val="18"/>
                <w:szCs w:val="18"/>
              </w:rPr>
            </w:pPr>
            <w:r w:rsidRPr="009A1029">
              <w:rPr>
                <w:b/>
                <w:sz w:val="18"/>
                <w:szCs w:val="18"/>
              </w:rPr>
              <w:t xml:space="preserve">4) </w:t>
            </w:r>
            <w:r w:rsidRPr="009A1029">
              <w:rPr>
                <w:b/>
                <w:sz w:val="18"/>
                <w:szCs w:val="18"/>
              </w:rPr>
              <w:fldChar w:fldCharType="begin" w:fldLock="1"/>
            </w:r>
            <w:r w:rsidR="00367D53">
              <w:rPr>
                <w:b/>
                <w:sz w:val="18"/>
                <w:szCs w:val="18"/>
              </w:rPr>
              <w:instrText>ADDIN CSL_CITATION { "citationItems" : [ { "id" : "ITEM-1", "itemData" : { "abstract" : "BACKGROUND: Posttraumatic stress disorder (PTSD) is a chronic, debilitating anxiety disorder that is highly prevalent among U.S. military veterans. Yoga, defined to include physical postures (asana) and mindfulness and meditation, is being increasingly used as an adjunctive treatment for PTSD and other psychological disorders. No research or administrative data have detailed the use of these services in Department of Veterans Affairs' (VA) 170 PTSD treatment programs.\\n\\nMETHODS: One hundred twenty-five program coordinators or designated staff completed an 81-item survey of their program's use of complementary and alternative medicine modalities in the past year. This report describes data from a subset of 30 questions used to assess the prevalence, nature, and context of the use of yoga, mindfulness, and meditation other than mindfulness practices.\\n\\nRESULTS: Results revealed that these practices are widely offered in VA specialized PTSD treatment programs and that there is great variability in the context and nature of how they are delivered.\\n\\nCONCLUSIONS: Understanding how yoga is used by these programs may inform ongoing efforts to define and distinguish yoga therapy as a respected therapeutic discipline and to create patient-centered care models that mindfully fulfill the unmet needs of individuals with mental health issues, including veterans with PTSD.", "author" : [ { "dropping-particle" : "", "family" : "Libby", "given" : "Daniel J", "non-dropping-particle" : "", "parse-names" : false, "suffix" : "" }, { "dropping-particle" : "", "family" : "Reddy", "given" : "Felice", "non-dropping-particle" : "", "parse-names" : false, "suffix" : "" }, { "dropping-particle" : "", "family" : "Pilver", "given" : "Corey E", "non-dropping-particle" : "", "parse-names" : false, "suffix" : "" }, { "dropping-particle" : "", "family" : "Desai", "given" : "Rani a", "non-dropping-particle" : "", "parse-names" : false, "suffix" : "" } ], "container-title" : "International journal of yoga therapy", "id" : "ITEM-1", "issue" : "22", "issued" : { "date-parts" : [ [ "2012" ] ] }, "page" : "79-87", "title" : "The use of yoga in specialized VA PTSD treatment programs.", "type" : "article-journal", "volume" : "22" }, "uris" : [ "http://www.mendeley.com/documents/?uuid=a9521e49-8acc-4cb4-89d8-10a1f70372d7" ] } ], "mendeley" : { "formattedCitation" : "(Libby, Reddy, Pilver, &amp; Desai, 2012)", "plainTextFormattedCitation" : "(Libby, Reddy, Pilver, &amp; Desai, 2012)", "previouslyFormattedCitation" : "(Libby, Reddy, Pilver, &amp; Desai, 2012)" }, "properties" : { "noteIndex" : 0 }, "schema" : "https://github.com/citation-style-language/schema/raw/master/csl-citation.json" }</w:instrText>
            </w:r>
            <w:r w:rsidRPr="009A1029">
              <w:rPr>
                <w:b/>
                <w:sz w:val="18"/>
                <w:szCs w:val="18"/>
              </w:rPr>
              <w:fldChar w:fldCharType="separate"/>
            </w:r>
            <w:r w:rsidRPr="009A1029">
              <w:rPr>
                <w:noProof/>
                <w:sz w:val="18"/>
                <w:szCs w:val="18"/>
              </w:rPr>
              <w:t>(Libby, Reddy, Pilver, &amp; Desai, 2012)</w:t>
            </w:r>
            <w:r w:rsidRPr="009A1029">
              <w:rPr>
                <w:b/>
                <w:sz w:val="18"/>
                <w:szCs w:val="18"/>
              </w:rPr>
              <w:fldChar w:fldCharType="end"/>
            </w:r>
          </w:p>
        </w:tc>
        <w:tc>
          <w:tcPr>
            <w:tcW w:w="1733" w:type="dxa"/>
            <w:tcBorders>
              <w:left w:val="single" w:sz="8" w:space="0" w:color="auto"/>
            </w:tcBorders>
            <w:shd w:val="clear" w:color="auto" w:fill="auto"/>
          </w:tcPr>
          <w:p w14:paraId="5945A86D" w14:textId="61456A5F" w:rsidR="00B63DB9" w:rsidRPr="009A1029" w:rsidRDefault="00B63DB9" w:rsidP="009E380F">
            <w:pPr>
              <w:spacing w:before="120" w:after="120"/>
              <w:rPr>
                <w:b/>
                <w:sz w:val="18"/>
                <w:szCs w:val="18"/>
              </w:rPr>
            </w:pPr>
            <w:r w:rsidRPr="009A1029">
              <w:rPr>
                <w:b/>
                <w:sz w:val="18"/>
                <w:szCs w:val="18"/>
              </w:rPr>
              <w:t>16/28</w:t>
            </w:r>
          </w:p>
        </w:tc>
        <w:tc>
          <w:tcPr>
            <w:tcW w:w="2042" w:type="dxa"/>
            <w:shd w:val="clear" w:color="auto" w:fill="auto"/>
          </w:tcPr>
          <w:p w14:paraId="605B3543" w14:textId="3F0E97AD" w:rsidR="00B63DB9" w:rsidRPr="009A1029" w:rsidRDefault="00B63DB9" w:rsidP="009E380F">
            <w:pPr>
              <w:spacing w:before="120" w:after="120"/>
              <w:rPr>
                <w:b/>
                <w:sz w:val="18"/>
                <w:szCs w:val="18"/>
              </w:rPr>
            </w:pPr>
            <w:r w:rsidRPr="009A1029">
              <w:rPr>
                <w:b/>
                <w:sz w:val="18"/>
                <w:szCs w:val="18"/>
              </w:rPr>
              <w:t>4</w:t>
            </w:r>
          </w:p>
        </w:tc>
        <w:tc>
          <w:tcPr>
            <w:tcW w:w="2660" w:type="dxa"/>
            <w:shd w:val="clear" w:color="auto" w:fill="auto"/>
          </w:tcPr>
          <w:p w14:paraId="2617391D" w14:textId="2DDDA788" w:rsidR="00B63DB9" w:rsidRPr="009A1029" w:rsidRDefault="00B63DB9" w:rsidP="009E380F">
            <w:pPr>
              <w:spacing w:before="120" w:after="120"/>
              <w:rPr>
                <w:b/>
                <w:sz w:val="18"/>
                <w:szCs w:val="18"/>
              </w:rPr>
            </w:pPr>
            <w:r w:rsidRPr="009A1029">
              <w:rPr>
                <w:b/>
                <w:sz w:val="18"/>
                <w:szCs w:val="18"/>
              </w:rPr>
              <w:t>Case series</w:t>
            </w:r>
          </w:p>
        </w:tc>
      </w:tr>
      <w:tr w:rsidR="00B63DB9" w:rsidRPr="009A1029" w14:paraId="0EC0B2D4" w14:textId="77777777" w:rsidTr="00B63DB9">
        <w:tc>
          <w:tcPr>
            <w:tcW w:w="3988" w:type="dxa"/>
            <w:tcBorders>
              <w:right w:val="single" w:sz="8" w:space="0" w:color="auto"/>
            </w:tcBorders>
            <w:shd w:val="clear" w:color="auto" w:fill="auto"/>
          </w:tcPr>
          <w:p w14:paraId="0CEFBAE9" w14:textId="01A8F66F" w:rsidR="00B63DB9" w:rsidRPr="009A1029" w:rsidRDefault="00B63DB9" w:rsidP="009E380F">
            <w:pPr>
              <w:spacing w:before="120" w:after="120"/>
              <w:rPr>
                <w:b/>
                <w:sz w:val="18"/>
                <w:szCs w:val="18"/>
              </w:rPr>
            </w:pPr>
            <w:r w:rsidRPr="009A1029">
              <w:rPr>
                <w:b/>
                <w:sz w:val="18"/>
                <w:szCs w:val="18"/>
              </w:rPr>
              <w:t xml:space="preserve">5) </w:t>
            </w:r>
            <w:r w:rsidRPr="009A1029">
              <w:rPr>
                <w:b/>
                <w:sz w:val="18"/>
                <w:szCs w:val="18"/>
              </w:rPr>
              <w:fldChar w:fldCharType="begin" w:fldLock="1"/>
            </w:r>
            <w:r w:rsidR="00367D53">
              <w:rPr>
                <w:b/>
                <w:sz w:val="18"/>
                <w:szCs w:val="18"/>
              </w:rPr>
              <w:instrText>ADDIN CSL_CITATION { "citationItems" : [ { "id" : "ITEM-1", "itemData" : { "DOI" : "10.1002/jts.", "abstract" : "Posttraumatic stress disorder (PTSD) is a debilitating condition that affects approximately 10% of women in the United States. Although effective psychotherapeutic treatments for PTSD exist, clients with PTSD report additional benefits of complementary and alternative approaches such as yoga. In particular, yoga may downregulate the stress response and positively impact PTSD and comorbid depression and anxiety symptoms. We conducted a pilot study of a randomized controlled trial comparing a 12-session Kripalu-based yoga intervention with an assessment control group. Participants included 38 women with current full or subthreshold PTSD symptoms. During the intervention, yoga participants showed decreases in reexperiencing and hyperarousal symptoms. The assessment control group, however, showed decreases in reexperiencing and anxiety symptoms as well, which may be a result of the positive effect of self-monitoring on PTSD and associated symptoms. Between-groups effect sizes were small to moderate (0.08-0.31). Although more research is needed, yoga may be an effective adjunctive treatment for PTSD. Participants responded positively to the intervention, suggesting that it was tolerable for this sample. Findings underscore the need for future research investigating mechanisms by which yoga may impact mental health symptoms, gender comparisons, and the long-term effects of yoga practice.", "author" : [ { "dropping-particle" : "", "family" : "Mitchell", "given" : "K S", "non-dropping-particle" : "", "parse-names" : false, "suffix" : "" }, { "dropping-particle" : "", "family" : "Dick", "given" : "a M", "non-dropping-particle" : "", "parse-names" : false, "suffix" : "" }, { "dropping-particle" : "", "family" : "Dimartino", "given" : "D M", "non-dropping-particle" : "", "parse-names" : false, "suffix" : "" }, { "dropping-particle" : "", "family" : "Smith", "given" : "B N", "non-dropping-particle" : "", "parse-names" : false, "suffix" : "" }, { "dropping-particle" : "", "family" : "Niles", "given" : "B", "non-dropping-particle" : "", "parse-names" : false, "suffix" : "" }, { "dropping-particle" : "", "family" : "Koenen", "given" : "K C", "non-dropping-particle" : "", "parse-names" : false, "suffix" : "" }, { "dropping-particle" : "", "family" : "Street", "given" : "a", "non-dropping-particle" : "", "parse-names" : false, "suffix" : "" } ], "container-title" : "J Trauma Stress", "id" : "ITEM-1", "issue" : "April", "issued" : { "date-parts" : [ [ "2014" ] ] }, "page" : "121-128", "title" : "A Pilot Study of a Randomized Controlled Trial of Yoga as an Intervention for PTSD Symptoms in Women", "type" : "article-journal" }, "uris" : [ "http://www.mendeley.com/documents/?uuid=6da47f87-75c1-497f-9064-449b0aa62cf5" ] } ], "mendeley" : { "formattedCitation" : "(Mitchell et al., 2014)", "plainTextFormattedCitation" : "(Mitchell et al., 2014)", "previouslyFormattedCitation" : "(Mitchell et al., 2014)" }, "properties" : { "noteIndex" : 0 }, "schema" : "https://github.com/citation-style-language/schema/raw/master/csl-citation.json" }</w:instrText>
            </w:r>
            <w:r w:rsidRPr="009A1029">
              <w:rPr>
                <w:b/>
                <w:sz w:val="18"/>
                <w:szCs w:val="18"/>
              </w:rPr>
              <w:fldChar w:fldCharType="separate"/>
            </w:r>
            <w:r w:rsidRPr="009A1029">
              <w:rPr>
                <w:noProof/>
                <w:sz w:val="18"/>
                <w:szCs w:val="18"/>
              </w:rPr>
              <w:t>(Mitchell et al., 2014)</w:t>
            </w:r>
            <w:r w:rsidRPr="009A1029">
              <w:rPr>
                <w:b/>
                <w:sz w:val="18"/>
                <w:szCs w:val="18"/>
              </w:rPr>
              <w:fldChar w:fldCharType="end"/>
            </w:r>
          </w:p>
        </w:tc>
        <w:tc>
          <w:tcPr>
            <w:tcW w:w="1733" w:type="dxa"/>
            <w:tcBorders>
              <w:left w:val="single" w:sz="8" w:space="0" w:color="auto"/>
            </w:tcBorders>
            <w:shd w:val="clear" w:color="auto" w:fill="auto"/>
          </w:tcPr>
          <w:p w14:paraId="63E23B6F" w14:textId="24FBB389" w:rsidR="00B63DB9" w:rsidRPr="009A1029" w:rsidRDefault="00B63DB9" w:rsidP="009E380F">
            <w:pPr>
              <w:spacing w:before="120" w:after="120"/>
              <w:rPr>
                <w:b/>
                <w:sz w:val="18"/>
                <w:szCs w:val="18"/>
              </w:rPr>
            </w:pPr>
            <w:r w:rsidRPr="009A1029">
              <w:rPr>
                <w:b/>
                <w:sz w:val="18"/>
                <w:szCs w:val="18"/>
              </w:rPr>
              <w:t>21/28</w:t>
            </w:r>
          </w:p>
        </w:tc>
        <w:tc>
          <w:tcPr>
            <w:tcW w:w="2042" w:type="dxa"/>
            <w:shd w:val="clear" w:color="auto" w:fill="auto"/>
          </w:tcPr>
          <w:p w14:paraId="790EF367" w14:textId="672353DA" w:rsidR="00B63DB9" w:rsidRPr="009A1029" w:rsidRDefault="00B63DB9" w:rsidP="009E380F">
            <w:pPr>
              <w:spacing w:before="120" w:after="120"/>
              <w:rPr>
                <w:b/>
                <w:sz w:val="18"/>
                <w:szCs w:val="18"/>
              </w:rPr>
            </w:pPr>
            <w:r w:rsidRPr="009A1029">
              <w:rPr>
                <w:b/>
                <w:sz w:val="18"/>
                <w:szCs w:val="18"/>
              </w:rPr>
              <w:t>1b</w:t>
            </w:r>
          </w:p>
        </w:tc>
        <w:tc>
          <w:tcPr>
            <w:tcW w:w="2660" w:type="dxa"/>
            <w:shd w:val="clear" w:color="auto" w:fill="auto"/>
          </w:tcPr>
          <w:p w14:paraId="4D9CADB4" w14:textId="5154BE2B" w:rsidR="00B63DB9" w:rsidRPr="009A1029" w:rsidRDefault="00B63DB9" w:rsidP="009E380F">
            <w:pPr>
              <w:spacing w:before="120" w:after="120"/>
              <w:rPr>
                <w:b/>
                <w:sz w:val="18"/>
                <w:szCs w:val="18"/>
              </w:rPr>
            </w:pPr>
            <w:r w:rsidRPr="009A1029">
              <w:rPr>
                <w:b/>
                <w:sz w:val="18"/>
                <w:szCs w:val="18"/>
              </w:rPr>
              <w:t>RCT</w:t>
            </w:r>
          </w:p>
        </w:tc>
      </w:tr>
      <w:tr w:rsidR="00B63DB9" w:rsidRPr="009A1029" w14:paraId="7277BB64" w14:textId="77777777" w:rsidTr="00B63DB9">
        <w:tc>
          <w:tcPr>
            <w:tcW w:w="3988" w:type="dxa"/>
            <w:tcBorders>
              <w:right w:val="single" w:sz="8" w:space="0" w:color="auto"/>
            </w:tcBorders>
            <w:shd w:val="clear" w:color="auto" w:fill="auto"/>
          </w:tcPr>
          <w:p w14:paraId="119919BA" w14:textId="6D320189" w:rsidR="00B63DB9" w:rsidRPr="009A1029" w:rsidRDefault="00B63DB9" w:rsidP="009E380F">
            <w:pPr>
              <w:spacing w:before="120" w:after="120"/>
              <w:rPr>
                <w:b/>
                <w:sz w:val="18"/>
                <w:szCs w:val="18"/>
              </w:rPr>
            </w:pPr>
            <w:r w:rsidRPr="009A1029">
              <w:rPr>
                <w:b/>
                <w:sz w:val="18"/>
                <w:szCs w:val="18"/>
              </w:rPr>
              <w:t xml:space="preserve">6) </w:t>
            </w:r>
            <w:r w:rsidRPr="009A1029">
              <w:rPr>
                <w:b/>
                <w:sz w:val="18"/>
                <w:szCs w:val="18"/>
              </w:rPr>
              <w:fldChar w:fldCharType="begin" w:fldLock="1"/>
            </w:r>
            <w:r w:rsidR="00367D53">
              <w:rPr>
                <w:b/>
                <w:sz w:val="18"/>
                <w:szCs w:val="18"/>
              </w:rPr>
              <w:instrText>ADDIN CSL_CITATION { "citationItems" : [ { "id" : "ITEM-1", "itemData" : { "abstract" : "The purpose of this pilot study was to evaluate the feasibility and effectiveness of a yoga program as an adjunctive therapy for improving post-traumatic stress disorder (PTSD) symptoms in Veterans with military-related PTSD. Veterans (n = 12) participated in a 6 week yoga intervention held twice a week. There was significant improvement in PTSD hyperarousal symptoms and overall sleep quality as well as daytime dysfunction related to sleep. There were no significant improvements in the total PTSD, anger, or quality of life outcome scores. These results suggest that this yoga program may be an effective adjunctive therapy for improving hyperarousal symptoms of PTSD including sleep quality. This study demonstrates that the yoga program is acceptable, feasible, and that there is good adherence in a Veteran population.", "author" : [ { "dropping-particle" : "", "family" : "Staples", "given" : "Julie K", "non-dropping-particle" : "", "parse-names" : false, "suffix" : "" }, { "dropping-particle" : "", "family" : "Hamilton", "given" : "Michelle F", "non-dropping-particle" : "", "parse-names" : false, "suffix" : "" }, { "dropping-particle" : "", "family" : "Uddo", "given" : "Madeline", "non-dropping-particle" : "", "parse-names" : false, "suffix" : "" } ], "container-title" : "Military medicine", "id" : "ITEM-1", "issue" : "8", "issued" : { "date-parts" : [ [ "2013" ] ] }, "page" : "854-60", "title" : "A yoga program for the symptoms of post-traumatic stress disorder in veterans.", "type" : "article-journal", "volume" : "178" }, "uris" : [ "http://www.mendeley.com/documents/?uuid=e7957555-8dcd-4431-8126-7b796a5ee2ad" ] } ], "mendeley" : { "formattedCitation" : "(Staples, Hamilton, &amp; Uddo, 2013)", "plainTextFormattedCitation" : "(Staples, Hamilton, &amp; Uddo, 2013)", "previouslyFormattedCitation" : "(Staples, Hamilton, &amp; Uddo, 2013)" }, "properties" : { "noteIndex" : 0 }, "schema" : "https://github.com/citation-style-language/schema/raw/master/csl-citation.json" }</w:instrText>
            </w:r>
            <w:r w:rsidRPr="009A1029">
              <w:rPr>
                <w:b/>
                <w:sz w:val="18"/>
                <w:szCs w:val="18"/>
              </w:rPr>
              <w:fldChar w:fldCharType="separate"/>
            </w:r>
            <w:r w:rsidRPr="009A1029">
              <w:rPr>
                <w:noProof/>
                <w:sz w:val="18"/>
                <w:szCs w:val="18"/>
              </w:rPr>
              <w:t>(Staples, Hamilton, &amp; Uddo, 2013)</w:t>
            </w:r>
            <w:r w:rsidRPr="009A1029">
              <w:rPr>
                <w:b/>
                <w:sz w:val="18"/>
                <w:szCs w:val="18"/>
              </w:rPr>
              <w:fldChar w:fldCharType="end"/>
            </w:r>
          </w:p>
        </w:tc>
        <w:tc>
          <w:tcPr>
            <w:tcW w:w="1733" w:type="dxa"/>
            <w:tcBorders>
              <w:left w:val="single" w:sz="8" w:space="0" w:color="auto"/>
            </w:tcBorders>
            <w:shd w:val="clear" w:color="auto" w:fill="auto"/>
          </w:tcPr>
          <w:p w14:paraId="397CBC94" w14:textId="7A995E7A" w:rsidR="00B63DB9" w:rsidRPr="009A1029" w:rsidRDefault="00B63DB9" w:rsidP="009E380F">
            <w:pPr>
              <w:spacing w:before="120" w:after="120"/>
              <w:rPr>
                <w:b/>
                <w:sz w:val="18"/>
                <w:szCs w:val="18"/>
              </w:rPr>
            </w:pPr>
            <w:r w:rsidRPr="009A1029">
              <w:rPr>
                <w:b/>
                <w:sz w:val="18"/>
                <w:szCs w:val="18"/>
              </w:rPr>
              <w:t>16/28</w:t>
            </w:r>
          </w:p>
        </w:tc>
        <w:tc>
          <w:tcPr>
            <w:tcW w:w="2042" w:type="dxa"/>
            <w:shd w:val="clear" w:color="auto" w:fill="auto"/>
          </w:tcPr>
          <w:p w14:paraId="015B429A" w14:textId="68CA70D8" w:rsidR="00B63DB9" w:rsidRPr="009A1029" w:rsidRDefault="00B63DB9" w:rsidP="009E380F">
            <w:pPr>
              <w:spacing w:before="120" w:after="120"/>
              <w:rPr>
                <w:b/>
                <w:sz w:val="18"/>
                <w:szCs w:val="18"/>
              </w:rPr>
            </w:pPr>
            <w:r w:rsidRPr="009A1029">
              <w:rPr>
                <w:b/>
                <w:sz w:val="18"/>
                <w:szCs w:val="18"/>
              </w:rPr>
              <w:t>4</w:t>
            </w:r>
          </w:p>
        </w:tc>
        <w:tc>
          <w:tcPr>
            <w:tcW w:w="2660" w:type="dxa"/>
            <w:shd w:val="clear" w:color="auto" w:fill="auto"/>
          </w:tcPr>
          <w:p w14:paraId="2516B057" w14:textId="3957F87E" w:rsidR="00B63DB9" w:rsidRPr="009A1029" w:rsidRDefault="00B63DB9" w:rsidP="009E380F">
            <w:pPr>
              <w:spacing w:before="120" w:after="120"/>
              <w:rPr>
                <w:b/>
                <w:sz w:val="18"/>
                <w:szCs w:val="18"/>
              </w:rPr>
            </w:pPr>
            <w:r w:rsidRPr="009A1029">
              <w:rPr>
                <w:b/>
                <w:sz w:val="18"/>
                <w:szCs w:val="18"/>
              </w:rPr>
              <w:t>Case series</w:t>
            </w:r>
          </w:p>
        </w:tc>
      </w:tr>
      <w:tr w:rsidR="00B63DB9" w:rsidRPr="009A1029" w14:paraId="637E8DE9" w14:textId="77777777" w:rsidTr="00B63DB9">
        <w:tc>
          <w:tcPr>
            <w:tcW w:w="3988" w:type="dxa"/>
            <w:tcBorders>
              <w:right w:val="single" w:sz="8" w:space="0" w:color="auto"/>
            </w:tcBorders>
            <w:shd w:val="clear" w:color="auto" w:fill="auto"/>
          </w:tcPr>
          <w:p w14:paraId="765CE319" w14:textId="7EE4D46F" w:rsidR="00B63DB9" w:rsidRPr="009A1029" w:rsidRDefault="00B63DB9" w:rsidP="009E380F">
            <w:pPr>
              <w:spacing w:before="120" w:after="120"/>
              <w:rPr>
                <w:b/>
                <w:sz w:val="18"/>
                <w:szCs w:val="18"/>
              </w:rPr>
            </w:pPr>
            <w:r w:rsidRPr="009A1029">
              <w:rPr>
                <w:b/>
                <w:sz w:val="18"/>
                <w:szCs w:val="18"/>
              </w:rPr>
              <w:t xml:space="preserve">7) </w:t>
            </w:r>
            <w:r w:rsidRPr="009A1029">
              <w:rPr>
                <w:sz w:val="18"/>
                <w:szCs w:val="18"/>
              </w:rPr>
              <w:t>(</w:t>
            </w:r>
            <w:proofErr w:type="spellStart"/>
            <w:r w:rsidRPr="009A1029">
              <w:rPr>
                <w:sz w:val="18"/>
                <w:szCs w:val="18"/>
              </w:rPr>
              <w:t>Stoller</w:t>
            </w:r>
            <w:proofErr w:type="spellEnd"/>
            <w:r w:rsidRPr="009A1029">
              <w:rPr>
                <w:sz w:val="18"/>
                <w:szCs w:val="18"/>
              </w:rPr>
              <w:t>, C. C. et al., 2012)</w:t>
            </w:r>
          </w:p>
        </w:tc>
        <w:tc>
          <w:tcPr>
            <w:tcW w:w="1733" w:type="dxa"/>
            <w:tcBorders>
              <w:left w:val="single" w:sz="8" w:space="0" w:color="auto"/>
            </w:tcBorders>
            <w:shd w:val="clear" w:color="auto" w:fill="auto"/>
          </w:tcPr>
          <w:p w14:paraId="648130BD" w14:textId="2BB69E49" w:rsidR="00B63DB9" w:rsidRPr="009A1029" w:rsidRDefault="00B63DB9" w:rsidP="009E380F">
            <w:pPr>
              <w:spacing w:before="120" w:after="120"/>
              <w:rPr>
                <w:b/>
                <w:sz w:val="18"/>
                <w:szCs w:val="18"/>
              </w:rPr>
            </w:pPr>
            <w:r w:rsidRPr="009A1029">
              <w:rPr>
                <w:b/>
                <w:sz w:val="18"/>
                <w:szCs w:val="18"/>
              </w:rPr>
              <w:t>21/28</w:t>
            </w:r>
          </w:p>
        </w:tc>
        <w:tc>
          <w:tcPr>
            <w:tcW w:w="2042" w:type="dxa"/>
            <w:shd w:val="clear" w:color="auto" w:fill="auto"/>
          </w:tcPr>
          <w:p w14:paraId="4B37A9D6" w14:textId="17E32905" w:rsidR="00B63DB9" w:rsidRPr="009A1029" w:rsidRDefault="00B63DB9" w:rsidP="009E380F">
            <w:pPr>
              <w:spacing w:before="120" w:after="120"/>
              <w:rPr>
                <w:b/>
                <w:sz w:val="18"/>
                <w:szCs w:val="18"/>
              </w:rPr>
            </w:pPr>
            <w:r w:rsidRPr="009A1029">
              <w:rPr>
                <w:b/>
                <w:sz w:val="18"/>
                <w:szCs w:val="18"/>
              </w:rPr>
              <w:t>1b</w:t>
            </w:r>
          </w:p>
        </w:tc>
        <w:tc>
          <w:tcPr>
            <w:tcW w:w="2660" w:type="dxa"/>
            <w:shd w:val="clear" w:color="auto" w:fill="auto"/>
          </w:tcPr>
          <w:p w14:paraId="317B5527" w14:textId="00A957C6" w:rsidR="00B63DB9" w:rsidRPr="009A1029" w:rsidRDefault="00B63DB9" w:rsidP="009E380F">
            <w:pPr>
              <w:spacing w:before="120" w:after="120"/>
              <w:rPr>
                <w:b/>
                <w:sz w:val="18"/>
                <w:szCs w:val="18"/>
              </w:rPr>
            </w:pPr>
            <w:r w:rsidRPr="009A1029">
              <w:rPr>
                <w:b/>
                <w:sz w:val="18"/>
                <w:szCs w:val="18"/>
              </w:rPr>
              <w:t>RCT</w:t>
            </w:r>
          </w:p>
        </w:tc>
      </w:tr>
      <w:tr w:rsidR="00B63DB9" w:rsidRPr="009A1029" w14:paraId="1FB1C038" w14:textId="77777777" w:rsidTr="00B63DB9">
        <w:tc>
          <w:tcPr>
            <w:tcW w:w="3988" w:type="dxa"/>
            <w:tcBorders>
              <w:right w:val="single" w:sz="8" w:space="0" w:color="auto"/>
            </w:tcBorders>
            <w:shd w:val="clear" w:color="auto" w:fill="auto"/>
          </w:tcPr>
          <w:p w14:paraId="09170E32" w14:textId="07FF2E79" w:rsidR="00B63DB9" w:rsidRPr="009A1029" w:rsidRDefault="00B63DB9" w:rsidP="009E380F">
            <w:pPr>
              <w:spacing w:before="120" w:after="120"/>
              <w:rPr>
                <w:b/>
                <w:sz w:val="18"/>
                <w:szCs w:val="18"/>
              </w:rPr>
            </w:pPr>
            <w:r w:rsidRPr="009A1029">
              <w:rPr>
                <w:b/>
                <w:sz w:val="18"/>
                <w:szCs w:val="18"/>
              </w:rPr>
              <w:t xml:space="preserve">8) </w:t>
            </w:r>
            <w:r w:rsidRPr="009A1029">
              <w:rPr>
                <w:b/>
                <w:sz w:val="18"/>
                <w:szCs w:val="18"/>
              </w:rPr>
              <w:fldChar w:fldCharType="begin" w:fldLock="1"/>
            </w:r>
            <w:r w:rsidR="00367D53">
              <w:rPr>
                <w:b/>
                <w:sz w:val="18"/>
                <w:szCs w:val="18"/>
              </w:rPr>
              <w:instrText>ADDIN CSL_CITATION { "citationItems" : [ { "id" : "ITEM-1", "itemData" : { "abstract" : "BACKGROUND: An earlier study showed that a week of yoga practice was useful in stress management after a natural calamity. Due to heavy rain and a rift on the banks of the Kosi river, in the state of Bihar in north India, there were floods with loss of life and property. A week of yoga practice was given to the survivors a month after the event and the effect was assessed. METHODS: Twenty-two volunteers (group average age +/- S.D, 31.5 +/- 7.5 years; all of them were males) were randomly assigned to two groups, yoga and a non-yoga wait-list control group. The yoga group practiced yoga for an hour daily while the control group continued with their routine activities. Both groups' heart rate variability, breath rate, and four symptoms of emotional distress using visual analog scales, were assessed on the first and eighth day of the program. RESULTS: There was a significant decrease in sadness in the yoga group (p &lt; 0.05, paired t-test, post data compared to pre) and an increase in anxiety in the control group (p &lt; 0.05, paired t-test, post data compared to pre). CONCLUSIONS: A week of yoga can reduce feelings of sadness and possibly prevent an increase in anxiety in flood survivors a month after the calamity. TRIAL REGISTRATION: Clinical Trials Registry of India: CTRI/2009/091/000285.", "author" : [ { "dropping-particle" : "", "family" : "Telles", "given" : "Shirley", "non-dropping-particle" : "", "parse-names" : false, "suffix" : "" }, { "dropping-particle" : "", "family" : "Singh", "given" : "Nilkamal", "non-dropping-particle" : "", "parse-names" : false, "suffix" : "" }, { "dropping-particle" : "", "family" : "Joshi", "given" : "Meesha", "non-dropping-particle" : "", "parse-names" : false, "suffix" : "" }, { "dropping-particle" : "", "family" : "Balkrishna", "given" : "Acharya", "non-dropping-particle" : "", "parse-names" : false, "suffix" : "" } ], "container-title" : "BMC psychiatry", "id" : "ITEM-1", "issued" : { "date-parts" : [ [ "2010" ] ] }, "page" : "18", "title" : "Post traumatic stress symptoms and heart rate variability in Bihar flood survivors following yoga: a randomized controlled study.", "type" : "article-journal", "volume" : "10" }, "uris" : [ "http://www.mendeley.com/documents/?uuid=f3a7fa1a-fd11-4f7b-bc08-3232436c053c" ] } ], "mendeley" : { "formattedCitation" : "(Telles, Singh, Joshi, &amp; Balkrishna, 2010)", "plainTextFormattedCitation" : "(Telles, Singh, Joshi, &amp; Balkrishna, 2010)", "previouslyFormattedCitation" : "(Telles, Singh, Joshi, &amp; Balkrishna, 2010)" }, "properties" : { "noteIndex" : 0 }, "schema" : "https://github.com/citation-style-language/schema/raw/master/csl-citation.json" }</w:instrText>
            </w:r>
            <w:r w:rsidRPr="009A1029">
              <w:rPr>
                <w:b/>
                <w:sz w:val="18"/>
                <w:szCs w:val="18"/>
              </w:rPr>
              <w:fldChar w:fldCharType="separate"/>
            </w:r>
            <w:r w:rsidRPr="009A1029">
              <w:rPr>
                <w:noProof/>
                <w:sz w:val="18"/>
                <w:szCs w:val="18"/>
              </w:rPr>
              <w:t>(Telles, Singh, Joshi, &amp; Balkrishna, 2010)</w:t>
            </w:r>
            <w:r w:rsidRPr="009A1029">
              <w:rPr>
                <w:b/>
                <w:sz w:val="18"/>
                <w:szCs w:val="18"/>
              </w:rPr>
              <w:fldChar w:fldCharType="end"/>
            </w:r>
          </w:p>
        </w:tc>
        <w:tc>
          <w:tcPr>
            <w:tcW w:w="1733" w:type="dxa"/>
            <w:tcBorders>
              <w:left w:val="single" w:sz="8" w:space="0" w:color="auto"/>
            </w:tcBorders>
            <w:shd w:val="clear" w:color="auto" w:fill="auto"/>
          </w:tcPr>
          <w:p w14:paraId="548852E1" w14:textId="34025987" w:rsidR="00B63DB9" w:rsidRPr="009A1029" w:rsidRDefault="00B63DB9" w:rsidP="009E380F">
            <w:pPr>
              <w:spacing w:before="120" w:after="120"/>
              <w:rPr>
                <w:b/>
                <w:sz w:val="18"/>
                <w:szCs w:val="18"/>
              </w:rPr>
            </w:pPr>
            <w:r w:rsidRPr="009A1029">
              <w:rPr>
                <w:b/>
                <w:sz w:val="18"/>
                <w:szCs w:val="18"/>
              </w:rPr>
              <w:t>20/28</w:t>
            </w:r>
          </w:p>
        </w:tc>
        <w:tc>
          <w:tcPr>
            <w:tcW w:w="2042" w:type="dxa"/>
            <w:shd w:val="clear" w:color="auto" w:fill="auto"/>
          </w:tcPr>
          <w:p w14:paraId="0CE05CDB" w14:textId="5931672F" w:rsidR="00B63DB9" w:rsidRPr="009A1029" w:rsidRDefault="00B63DB9" w:rsidP="009E380F">
            <w:pPr>
              <w:spacing w:before="120" w:after="120"/>
              <w:rPr>
                <w:b/>
                <w:sz w:val="18"/>
                <w:szCs w:val="18"/>
              </w:rPr>
            </w:pPr>
            <w:r w:rsidRPr="009A1029">
              <w:rPr>
                <w:b/>
                <w:sz w:val="18"/>
                <w:szCs w:val="18"/>
              </w:rPr>
              <w:t>1b</w:t>
            </w:r>
          </w:p>
        </w:tc>
        <w:tc>
          <w:tcPr>
            <w:tcW w:w="2660" w:type="dxa"/>
            <w:shd w:val="clear" w:color="auto" w:fill="auto"/>
          </w:tcPr>
          <w:p w14:paraId="1656EC3E" w14:textId="5750596E" w:rsidR="00B63DB9" w:rsidRPr="009A1029" w:rsidRDefault="00B63DB9" w:rsidP="009E380F">
            <w:pPr>
              <w:spacing w:before="120" w:after="120"/>
              <w:rPr>
                <w:b/>
                <w:sz w:val="18"/>
                <w:szCs w:val="18"/>
              </w:rPr>
            </w:pPr>
            <w:r w:rsidRPr="009A1029">
              <w:rPr>
                <w:b/>
                <w:sz w:val="18"/>
                <w:szCs w:val="18"/>
              </w:rPr>
              <w:t>RCT</w:t>
            </w:r>
          </w:p>
        </w:tc>
      </w:tr>
      <w:tr w:rsidR="00B63DB9" w:rsidRPr="009A1029" w14:paraId="20626432" w14:textId="77777777" w:rsidTr="00B63DB9">
        <w:tc>
          <w:tcPr>
            <w:tcW w:w="3988" w:type="dxa"/>
            <w:tcBorders>
              <w:right w:val="single" w:sz="8" w:space="0" w:color="auto"/>
            </w:tcBorders>
            <w:shd w:val="clear" w:color="auto" w:fill="auto"/>
          </w:tcPr>
          <w:p w14:paraId="0127F8F1" w14:textId="745058AB" w:rsidR="00B63DB9" w:rsidRPr="009A1029" w:rsidRDefault="00B63DB9" w:rsidP="009E380F">
            <w:pPr>
              <w:spacing w:before="120" w:after="120"/>
              <w:rPr>
                <w:b/>
                <w:sz w:val="18"/>
                <w:szCs w:val="18"/>
              </w:rPr>
            </w:pPr>
            <w:r w:rsidRPr="009A1029">
              <w:rPr>
                <w:b/>
                <w:sz w:val="18"/>
                <w:szCs w:val="18"/>
              </w:rPr>
              <w:t xml:space="preserve">9) </w:t>
            </w:r>
            <w:r w:rsidRPr="009A1029">
              <w:rPr>
                <w:b/>
                <w:sz w:val="18"/>
                <w:szCs w:val="18"/>
              </w:rPr>
              <w:fldChar w:fldCharType="begin" w:fldLock="1"/>
            </w:r>
            <w:r w:rsidR="00CA6E81">
              <w:rPr>
                <w:b/>
                <w:sz w:val="18"/>
                <w:szCs w:val="18"/>
              </w:rPr>
              <w:instrText>ADDIN CSL_CITATION { "citationItems" : [ { "id" : "ITEM-1", "itemData" : { "DOI" : "10.4088/JCP.13m08561", "ISSN" : "1555-2101", "PMID" : "25004196", "abstract" : "Background: More than a third of the approximately 10 million women with histories of interpersonal violence in the United States develop posttraumatic stress disorder (PTSD). Currently available treatments for this population have a high rate of incomplete response, in part because problems in affect and impulse regulation are major obstacles to resolving PTSD. This study explored the efficacy of yoga to increase affect tolerance and to decrease PTSD symptomatology. Method: Sixty-four women with chronic, treatment-resistant PTSD were randomly assigned to either trauma-informed yoga or supportive women's health education, each as a weekly 1-hour class for 10 weeks. Assessments were conducted at pretreatment, midtreatment, and posttreatment and included measures of DSMIV PTSD, affect regulation, and depression. The study ran from 2008 through 2011. Results: The primary outcome measure was the Clinician- Administered PTSD Scale (CAPS). At the end of the study, 16 of 31 participants (52%) in the yoga group no longer met criteria for PTSD compared to 6 of 29 (21%) in the control group (n = 60, X12 = 6.17, P = .013). Both groups exhibited significant decreases on the CAPS, with the decrease falling in the large effect size range for the yoga group (d = 1.07) and the medium to large effect size decrease for the control group (d = 0.66). Both the yoga (b = -9.21, t = -2.34, P = .02, d = -0.37) and control (b = -22.12, t = -3.39, P = .001, d = -0.54) groups exhibited significant decreases from pretreatment to the midtreatment assessment. However, a significant group ? quadratic trend interaction (d = -0.34) showed that the pattern of change in Davidson Trauma Scale significantly differed across groups. The yoga group exhibited a significant medium effect size linear (d = -0.52) trend. In contrast, the control group exhibited only a significant medium effect size quadratic trend (d = 0.46) but did not exhibit a significant linear trend (d = -0.29). Thus, both groups exhibited significant decreases in PTSD symptoms during the first half of treatment, but these improvements were maintained in the yoga group, while the control group relapsed after its initial improvement. Discussion: Yoga significantly reduced PTSD symptomatology, with effect sizes comparable to well-researched psychotherapeutic and psychopharmacologic approaches. Yoga may improve the functioning of traumatized individuals by helping them to tolerate physical and sensory experiences associated with\u2026", "author" : [ { "dropping-particle" : "", "family" : "B.a.", "given" : "Van Der Kolk", "non-dropping-particle" : "", "parse-names" : false, "suffix" : "" }, { "dropping-particle" : "", "family" : "L.", "given" : "Stone", "non-dropping-particle" : "", "parse-names" : false, "suffix" : "" }, { "dropping-particle" : "", "family" : "J.", "given" : "West", "non-dropping-particle" : "", "parse-names" : false, "suffix" : "" }, { "dropping-particle" : "", "family" : "a.", "given" : "Rhodes", "non-dropping-particle" : "", "parse-names" : false, "suffix" : "" }, { "dropping-particle" : "", "family" : "D.", "given" : "Emerson", "non-dropping-particle" : "", "parse-names" : false, "suffix" : "" }, { "dropping-particle" : "", "family" : "M.", "given" : "Suvak", "non-dropping-particle" : "", "parse-names" : false, "suffix" : "" }, { "dropping-particle" : "", "family" : "J.", "given" : "Spinazzola", "non-dropping-particle" : "", "parse-names" : false, "suffix" : "" } ], "container-title" : "Journal of Clinical Psychiatry", "id" : "ITEM-1", "issue" : "6", "issued" : { "date-parts" : [ [ "2014", "6" ] ] }, "note" : "+ ITT\nblinded investigators = rare", "page" : "e559-e565", "publisher" : "Physicians Postgraduate Press Inc.", "title" : "Yoga as an adjunctive treatment for posttraumatic stress disorder: A randomized controlled trial", "type" : "article-journal", "volume" : "75" }, "uris" : [ "http://www.mendeley.com/documents/?uuid=9dece95f-d2c2-494d-8ee0-d9c39513d59c" ] } ], "mendeley" : { "formattedCitation" : "(B.a. et al., 2014)", "manualFormatting" : "(van der Kolk et al., 2014)", "plainTextFormattedCitation" : "(B.a. et al., 2014)", "previouslyFormattedCitation" : "(B.a. et al., 2014)" }, "properties" : { "noteIndex" : 0 }, "schema" : "https://github.com/citation-style-language/schema/raw/master/csl-citation.json" }</w:instrText>
            </w:r>
            <w:r w:rsidRPr="009A1029">
              <w:rPr>
                <w:b/>
                <w:sz w:val="18"/>
                <w:szCs w:val="18"/>
              </w:rPr>
              <w:fldChar w:fldCharType="separate"/>
            </w:r>
            <w:r w:rsidR="00F95196">
              <w:rPr>
                <w:noProof/>
                <w:sz w:val="18"/>
                <w:szCs w:val="18"/>
              </w:rPr>
              <w:t>(van der Kolk</w:t>
            </w:r>
            <w:r w:rsidR="00367D53" w:rsidRPr="00367D53">
              <w:rPr>
                <w:noProof/>
                <w:sz w:val="18"/>
                <w:szCs w:val="18"/>
              </w:rPr>
              <w:t xml:space="preserve"> et al., 2014)</w:t>
            </w:r>
            <w:r w:rsidRPr="009A1029">
              <w:rPr>
                <w:b/>
                <w:sz w:val="18"/>
                <w:szCs w:val="18"/>
              </w:rPr>
              <w:fldChar w:fldCharType="end"/>
            </w:r>
          </w:p>
        </w:tc>
        <w:tc>
          <w:tcPr>
            <w:tcW w:w="1733" w:type="dxa"/>
            <w:tcBorders>
              <w:left w:val="single" w:sz="8" w:space="0" w:color="auto"/>
            </w:tcBorders>
            <w:shd w:val="clear" w:color="auto" w:fill="auto"/>
          </w:tcPr>
          <w:p w14:paraId="7585EBCC" w14:textId="156795B8" w:rsidR="00B63DB9" w:rsidRPr="009A1029" w:rsidRDefault="00B63DB9" w:rsidP="009E380F">
            <w:pPr>
              <w:spacing w:before="120" w:after="120"/>
              <w:rPr>
                <w:b/>
                <w:sz w:val="18"/>
                <w:szCs w:val="18"/>
              </w:rPr>
            </w:pPr>
            <w:r w:rsidRPr="009A1029">
              <w:rPr>
                <w:b/>
                <w:sz w:val="18"/>
                <w:szCs w:val="18"/>
              </w:rPr>
              <w:t>22/28</w:t>
            </w:r>
          </w:p>
        </w:tc>
        <w:tc>
          <w:tcPr>
            <w:tcW w:w="2042" w:type="dxa"/>
            <w:shd w:val="clear" w:color="auto" w:fill="auto"/>
          </w:tcPr>
          <w:p w14:paraId="2DB3DE6F" w14:textId="41E764EC" w:rsidR="00B63DB9" w:rsidRPr="009A1029" w:rsidRDefault="00B63DB9" w:rsidP="009E380F">
            <w:pPr>
              <w:spacing w:before="120" w:after="120"/>
              <w:rPr>
                <w:b/>
                <w:sz w:val="18"/>
                <w:szCs w:val="18"/>
              </w:rPr>
            </w:pPr>
            <w:r w:rsidRPr="009A1029">
              <w:rPr>
                <w:b/>
                <w:sz w:val="18"/>
                <w:szCs w:val="18"/>
              </w:rPr>
              <w:t>1b</w:t>
            </w:r>
          </w:p>
        </w:tc>
        <w:tc>
          <w:tcPr>
            <w:tcW w:w="2660" w:type="dxa"/>
            <w:shd w:val="clear" w:color="auto" w:fill="auto"/>
          </w:tcPr>
          <w:p w14:paraId="686907F0" w14:textId="65178A99" w:rsidR="00B63DB9" w:rsidRPr="009A1029" w:rsidRDefault="00B63DB9" w:rsidP="009E380F">
            <w:pPr>
              <w:spacing w:before="120" w:after="120"/>
              <w:rPr>
                <w:b/>
                <w:sz w:val="18"/>
                <w:szCs w:val="18"/>
              </w:rPr>
            </w:pPr>
            <w:r w:rsidRPr="009A1029">
              <w:rPr>
                <w:b/>
                <w:sz w:val="18"/>
                <w:szCs w:val="18"/>
              </w:rPr>
              <w:t>RCT</w:t>
            </w:r>
          </w:p>
        </w:tc>
      </w:tr>
    </w:tbl>
    <w:p w14:paraId="63A08317" w14:textId="77777777" w:rsidR="00554FFC" w:rsidRPr="00554FFC" w:rsidRDefault="00554FFC" w:rsidP="002975D0">
      <w:pPr>
        <w:spacing w:before="120" w:after="120"/>
        <w:rPr>
          <w:sz w:val="18"/>
          <w:szCs w:val="18"/>
        </w:rPr>
      </w:pPr>
    </w:p>
    <w:p w14:paraId="1FD1ED16" w14:textId="77777777" w:rsidR="001C5A94" w:rsidRDefault="001403EC" w:rsidP="001C5A94">
      <w:pPr>
        <w:spacing w:before="120" w:after="120"/>
        <w:rPr>
          <w:b/>
          <w:sz w:val="18"/>
          <w:szCs w:val="18"/>
        </w:rPr>
      </w:pPr>
      <w:r w:rsidRPr="00B75AAB">
        <w:rPr>
          <w:b/>
          <w:sz w:val="18"/>
          <w:szCs w:val="18"/>
        </w:rPr>
        <w:t>BEST EVIDENCE</w:t>
      </w:r>
    </w:p>
    <w:p w14:paraId="538135C4" w14:textId="77777777" w:rsidR="001D4F60" w:rsidRDefault="001D4F60" w:rsidP="001D4F60">
      <w:pPr>
        <w:spacing w:before="120" w:after="120"/>
        <w:rPr>
          <w:sz w:val="18"/>
          <w:szCs w:val="18"/>
        </w:rPr>
      </w:pPr>
      <w:r w:rsidRPr="00B75AAB">
        <w:rPr>
          <w:sz w:val="18"/>
          <w:szCs w:val="18"/>
        </w:rPr>
        <w:t xml:space="preserve">The following </w:t>
      </w:r>
      <w:r>
        <w:rPr>
          <w:sz w:val="18"/>
          <w:szCs w:val="18"/>
        </w:rPr>
        <w:t>3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Reasons for selecting </w:t>
      </w:r>
      <w:r>
        <w:rPr>
          <w:sz w:val="18"/>
          <w:szCs w:val="18"/>
        </w:rPr>
        <w:t>these studies</w:t>
      </w:r>
      <w:r w:rsidRPr="00B75AAB">
        <w:rPr>
          <w:sz w:val="18"/>
          <w:szCs w:val="18"/>
        </w:rPr>
        <w:t xml:space="preserve">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458B8" w:rsidRPr="002F16E1" w14:paraId="683A81F1" w14:textId="77777777" w:rsidTr="002F16E1">
        <w:tc>
          <w:tcPr>
            <w:tcW w:w="10421" w:type="dxa"/>
            <w:shd w:val="clear" w:color="auto" w:fill="auto"/>
          </w:tcPr>
          <w:p w14:paraId="1EF872B4" w14:textId="5F37EF8E" w:rsidR="005458B8" w:rsidRPr="002F16E1" w:rsidRDefault="00B63DB9" w:rsidP="002F16E1">
            <w:pPr>
              <w:numPr>
                <w:ilvl w:val="0"/>
                <w:numId w:val="12"/>
              </w:numPr>
              <w:spacing w:before="120" w:after="120"/>
              <w:rPr>
                <w:b/>
                <w:sz w:val="18"/>
                <w:szCs w:val="18"/>
              </w:rPr>
            </w:pPr>
            <w:r>
              <w:rPr>
                <w:b/>
                <w:sz w:val="18"/>
                <w:szCs w:val="18"/>
              </w:rPr>
              <w:t xml:space="preserve">(Kim et al., 2013) </w:t>
            </w:r>
            <w:r>
              <w:rPr>
                <w:sz w:val="18"/>
                <w:szCs w:val="18"/>
              </w:rPr>
              <w:t>This is an a priori designed comprehensive literature search of four databases that included status of publication, appropriate characteristics about each study mentioned, quality methods, and conclusions based on scientific quality.</w:t>
            </w:r>
          </w:p>
          <w:p w14:paraId="3C551658" w14:textId="6AEB928D" w:rsidR="005458B8" w:rsidRPr="002F16E1" w:rsidRDefault="00B63DB9" w:rsidP="002F16E1">
            <w:pPr>
              <w:numPr>
                <w:ilvl w:val="0"/>
                <w:numId w:val="12"/>
              </w:numPr>
              <w:spacing w:before="120" w:after="120"/>
              <w:rPr>
                <w:b/>
                <w:sz w:val="18"/>
                <w:szCs w:val="18"/>
              </w:rPr>
            </w:pPr>
            <w:r>
              <w:rPr>
                <w:b/>
                <w:sz w:val="18"/>
                <w:szCs w:val="18"/>
              </w:rPr>
              <w:t>(</w:t>
            </w:r>
            <w:proofErr w:type="spellStart"/>
            <w:r>
              <w:rPr>
                <w:b/>
                <w:sz w:val="18"/>
                <w:szCs w:val="18"/>
              </w:rPr>
              <w:t>Stoller</w:t>
            </w:r>
            <w:proofErr w:type="spellEnd"/>
            <w:r>
              <w:rPr>
                <w:b/>
                <w:sz w:val="18"/>
                <w:szCs w:val="18"/>
              </w:rPr>
              <w:t xml:space="preserve"> et al., 2012) </w:t>
            </w:r>
            <w:r>
              <w:rPr>
                <w:sz w:val="18"/>
                <w:szCs w:val="18"/>
              </w:rPr>
              <w:t>This study had the largest sample size, which was of military personnel.  It also used intention-to-treat in the outcomes, which was rare in the studies reviewed.</w:t>
            </w:r>
          </w:p>
          <w:p w14:paraId="2746F53A" w14:textId="4E1580CD" w:rsidR="005458B8" w:rsidRPr="002F16E1" w:rsidRDefault="00B63DB9" w:rsidP="002F16E1">
            <w:pPr>
              <w:numPr>
                <w:ilvl w:val="0"/>
                <w:numId w:val="12"/>
              </w:numPr>
              <w:spacing w:before="120" w:after="120"/>
              <w:rPr>
                <w:b/>
                <w:sz w:val="18"/>
                <w:szCs w:val="18"/>
              </w:rPr>
            </w:pPr>
            <w:r>
              <w:rPr>
                <w:b/>
                <w:sz w:val="18"/>
                <w:szCs w:val="18"/>
              </w:rPr>
              <w:t>(</w:t>
            </w:r>
            <w:proofErr w:type="gramStart"/>
            <w:r>
              <w:rPr>
                <w:b/>
                <w:sz w:val="18"/>
                <w:szCs w:val="18"/>
              </w:rPr>
              <w:t>van</w:t>
            </w:r>
            <w:proofErr w:type="gramEnd"/>
            <w:r>
              <w:rPr>
                <w:b/>
                <w:sz w:val="18"/>
                <w:szCs w:val="18"/>
              </w:rPr>
              <w:t xml:space="preserve"> der </w:t>
            </w:r>
            <w:proofErr w:type="spellStart"/>
            <w:r>
              <w:rPr>
                <w:b/>
                <w:sz w:val="18"/>
                <w:szCs w:val="18"/>
              </w:rPr>
              <w:t>Kolk</w:t>
            </w:r>
            <w:proofErr w:type="spellEnd"/>
            <w:r>
              <w:rPr>
                <w:b/>
                <w:sz w:val="18"/>
                <w:szCs w:val="18"/>
              </w:rPr>
              <w:t xml:space="preserve"> et al., 2014) </w:t>
            </w:r>
            <w:r>
              <w:rPr>
                <w:sz w:val="18"/>
                <w:szCs w:val="18"/>
              </w:rPr>
              <w:t>This study was the stronger of two studies to blind investigators to the outcomes.  It also uses intention-to-treat in the outcomes, which was rare in these studies.</w:t>
            </w:r>
          </w:p>
        </w:tc>
      </w:tr>
    </w:tbl>
    <w:p w14:paraId="430570F2" w14:textId="77777777" w:rsidR="00D763A1" w:rsidRDefault="00D763A1" w:rsidP="0011199B">
      <w:pPr>
        <w:spacing w:before="120" w:after="120"/>
        <w:rPr>
          <w:b/>
          <w:sz w:val="18"/>
          <w:szCs w:val="18"/>
        </w:rPr>
      </w:pPr>
    </w:p>
    <w:p w14:paraId="42CAD9F7" w14:textId="77777777" w:rsidR="00D763A1" w:rsidRDefault="00D763A1" w:rsidP="0011199B">
      <w:pPr>
        <w:spacing w:before="120" w:after="120"/>
        <w:rPr>
          <w:b/>
          <w:sz w:val="18"/>
          <w:szCs w:val="18"/>
        </w:rPr>
      </w:pPr>
    </w:p>
    <w:p w14:paraId="7B18C1B4" w14:textId="77777777" w:rsidR="00D763A1" w:rsidRDefault="00D763A1" w:rsidP="0011199B">
      <w:pPr>
        <w:spacing w:before="120" w:after="120"/>
        <w:rPr>
          <w:b/>
          <w:sz w:val="18"/>
          <w:szCs w:val="18"/>
        </w:rPr>
      </w:pPr>
    </w:p>
    <w:p w14:paraId="7FCC0295" w14:textId="77777777" w:rsidR="00D763A1" w:rsidRDefault="00D763A1" w:rsidP="0011199B">
      <w:pPr>
        <w:spacing w:before="120" w:after="120"/>
        <w:rPr>
          <w:b/>
          <w:sz w:val="18"/>
          <w:szCs w:val="18"/>
        </w:rPr>
      </w:pPr>
    </w:p>
    <w:p w14:paraId="508C196B" w14:textId="77777777" w:rsidR="00D763A1" w:rsidRDefault="00D763A1" w:rsidP="0011199B">
      <w:pPr>
        <w:spacing w:before="120" w:after="120"/>
        <w:rPr>
          <w:b/>
          <w:sz w:val="18"/>
          <w:szCs w:val="18"/>
        </w:rPr>
      </w:pPr>
    </w:p>
    <w:p w14:paraId="29B8117D" w14:textId="77777777" w:rsidR="00D763A1" w:rsidRDefault="00D763A1" w:rsidP="0011199B">
      <w:pPr>
        <w:spacing w:before="120" w:after="120"/>
        <w:rPr>
          <w:b/>
          <w:sz w:val="18"/>
          <w:szCs w:val="18"/>
        </w:rPr>
      </w:pPr>
    </w:p>
    <w:p w14:paraId="1583A64E" w14:textId="77777777" w:rsidR="00D763A1" w:rsidRDefault="00D763A1" w:rsidP="0011199B">
      <w:pPr>
        <w:spacing w:before="120" w:after="120"/>
        <w:rPr>
          <w:b/>
          <w:sz w:val="18"/>
          <w:szCs w:val="18"/>
        </w:rPr>
      </w:pPr>
    </w:p>
    <w:p w14:paraId="768FB328" w14:textId="77777777" w:rsidR="00D763A1" w:rsidRDefault="00D763A1" w:rsidP="0011199B">
      <w:pPr>
        <w:spacing w:before="120" w:after="120"/>
        <w:rPr>
          <w:b/>
          <w:sz w:val="18"/>
          <w:szCs w:val="18"/>
        </w:rPr>
      </w:pPr>
    </w:p>
    <w:p w14:paraId="01D907E9" w14:textId="77777777" w:rsidR="00D763A1" w:rsidRDefault="00D763A1" w:rsidP="0011199B">
      <w:pPr>
        <w:spacing w:before="120" w:after="120"/>
        <w:rPr>
          <w:b/>
          <w:sz w:val="18"/>
          <w:szCs w:val="18"/>
        </w:rPr>
      </w:pPr>
    </w:p>
    <w:p w14:paraId="7E112B37" w14:textId="77777777" w:rsidR="00D763A1" w:rsidRDefault="00D763A1" w:rsidP="0011199B">
      <w:pPr>
        <w:spacing w:before="120" w:after="120"/>
        <w:rPr>
          <w:b/>
          <w:sz w:val="18"/>
          <w:szCs w:val="18"/>
        </w:rPr>
      </w:pPr>
    </w:p>
    <w:p w14:paraId="138B637C" w14:textId="77777777" w:rsidR="009A1029" w:rsidRDefault="009A1029" w:rsidP="0011199B">
      <w:pPr>
        <w:spacing w:before="120" w:after="120"/>
        <w:rPr>
          <w:b/>
          <w:sz w:val="18"/>
          <w:szCs w:val="18"/>
        </w:rPr>
      </w:pPr>
    </w:p>
    <w:p w14:paraId="2797EC85" w14:textId="77777777" w:rsidR="0011199B" w:rsidRPr="004D68AA" w:rsidRDefault="001403EC" w:rsidP="004D68AA">
      <w:pPr>
        <w:spacing w:before="120" w:after="120"/>
        <w:rPr>
          <w:b/>
          <w:sz w:val="24"/>
          <w:szCs w:val="24"/>
        </w:rPr>
      </w:pPr>
      <w:r w:rsidRPr="004D68AA">
        <w:rPr>
          <w:b/>
          <w:sz w:val="24"/>
          <w:szCs w:val="24"/>
        </w:rPr>
        <w:t>SUMMARY OF BEST EVIDENCE</w:t>
      </w:r>
    </w:p>
    <w:p w14:paraId="2B754E6F" w14:textId="77777777" w:rsidR="00A26BD0" w:rsidRPr="004D68AA" w:rsidRDefault="00A26BD0" w:rsidP="00A26BD0">
      <w:pPr>
        <w:spacing w:before="240" w:after="240"/>
        <w:rPr>
          <w:b/>
          <w:sz w:val="18"/>
          <w:szCs w:val="18"/>
        </w:rPr>
      </w:pPr>
      <w:r w:rsidRPr="004D68AA">
        <w:rPr>
          <w:b/>
          <w:sz w:val="18"/>
          <w:szCs w:val="18"/>
        </w:rPr>
        <w:t>(1) Description and appraisal of:</w:t>
      </w:r>
    </w:p>
    <w:p w14:paraId="4E4EB611" w14:textId="77777777" w:rsidR="00A26BD0" w:rsidRPr="00086837" w:rsidRDefault="00A26BD0" w:rsidP="00A26BD0">
      <w:pPr>
        <w:spacing w:before="240" w:after="240"/>
        <w:rPr>
          <w:sz w:val="18"/>
          <w:szCs w:val="18"/>
        </w:rPr>
      </w:pPr>
      <w:r w:rsidRPr="00086837">
        <w:rPr>
          <w:sz w:val="18"/>
          <w:szCs w:val="18"/>
        </w:rPr>
        <w:t xml:space="preserve"> </w:t>
      </w:r>
      <w:proofErr w:type="spellStart"/>
      <w:r w:rsidRPr="00086837">
        <w:rPr>
          <w:sz w:val="18"/>
          <w:szCs w:val="18"/>
        </w:rPr>
        <w:t>Stoller</w:t>
      </w:r>
      <w:proofErr w:type="spellEnd"/>
      <w:r w:rsidRPr="00086837">
        <w:rPr>
          <w:sz w:val="18"/>
          <w:szCs w:val="18"/>
        </w:rPr>
        <w:t xml:space="preserve">, C. C., </w:t>
      </w:r>
      <w:proofErr w:type="spellStart"/>
      <w:r w:rsidRPr="00086837">
        <w:rPr>
          <w:sz w:val="18"/>
          <w:szCs w:val="18"/>
        </w:rPr>
        <w:t>Greuel</w:t>
      </w:r>
      <w:proofErr w:type="spellEnd"/>
      <w:r w:rsidRPr="00086837">
        <w:rPr>
          <w:sz w:val="18"/>
          <w:szCs w:val="18"/>
        </w:rPr>
        <w:t xml:space="preserve">, J. H., </w:t>
      </w:r>
      <w:proofErr w:type="spellStart"/>
      <w:r w:rsidRPr="00086837">
        <w:rPr>
          <w:sz w:val="18"/>
          <w:szCs w:val="18"/>
        </w:rPr>
        <w:t>Cimini</w:t>
      </w:r>
      <w:proofErr w:type="spellEnd"/>
      <w:r w:rsidRPr="00086837">
        <w:rPr>
          <w:sz w:val="18"/>
          <w:szCs w:val="18"/>
        </w:rPr>
        <w:t xml:space="preserve">, L. S., Fowler, M. S., &amp; </w:t>
      </w:r>
      <w:proofErr w:type="spellStart"/>
      <w:r w:rsidRPr="00086837">
        <w:rPr>
          <w:sz w:val="18"/>
          <w:szCs w:val="18"/>
        </w:rPr>
        <w:t>Koomar</w:t>
      </w:r>
      <w:proofErr w:type="spellEnd"/>
      <w:r w:rsidRPr="00086837">
        <w:rPr>
          <w:sz w:val="18"/>
          <w:szCs w:val="18"/>
        </w:rPr>
        <w:t xml:space="preserve">, J. A. (2012). Effects of sensory-enhanced yoga on symptoms of combat stress in deployed military personnel. </w:t>
      </w:r>
      <w:proofErr w:type="gramStart"/>
      <w:r w:rsidRPr="00086837">
        <w:rPr>
          <w:i/>
          <w:sz w:val="18"/>
          <w:szCs w:val="18"/>
        </w:rPr>
        <w:t>American Journal of Occupational Therapy</w:t>
      </w:r>
      <w:r w:rsidRPr="00086837">
        <w:rPr>
          <w:sz w:val="18"/>
          <w:szCs w:val="18"/>
        </w:rPr>
        <w:t>, 66, 59-68.</w:t>
      </w:r>
      <w:proofErr w:type="gramEnd"/>
      <w:r w:rsidRPr="00086837">
        <w:rPr>
          <w:sz w:val="18"/>
          <w:szCs w:val="18"/>
        </w:rPr>
        <w:t xml:space="preserve"> </w:t>
      </w:r>
      <w:proofErr w:type="spellStart"/>
      <w:r w:rsidRPr="00086837">
        <w:rPr>
          <w:sz w:val="18"/>
          <w:szCs w:val="18"/>
        </w:rPr>
        <w:t>Doi</w:t>
      </w:r>
      <w:proofErr w:type="spellEnd"/>
      <w:r w:rsidRPr="00086837">
        <w:rPr>
          <w:sz w:val="18"/>
          <w:szCs w:val="18"/>
        </w:rPr>
        <w:t>: 10.5014/ajot.2012.001230.</w:t>
      </w:r>
    </w:p>
    <w:tbl>
      <w:tblPr>
        <w:tblStyle w:val="TableGrid"/>
        <w:tblW w:w="0" w:type="auto"/>
        <w:tblLook w:val="01E0" w:firstRow="1" w:lastRow="1" w:firstColumn="1" w:lastColumn="1" w:noHBand="0" w:noVBand="0"/>
      </w:tblPr>
      <w:tblGrid>
        <w:gridCol w:w="10421"/>
      </w:tblGrid>
      <w:tr w:rsidR="00A26BD0" w:rsidRPr="002F16E1" w14:paraId="191174DB" w14:textId="77777777" w:rsidTr="005927C4">
        <w:tc>
          <w:tcPr>
            <w:tcW w:w="10421" w:type="dxa"/>
            <w:shd w:val="clear" w:color="auto" w:fill="CCC0D9" w:themeFill="accent4" w:themeFillTint="66"/>
          </w:tcPr>
          <w:p w14:paraId="3CAB776D" w14:textId="77777777" w:rsidR="00A26BD0" w:rsidRPr="002F16E1" w:rsidRDefault="00A26BD0" w:rsidP="005927C4">
            <w:pPr>
              <w:spacing w:before="120" w:after="120"/>
              <w:rPr>
                <w:b/>
                <w:sz w:val="18"/>
                <w:szCs w:val="18"/>
              </w:rPr>
            </w:pPr>
            <w:r w:rsidRPr="002F16E1">
              <w:rPr>
                <w:b/>
                <w:sz w:val="18"/>
                <w:szCs w:val="18"/>
              </w:rPr>
              <w:t>Aim/Objective of the Study</w:t>
            </w:r>
            <w:r>
              <w:rPr>
                <w:b/>
                <w:sz w:val="18"/>
                <w:szCs w:val="18"/>
              </w:rPr>
              <w:t>:</w:t>
            </w:r>
          </w:p>
        </w:tc>
      </w:tr>
      <w:tr w:rsidR="00A26BD0" w:rsidRPr="002F16E1" w14:paraId="59E14D9D" w14:textId="77777777" w:rsidTr="005927C4">
        <w:tc>
          <w:tcPr>
            <w:tcW w:w="10421" w:type="dxa"/>
          </w:tcPr>
          <w:p w14:paraId="4DBCAA62" w14:textId="77777777" w:rsidR="00A26BD0" w:rsidRPr="002F16E1" w:rsidRDefault="00A26BD0" w:rsidP="005927C4">
            <w:pPr>
              <w:spacing w:before="120" w:after="120"/>
              <w:rPr>
                <w:sz w:val="18"/>
                <w:szCs w:val="18"/>
              </w:rPr>
            </w:pPr>
            <w:r>
              <w:rPr>
                <w:sz w:val="18"/>
                <w:szCs w:val="18"/>
              </w:rPr>
              <w:t>This study sought to explore the effects of sensory-enhanced hatha yoga on combat stress in military personnel deployed to Iraq.</w:t>
            </w:r>
          </w:p>
        </w:tc>
      </w:tr>
      <w:tr w:rsidR="00A26BD0" w:rsidRPr="002F16E1" w14:paraId="38B4346D" w14:textId="77777777" w:rsidTr="005927C4">
        <w:tc>
          <w:tcPr>
            <w:tcW w:w="10421" w:type="dxa"/>
            <w:shd w:val="clear" w:color="auto" w:fill="CCC0D9" w:themeFill="accent4" w:themeFillTint="66"/>
          </w:tcPr>
          <w:p w14:paraId="336B5BF9" w14:textId="77777777" w:rsidR="00A26BD0" w:rsidRPr="004B24A4" w:rsidRDefault="00A26BD0" w:rsidP="005927C4">
            <w:pPr>
              <w:spacing w:before="120" w:after="120"/>
              <w:jc w:val="both"/>
              <w:rPr>
                <w:b/>
                <w:sz w:val="18"/>
                <w:szCs w:val="18"/>
              </w:rPr>
            </w:pPr>
            <w:r w:rsidRPr="002F16E1">
              <w:rPr>
                <w:b/>
                <w:sz w:val="18"/>
                <w:szCs w:val="18"/>
              </w:rPr>
              <w:t>Study Design</w:t>
            </w:r>
          </w:p>
        </w:tc>
      </w:tr>
      <w:tr w:rsidR="00A26BD0" w:rsidRPr="002F16E1" w14:paraId="383196A1" w14:textId="77777777" w:rsidTr="005927C4">
        <w:tc>
          <w:tcPr>
            <w:tcW w:w="10421" w:type="dxa"/>
          </w:tcPr>
          <w:p w14:paraId="744C12AF" w14:textId="77777777" w:rsidR="00A26BD0" w:rsidRDefault="00A26BD0" w:rsidP="005927C4">
            <w:pPr>
              <w:spacing w:before="120" w:after="120"/>
              <w:rPr>
                <w:sz w:val="18"/>
                <w:szCs w:val="18"/>
              </w:rPr>
            </w:pPr>
            <w:r w:rsidRPr="00350234">
              <w:rPr>
                <w:sz w:val="18"/>
                <w:szCs w:val="18"/>
                <w:u w:val="single"/>
              </w:rPr>
              <w:t>Study Design:</w:t>
            </w:r>
            <w:r>
              <w:rPr>
                <w:sz w:val="18"/>
                <w:szCs w:val="18"/>
              </w:rPr>
              <w:t xml:space="preserve"> RCT, unblended</w:t>
            </w:r>
          </w:p>
          <w:p w14:paraId="2575C2A8" w14:textId="77777777" w:rsidR="00A26BD0" w:rsidRDefault="00A26BD0" w:rsidP="005927C4">
            <w:pPr>
              <w:spacing w:before="120" w:after="120"/>
              <w:rPr>
                <w:sz w:val="18"/>
                <w:szCs w:val="18"/>
              </w:rPr>
            </w:pPr>
            <w:r>
              <w:rPr>
                <w:sz w:val="18"/>
                <w:szCs w:val="18"/>
                <w:u w:val="single"/>
              </w:rPr>
              <w:t xml:space="preserve">Type of sample: </w:t>
            </w:r>
            <w:r>
              <w:rPr>
                <w:sz w:val="18"/>
                <w:szCs w:val="18"/>
              </w:rPr>
              <w:t>simple random sample</w:t>
            </w:r>
          </w:p>
          <w:p w14:paraId="31B95CE8" w14:textId="77777777" w:rsidR="00A26BD0" w:rsidRPr="00202179" w:rsidRDefault="00A26BD0" w:rsidP="005927C4">
            <w:pPr>
              <w:spacing w:before="120" w:after="120"/>
              <w:rPr>
                <w:sz w:val="18"/>
                <w:szCs w:val="18"/>
              </w:rPr>
            </w:pPr>
            <w:r w:rsidRPr="004B24A4">
              <w:rPr>
                <w:sz w:val="18"/>
                <w:szCs w:val="18"/>
                <w:u w:val="single"/>
              </w:rPr>
              <w:t>How recruited:</w:t>
            </w:r>
            <w:r>
              <w:rPr>
                <w:sz w:val="18"/>
                <w:szCs w:val="18"/>
              </w:rPr>
              <w:t xml:space="preserve"> e-mail solicitation and flyers placed around the Forward Operating Base Warrior, Kirkuk, Iraq.</w:t>
            </w:r>
          </w:p>
          <w:p w14:paraId="2F2DFAC3" w14:textId="77777777" w:rsidR="00A26BD0" w:rsidRDefault="00A26BD0" w:rsidP="005927C4">
            <w:pPr>
              <w:spacing w:before="120" w:after="120"/>
              <w:rPr>
                <w:sz w:val="18"/>
                <w:szCs w:val="18"/>
              </w:rPr>
            </w:pPr>
            <w:r w:rsidRPr="00350234">
              <w:rPr>
                <w:sz w:val="18"/>
                <w:szCs w:val="18"/>
                <w:u w:val="single"/>
              </w:rPr>
              <w:t>Timing of Outcome Measures:</w:t>
            </w:r>
            <w:r>
              <w:rPr>
                <w:sz w:val="18"/>
                <w:szCs w:val="18"/>
              </w:rPr>
              <w:t xml:space="preserve"> STAI, AASP, and Quality of Life survey were utilized before and after the intervention was complete, 3 weeks later</w:t>
            </w:r>
          </w:p>
          <w:p w14:paraId="11F9D373" w14:textId="77777777" w:rsidR="00A26BD0" w:rsidRPr="002F16E1" w:rsidRDefault="00A26BD0" w:rsidP="005927C4">
            <w:pPr>
              <w:spacing w:before="120" w:after="120"/>
              <w:rPr>
                <w:sz w:val="18"/>
                <w:szCs w:val="18"/>
              </w:rPr>
            </w:pPr>
            <w:r>
              <w:rPr>
                <w:sz w:val="18"/>
                <w:szCs w:val="18"/>
                <w:u w:val="single"/>
              </w:rPr>
              <w:t xml:space="preserve">The Programs: </w:t>
            </w:r>
            <w:r>
              <w:rPr>
                <w:sz w:val="18"/>
                <w:szCs w:val="18"/>
              </w:rPr>
              <w:t>The programs were identified as a control group (n=35) who did basic military physical activity only, and an experimental yoga group (n= 35) who did basic military physical activity and sensory enhanced hatha yoga.</w:t>
            </w:r>
          </w:p>
        </w:tc>
      </w:tr>
      <w:tr w:rsidR="00A26BD0" w:rsidRPr="002F16E1" w14:paraId="1790945D" w14:textId="77777777" w:rsidTr="005927C4">
        <w:tc>
          <w:tcPr>
            <w:tcW w:w="10421" w:type="dxa"/>
            <w:shd w:val="clear" w:color="auto" w:fill="CCC0D9" w:themeFill="accent4" w:themeFillTint="66"/>
          </w:tcPr>
          <w:p w14:paraId="616C6CA3" w14:textId="77777777" w:rsidR="00A26BD0" w:rsidRPr="00350234" w:rsidRDefault="00A26BD0" w:rsidP="005927C4">
            <w:pPr>
              <w:spacing w:before="120" w:after="120"/>
              <w:rPr>
                <w:b/>
                <w:sz w:val="18"/>
                <w:szCs w:val="18"/>
              </w:rPr>
            </w:pPr>
            <w:r w:rsidRPr="002F16E1">
              <w:rPr>
                <w:b/>
                <w:sz w:val="18"/>
                <w:szCs w:val="18"/>
              </w:rPr>
              <w:t>Setting</w:t>
            </w:r>
          </w:p>
        </w:tc>
      </w:tr>
      <w:tr w:rsidR="00A26BD0" w:rsidRPr="002F16E1" w14:paraId="1608559D" w14:textId="77777777" w:rsidTr="005927C4">
        <w:tc>
          <w:tcPr>
            <w:tcW w:w="10421" w:type="dxa"/>
          </w:tcPr>
          <w:p w14:paraId="209883E3" w14:textId="77777777" w:rsidR="00A26BD0" w:rsidRPr="002F16E1" w:rsidRDefault="00A26BD0" w:rsidP="005927C4">
            <w:pPr>
              <w:spacing w:before="120" w:after="120"/>
              <w:rPr>
                <w:sz w:val="18"/>
                <w:szCs w:val="18"/>
              </w:rPr>
            </w:pPr>
            <w:r w:rsidRPr="00350234">
              <w:rPr>
                <w:sz w:val="18"/>
                <w:szCs w:val="18"/>
                <w:u w:val="single"/>
              </w:rPr>
              <w:t>Intervention location:</w:t>
            </w:r>
            <w:r>
              <w:rPr>
                <w:sz w:val="18"/>
                <w:szCs w:val="18"/>
              </w:rPr>
              <w:t xml:space="preserve"> a gym near the Brooke Army Medical </w:t>
            </w:r>
            <w:proofErr w:type="spellStart"/>
            <w:r>
              <w:rPr>
                <w:sz w:val="18"/>
                <w:szCs w:val="18"/>
              </w:rPr>
              <w:t>Center</w:t>
            </w:r>
            <w:proofErr w:type="spellEnd"/>
            <w:r>
              <w:rPr>
                <w:sz w:val="18"/>
                <w:szCs w:val="18"/>
              </w:rPr>
              <w:t>, San Antonio, Texas with rubber flooring, aluminium beams, and plastic fabric walls</w:t>
            </w:r>
          </w:p>
        </w:tc>
      </w:tr>
      <w:tr w:rsidR="00A26BD0" w:rsidRPr="002F16E1" w14:paraId="35EC455E" w14:textId="77777777" w:rsidTr="005927C4">
        <w:tc>
          <w:tcPr>
            <w:tcW w:w="10421" w:type="dxa"/>
            <w:shd w:val="clear" w:color="auto" w:fill="CCC0D9" w:themeFill="accent4" w:themeFillTint="66"/>
          </w:tcPr>
          <w:p w14:paraId="58C919B6" w14:textId="77777777" w:rsidR="00A26BD0" w:rsidRPr="004B24A4" w:rsidRDefault="00A26BD0" w:rsidP="005927C4">
            <w:pPr>
              <w:spacing w:before="120" w:after="120"/>
              <w:rPr>
                <w:b/>
                <w:sz w:val="18"/>
                <w:szCs w:val="18"/>
              </w:rPr>
            </w:pPr>
            <w:r w:rsidRPr="002F16E1">
              <w:rPr>
                <w:b/>
                <w:sz w:val="18"/>
                <w:szCs w:val="18"/>
              </w:rPr>
              <w:t>Participants</w:t>
            </w:r>
          </w:p>
        </w:tc>
      </w:tr>
      <w:tr w:rsidR="00A26BD0" w:rsidRPr="002F16E1" w14:paraId="54CF8E30" w14:textId="77777777" w:rsidTr="005927C4">
        <w:tc>
          <w:tcPr>
            <w:tcW w:w="10421" w:type="dxa"/>
          </w:tcPr>
          <w:p w14:paraId="442DF05A" w14:textId="77777777" w:rsidR="00A26BD0" w:rsidRDefault="00A26BD0" w:rsidP="005927C4">
            <w:pPr>
              <w:spacing w:before="120" w:after="120"/>
              <w:rPr>
                <w:sz w:val="18"/>
                <w:szCs w:val="18"/>
              </w:rPr>
            </w:pPr>
            <w:r>
              <w:rPr>
                <w:sz w:val="18"/>
                <w:szCs w:val="18"/>
              </w:rPr>
              <w:t>N=70</w:t>
            </w:r>
          </w:p>
          <w:p w14:paraId="316A984B" w14:textId="77777777" w:rsidR="00A26BD0" w:rsidRDefault="00A26BD0" w:rsidP="005927C4">
            <w:pPr>
              <w:spacing w:before="120" w:after="120"/>
              <w:rPr>
                <w:sz w:val="18"/>
                <w:szCs w:val="18"/>
              </w:rPr>
            </w:pPr>
            <w:r w:rsidRPr="00350234">
              <w:rPr>
                <w:sz w:val="18"/>
                <w:szCs w:val="18"/>
                <w:u w:val="single"/>
              </w:rPr>
              <w:t>Eligibility criteria:</w:t>
            </w:r>
            <w:r>
              <w:rPr>
                <w:sz w:val="18"/>
                <w:szCs w:val="18"/>
              </w:rPr>
              <w:t xml:space="preserve"> any military personnel who had been deployed to Forward Operating Base Warrior, Kirkuk, Iraq</w:t>
            </w:r>
          </w:p>
          <w:p w14:paraId="616148CA" w14:textId="77777777" w:rsidR="00A26BD0" w:rsidRDefault="00A26BD0" w:rsidP="005927C4">
            <w:pPr>
              <w:spacing w:before="120" w:after="120"/>
              <w:rPr>
                <w:sz w:val="18"/>
                <w:szCs w:val="18"/>
              </w:rPr>
            </w:pPr>
            <w:r>
              <w:rPr>
                <w:sz w:val="18"/>
                <w:szCs w:val="18"/>
                <w:u w:val="single"/>
              </w:rPr>
              <w:t xml:space="preserve">Type of sample: </w:t>
            </w:r>
            <w:r>
              <w:rPr>
                <w:sz w:val="18"/>
                <w:szCs w:val="18"/>
              </w:rPr>
              <w:t>randomized by computer during initial data collection</w:t>
            </w:r>
          </w:p>
          <w:p w14:paraId="6C325B86" w14:textId="77777777" w:rsidR="00A26BD0" w:rsidRDefault="00A26BD0" w:rsidP="005927C4">
            <w:pPr>
              <w:spacing w:before="120" w:after="120"/>
              <w:rPr>
                <w:sz w:val="18"/>
                <w:szCs w:val="18"/>
                <w:u w:val="single"/>
              </w:rPr>
            </w:pPr>
            <w:r>
              <w:rPr>
                <w:sz w:val="18"/>
                <w:szCs w:val="18"/>
                <w:u w:val="single"/>
              </w:rPr>
              <w:t xml:space="preserve">Key Demographics: </w:t>
            </w:r>
          </w:p>
          <w:p w14:paraId="62EE2454" w14:textId="77777777" w:rsidR="00A26BD0" w:rsidRPr="00350234" w:rsidRDefault="00A26BD0" w:rsidP="005927C4">
            <w:pPr>
              <w:pStyle w:val="ListParagraph"/>
              <w:numPr>
                <w:ilvl w:val="0"/>
                <w:numId w:val="14"/>
              </w:numPr>
              <w:spacing w:before="120" w:after="120"/>
              <w:rPr>
                <w:sz w:val="18"/>
                <w:szCs w:val="18"/>
              </w:rPr>
            </w:pPr>
            <w:r w:rsidRPr="00350234">
              <w:rPr>
                <w:sz w:val="18"/>
                <w:szCs w:val="18"/>
              </w:rPr>
              <w:t>Gender: 22 women</w:t>
            </w:r>
            <w:r>
              <w:rPr>
                <w:sz w:val="18"/>
                <w:szCs w:val="18"/>
              </w:rPr>
              <w:t xml:space="preserve"> (31.4%)</w:t>
            </w:r>
            <w:r w:rsidRPr="00350234">
              <w:rPr>
                <w:sz w:val="18"/>
                <w:szCs w:val="18"/>
              </w:rPr>
              <w:t>, 48 men</w:t>
            </w:r>
            <w:r>
              <w:rPr>
                <w:sz w:val="18"/>
                <w:szCs w:val="18"/>
              </w:rPr>
              <w:t xml:space="preserve"> (68.6%)</w:t>
            </w:r>
          </w:p>
          <w:p w14:paraId="64F4A612" w14:textId="77777777" w:rsidR="00A26BD0" w:rsidRPr="00350234" w:rsidRDefault="00A26BD0" w:rsidP="005927C4">
            <w:pPr>
              <w:pStyle w:val="ListParagraph"/>
              <w:numPr>
                <w:ilvl w:val="0"/>
                <w:numId w:val="14"/>
              </w:numPr>
              <w:spacing w:before="120" w:after="120"/>
              <w:rPr>
                <w:sz w:val="18"/>
                <w:szCs w:val="18"/>
                <w:u w:val="single"/>
              </w:rPr>
            </w:pPr>
            <w:proofErr w:type="gramStart"/>
            <w:r>
              <w:rPr>
                <w:sz w:val="18"/>
                <w:szCs w:val="18"/>
              </w:rPr>
              <w:t>mean</w:t>
            </w:r>
            <w:proofErr w:type="gramEnd"/>
            <w:r>
              <w:rPr>
                <w:sz w:val="18"/>
                <w:szCs w:val="18"/>
              </w:rPr>
              <w:t xml:space="preserve"> age: 32 years old, SD: 9.09</w:t>
            </w:r>
          </w:p>
          <w:p w14:paraId="1893EE89" w14:textId="77777777" w:rsidR="00A26BD0" w:rsidRPr="004B24A4" w:rsidRDefault="00A26BD0" w:rsidP="005927C4">
            <w:pPr>
              <w:pStyle w:val="ListParagraph"/>
              <w:numPr>
                <w:ilvl w:val="0"/>
                <w:numId w:val="14"/>
              </w:numPr>
              <w:spacing w:before="120" w:after="120"/>
              <w:rPr>
                <w:sz w:val="18"/>
                <w:szCs w:val="18"/>
                <w:u w:val="single"/>
              </w:rPr>
            </w:pPr>
            <w:r>
              <w:rPr>
                <w:sz w:val="18"/>
                <w:szCs w:val="18"/>
              </w:rPr>
              <w:t>Branch of the military: U.S. Army: 20 participants (28.6%), U.S. Air Force: 50 participants (71.4%)</w:t>
            </w:r>
          </w:p>
          <w:p w14:paraId="7E32CA1E" w14:textId="77777777" w:rsidR="00A26BD0" w:rsidRDefault="00A26BD0" w:rsidP="005927C4">
            <w:pPr>
              <w:spacing w:before="120" w:after="120"/>
              <w:rPr>
                <w:sz w:val="18"/>
                <w:szCs w:val="18"/>
              </w:rPr>
            </w:pPr>
            <w:r w:rsidRPr="004B24A4">
              <w:rPr>
                <w:sz w:val="18"/>
                <w:szCs w:val="18"/>
                <w:u w:val="single"/>
              </w:rPr>
              <w:t>Dropouts:</w:t>
            </w:r>
            <w:r>
              <w:rPr>
                <w:sz w:val="18"/>
                <w:szCs w:val="18"/>
              </w:rPr>
              <w:t xml:space="preserve"> n= 10, all in the treatment group </w:t>
            </w:r>
          </w:p>
          <w:p w14:paraId="7D80E49E" w14:textId="77777777" w:rsidR="00A26BD0" w:rsidRPr="004B24A4" w:rsidRDefault="00A26BD0" w:rsidP="005927C4">
            <w:pPr>
              <w:spacing w:before="120" w:after="120"/>
              <w:rPr>
                <w:sz w:val="18"/>
                <w:szCs w:val="18"/>
              </w:rPr>
            </w:pPr>
            <w:r w:rsidRPr="004B24A4">
              <w:rPr>
                <w:sz w:val="18"/>
                <w:szCs w:val="18"/>
                <w:u w:val="single"/>
              </w:rPr>
              <w:t>Number available for follow-up:</w:t>
            </w:r>
            <w:r>
              <w:rPr>
                <w:sz w:val="18"/>
                <w:szCs w:val="18"/>
              </w:rPr>
              <w:t xml:space="preserve"> treatment group: n = 25, control group: n = 35</w:t>
            </w:r>
          </w:p>
        </w:tc>
      </w:tr>
      <w:tr w:rsidR="00A26BD0" w:rsidRPr="002F16E1" w14:paraId="318E5E4B" w14:textId="77777777" w:rsidTr="005927C4">
        <w:tc>
          <w:tcPr>
            <w:tcW w:w="10421" w:type="dxa"/>
            <w:shd w:val="clear" w:color="auto" w:fill="CCC0D9" w:themeFill="accent4" w:themeFillTint="66"/>
          </w:tcPr>
          <w:p w14:paraId="398EACF7" w14:textId="77777777" w:rsidR="00A26BD0" w:rsidRPr="008E3C55" w:rsidRDefault="00A26BD0" w:rsidP="005927C4">
            <w:pPr>
              <w:spacing w:before="120" w:after="120"/>
              <w:rPr>
                <w:b/>
                <w:sz w:val="18"/>
                <w:szCs w:val="18"/>
              </w:rPr>
            </w:pPr>
            <w:r w:rsidRPr="002F16E1">
              <w:rPr>
                <w:b/>
                <w:sz w:val="18"/>
                <w:szCs w:val="18"/>
              </w:rPr>
              <w:t>Intervention Investigated</w:t>
            </w:r>
          </w:p>
        </w:tc>
      </w:tr>
      <w:tr w:rsidR="00A26BD0" w:rsidRPr="002F16E1" w14:paraId="27FBB99F" w14:textId="77777777" w:rsidTr="005927C4">
        <w:tc>
          <w:tcPr>
            <w:tcW w:w="10421" w:type="dxa"/>
          </w:tcPr>
          <w:p w14:paraId="3DC41F90" w14:textId="77777777" w:rsidR="00A26BD0" w:rsidRPr="008E3C55" w:rsidRDefault="00A26BD0" w:rsidP="005927C4">
            <w:pPr>
              <w:spacing w:before="120" w:after="120"/>
              <w:rPr>
                <w:b/>
                <w:i/>
                <w:sz w:val="18"/>
                <w:szCs w:val="18"/>
              </w:rPr>
            </w:pPr>
            <w:r w:rsidRPr="008E3C55">
              <w:rPr>
                <w:b/>
                <w:i/>
                <w:sz w:val="18"/>
                <w:szCs w:val="18"/>
              </w:rPr>
              <w:t>Control</w:t>
            </w:r>
          </w:p>
        </w:tc>
      </w:tr>
      <w:tr w:rsidR="00A26BD0" w:rsidRPr="002F16E1" w14:paraId="286A2D24" w14:textId="77777777" w:rsidTr="005927C4">
        <w:tc>
          <w:tcPr>
            <w:tcW w:w="10421" w:type="dxa"/>
          </w:tcPr>
          <w:p w14:paraId="7F0CC839" w14:textId="77777777" w:rsidR="00A26BD0" w:rsidRPr="002F16E1" w:rsidRDefault="00A26BD0" w:rsidP="005927C4">
            <w:pPr>
              <w:spacing w:before="120" w:after="120"/>
              <w:rPr>
                <w:sz w:val="18"/>
                <w:szCs w:val="18"/>
              </w:rPr>
            </w:pPr>
            <w:r>
              <w:rPr>
                <w:sz w:val="18"/>
                <w:szCs w:val="18"/>
              </w:rPr>
              <w:t xml:space="preserve">The control group received no training beyond their regular military physical exercise regimen. </w:t>
            </w:r>
          </w:p>
        </w:tc>
      </w:tr>
      <w:tr w:rsidR="00A26BD0" w:rsidRPr="002F16E1" w14:paraId="567B70F9" w14:textId="77777777" w:rsidTr="005927C4">
        <w:tc>
          <w:tcPr>
            <w:tcW w:w="10421" w:type="dxa"/>
          </w:tcPr>
          <w:p w14:paraId="0C52906E" w14:textId="77777777" w:rsidR="00A26BD0" w:rsidRPr="008E3C55" w:rsidRDefault="00A26BD0" w:rsidP="005927C4">
            <w:pPr>
              <w:spacing w:before="120" w:after="120"/>
              <w:rPr>
                <w:b/>
                <w:i/>
                <w:sz w:val="18"/>
                <w:szCs w:val="18"/>
              </w:rPr>
            </w:pPr>
            <w:r w:rsidRPr="008E3C55">
              <w:rPr>
                <w:b/>
                <w:i/>
                <w:sz w:val="18"/>
                <w:szCs w:val="18"/>
              </w:rPr>
              <w:t>Experimental</w:t>
            </w:r>
          </w:p>
        </w:tc>
      </w:tr>
      <w:tr w:rsidR="00A26BD0" w:rsidRPr="002F16E1" w14:paraId="4EEDC1A7" w14:textId="77777777" w:rsidTr="005927C4">
        <w:tc>
          <w:tcPr>
            <w:tcW w:w="10421" w:type="dxa"/>
          </w:tcPr>
          <w:p w14:paraId="58A9F651" w14:textId="77777777" w:rsidR="00A26BD0" w:rsidRDefault="00A26BD0" w:rsidP="005927C4">
            <w:pPr>
              <w:spacing w:before="120" w:after="120"/>
              <w:rPr>
                <w:sz w:val="18"/>
                <w:szCs w:val="18"/>
              </w:rPr>
            </w:pPr>
            <w:r>
              <w:rPr>
                <w:sz w:val="18"/>
                <w:szCs w:val="18"/>
              </w:rPr>
              <w:t xml:space="preserve">Seventy-five minute sensory-enhanced hatha yoga classes led by the PI, Jon H. </w:t>
            </w:r>
            <w:proofErr w:type="spellStart"/>
            <w:r>
              <w:rPr>
                <w:sz w:val="18"/>
                <w:szCs w:val="18"/>
              </w:rPr>
              <w:t>Greuel</w:t>
            </w:r>
            <w:proofErr w:type="spellEnd"/>
            <w:r>
              <w:rPr>
                <w:sz w:val="18"/>
                <w:szCs w:val="18"/>
              </w:rPr>
              <w:t xml:space="preserve"> at a gym near San Antonio, Texas were offered seven times per week for three weeks. Participants in this intervention group were required to attend at least two classes per week and nine classes in total by the end of the </w:t>
            </w:r>
            <w:proofErr w:type="gramStart"/>
            <w:r>
              <w:rPr>
                <w:sz w:val="18"/>
                <w:szCs w:val="18"/>
              </w:rPr>
              <w:t>three week</w:t>
            </w:r>
            <w:proofErr w:type="gramEnd"/>
            <w:r>
              <w:rPr>
                <w:sz w:val="18"/>
                <w:szCs w:val="18"/>
              </w:rPr>
              <w:t xml:space="preserve"> period. The classes were based on a specialized sensory-enhanced hatha yoga program developed specifically for veterans with PTSD by co-investigator, Lucy </w:t>
            </w:r>
            <w:proofErr w:type="spellStart"/>
            <w:r>
              <w:rPr>
                <w:sz w:val="18"/>
                <w:szCs w:val="18"/>
              </w:rPr>
              <w:t>Cimini</w:t>
            </w:r>
            <w:proofErr w:type="spellEnd"/>
            <w:r>
              <w:rPr>
                <w:sz w:val="18"/>
                <w:szCs w:val="18"/>
              </w:rPr>
              <w:t xml:space="preserve"> in 2005. Elements included are: </w:t>
            </w:r>
            <w:proofErr w:type="spellStart"/>
            <w:r>
              <w:rPr>
                <w:sz w:val="18"/>
                <w:szCs w:val="18"/>
              </w:rPr>
              <w:t>centering</w:t>
            </w:r>
            <w:proofErr w:type="spellEnd"/>
            <w:r>
              <w:rPr>
                <w:sz w:val="18"/>
                <w:szCs w:val="18"/>
              </w:rPr>
              <w:t xml:space="preserve"> at the beginning, pranayama, asana, meditation, and </w:t>
            </w:r>
            <w:proofErr w:type="spellStart"/>
            <w:r>
              <w:rPr>
                <w:sz w:val="18"/>
                <w:szCs w:val="18"/>
              </w:rPr>
              <w:t>savasana</w:t>
            </w:r>
            <w:proofErr w:type="spellEnd"/>
            <w:r>
              <w:rPr>
                <w:sz w:val="18"/>
                <w:szCs w:val="18"/>
              </w:rPr>
              <w:t xml:space="preserve">.  These elements are meant to address the following: enhanced proprioceptive input, deep touch pressure, slow rhythmical movement, calming pranayama techniques, balancing of the nervous system. During class there was </w:t>
            </w:r>
            <w:proofErr w:type="spellStart"/>
            <w:r>
              <w:rPr>
                <w:sz w:val="18"/>
                <w:szCs w:val="18"/>
              </w:rPr>
              <w:t>zen</w:t>
            </w:r>
            <w:proofErr w:type="spellEnd"/>
            <w:r>
              <w:rPr>
                <w:sz w:val="18"/>
                <w:szCs w:val="18"/>
              </w:rPr>
              <w:t xml:space="preserve"> meditation music as well as selected quotations </w:t>
            </w:r>
            <w:r>
              <w:rPr>
                <w:sz w:val="18"/>
                <w:szCs w:val="18"/>
              </w:rPr>
              <w:lastRenderedPageBreak/>
              <w:t>from yogis that were read while paired with specific poses.</w:t>
            </w:r>
          </w:p>
          <w:p w14:paraId="0B5B76EB" w14:textId="77777777" w:rsidR="00A26BD0" w:rsidRPr="002F16E1" w:rsidRDefault="00A26BD0" w:rsidP="005927C4">
            <w:pPr>
              <w:spacing w:before="120" w:after="120"/>
              <w:rPr>
                <w:sz w:val="18"/>
                <w:szCs w:val="18"/>
              </w:rPr>
            </w:pPr>
            <w:r>
              <w:rPr>
                <w:sz w:val="18"/>
                <w:szCs w:val="18"/>
              </w:rPr>
              <w:t>Participants were still engaging in the regular military physical exercise regimen.</w:t>
            </w:r>
          </w:p>
        </w:tc>
      </w:tr>
      <w:tr w:rsidR="00A26BD0" w:rsidRPr="002F16E1" w14:paraId="184EBEC0" w14:textId="77777777" w:rsidTr="005927C4">
        <w:tc>
          <w:tcPr>
            <w:tcW w:w="10421" w:type="dxa"/>
            <w:shd w:val="clear" w:color="auto" w:fill="CCC0D9" w:themeFill="accent4" w:themeFillTint="66"/>
          </w:tcPr>
          <w:p w14:paraId="122B0AEC" w14:textId="77777777" w:rsidR="00A26BD0" w:rsidRPr="002F16E1" w:rsidRDefault="00A26BD0" w:rsidP="005927C4">
            <w:pPr>
              <w:spacing w:before="120" w:after="120"/>
              <w:rPr>
                <w:sz w:val="18"/>
                <w:szCs w:val="18"/>
              </w:rPr>
            </w:pPr>
            <w:r w:rsidRPr="002F16E1">
              <w:rPr>
                <w:b/>
                <w:sz w:val="18"/>
                <w:szCs w:val="18"/>
              </w:rPr>
              <w:lastRenderedPageBreak/>
              <w:t>Outcome Measures</w:t>
            </w:r>
            <w:r w:rsidRPr="002F16E1">
              <w:rPr>
                <w:sz w:val="18"/>
                <w:szCs w:val="18"/>
              </w:rPr>
              <w:t xml:space="preserve"> </w:t>
            </w:r>
          </w:p>
        </w:tc>
      </w:tr>
      <w:tr w:rsidR="00A26BD0" w:rsidRPr="002F16E1" w14:paraId="16E1D6F8" w14:textId="77777777" w:rsidTr="005927C4">
        <w:tc>
          <w:tcPr>
            <w:tcW w:w="10421" w:type="dxa"/>
          </w:tcPr>
          <w:p w14:paraId="1FF89C60" w14:textId="77777777" w:rsidR="00A26BD0" w:rsidRPr="009A0A1A" w:rsidRDefault="00A26BD0" w:rsidP="005927C4">
            <w:pPr>
              <w:pStyle w:val="ListParagraph"/>
              <w:numPr>
                <w:ilvl w:val="0"/>
                <w:numId w:val="15"/>
              </w:numPr>
              <w:spacing w:before="120" w:after="120"/>
              <w:rPr>
                <w:b/>
                <w:sz w:val="18"/>
                <w:szCs w:val="18"/>
              </w:rPr>
            </w:pPr>
            <w:r w:rsidRPr="009A0A1A">
              <w:rPr>
                <w:b/>
                <w:sz w:val="18"/>
                <w:szCs w:val="18"/>
                <w:u w:val="single"/>
              </w:rPr>
              <w:t xml:space="preserve">Adolescent/Adult Sensory Profile (AASP), </w:t>
            </w:r>
          </w:p>
          <w:p w14:paraId="1F93D370" w14:textId="77777777" w:rsidR="00A26BD0" w:rsidRDefault="00A26BD0" w:rsidP="005927C4">
            <w:pPr>
              <w:pStyle w:val="ListParagraph"/>
              <w:spacing w:before="120" w:after="120"/>
              <w:rPr>
                <w:sz w:val="18"/>
                <w:szCs w:val="18"/>
              </w:rPr>
            </w:pPr>
            <w:r>
              <w:rPr>
                <w:sz w:val="18"/>
                <w:szCs w:val="18"/>
              </w:rPr>
              <w:t>A standardized sensory processing scoring questionnaire to help determine threshold to sensory input, and categorize patients into particular sensory profiles.</w:t>
            </w:r>
          </w:p>
          <w:p w14:paraId="05232AE3" w14:textId="77777777" w:rsidR="00A26BD0" w:rsidRDefault="00A26BD0" w:rsidP="005927C4">
            <w:pPr>
              <w:pStyle w:val="ListParagraph"/>
              <w:spacing w:before="120" w:after="120"/>
              <w:rPr>
                <w:sz w:val="18"/>
                <w:szCs w:val="18"/>
              </w:rPr>
            </w:pPr>
            <w:r>
              <w:rPr>
                <w:sz w:val="18"/>
                <w:szCs w:val="18"/>
                <w:u w:val="single"/>
              </w:rPr>
              <w:t xml:space="preserve">Max score: </w:t>
            </w:r>
            <w:r>
              <w:rPr>
                <w:sz w:val="18"/>
                <w:szCs w:val="18"/>
              </w:rPr>
              <w:t xml:space="preserve">60 items x 5-point </w:t>
            </w:r>
            <w:proofErr w:type="spellStart"/>
            <w:r>
              <w:rPr>
                <w:sz w:val="18"/>
                <w:szCs w:val="18"/>
              </w:rPr>
              <w:t>Likert</w:t>
            </w:r>
            <w:proofErr w:type="spellEnd"/>
            <w:r>
              <w:rPr>
                <w:sz w:val="18"/>
                <w:szCs w:val="18"/>
              </w:rPr>
              <w:t xml:space="preserve"> scale = 300</w:t>
            </w:r>
          </w:p>
          <w:p w14:paraId="3130E69C" w14:textId="77777777" w:rsidR="00A26BD0" w:rsidRDefault="00A26BD0" w:rsidP="005927C4">
            <w:pPr>
              <w:pStyle w:val="ListParagraph"/>
              <w:spacing w:before="120" w:after="120"/>
              <w:rPr>
                <w:sz w:val="18"/>
                <w:szCs w:val="18"/>
              </w:rPr>
            </w:pPr>
            <w:r>
              <w:rPr>
                <w:sz w:val="18"/>
                <w:szCs w:val="18"/>
                <w:u w:val="single"/>
              </w:rPr>
              <w:t>Administered by:</w:t>
            </w:r>
            <w:r>
              <w:rPr>
                <w:sz w:val="18"/>
                <w:szCs w:val="18"/>
              </w:rPr>
              <w:t xml:space="preserve"> self</w:t>
            </w:r>
          </w:p>
          <w:p w14:paraId="3C0BC597" w14:textId="77777777" w:rsidR="00A26BD0" w:rsidRPr="00841992" w:rsidRDefault="00A26BD0" w:rsidP="005927C4">
            <w:pPr>
              <w:pStyle w:val="ListParagraph"/>
              <w:spacing w:before="120" w:after="120"/>
              <w:rPr>
                <w:sz w:val="18"/>
                <w:szCs w:val="18"/>
              </w:rPr>
            </w:pPr>
            <w:r>
              <w:rPr>
                <w:sz w:val="18"/>
                <w:szCs w:val="18"/>
                <w:u w:val="single"/>
              </w:rPr>
              <w:t>Where:</w:t>
            </w:r>
            <w:r>
              <w:rPr>
                <w:sz w:val="18"/>
                <w:szCs w:val="18"/>
              </w:rPr>
              <w:t xml:space="preserve"> gym facility near San Antonio, Texas</w:t>
            </w:r>
          </w:p>
          <w:p w14:paraId="2AA8004F" w14:textId="77777777" w:rsidR="00A26BD0" w:rsidRPr="009A0A1A" w:rsidRDefault="00A26BD0" w:rsidP="005927C4">
            <w:pPr>
              <w:pStyle w:val="ListParagraph"/>
              <w:numPr>
                <w:ilvl w:val="0"/>
                <w:numId w:val="15"/>
              </w:numPr>
              <w:spacing w:before="120" w:after="120"/>
              <w:rPr>
                <w:b/>
                <w:sz w:val="18"/>
                <w:szCs w:val="18"/>
                <w:u w:val="single"/>
              </w:rPr>
            </w:pPr>
            <w:proofErr w:type="spellStart"/>
            <w:r w:rsidRPr="009A0A1A">
              <w:rPr>
                <w:b/>
                <w:sz w:val="18"/>
                <w:szCs w:val="18"/>
                <w:u w:val="single"/>
              </w:rPr>
              <w:t>Spielberger</w:t>
            </w:r>
            <w:proofErr w:type="spellEnd"/>
            <w:r w:rsidRPr="009A0A1A">
              <w:rPr>
                <w:b/>
                <w:sz w:val="18"/>
                <w:szCs w:val="18"/>
                <w:u w:val="single"/>
              </w:rPr>
              <w:t xml:space="preserve"> Trait Anxiety Inventory (STAI)</w:t>
            </w:r>
          </w:p>
          <w:p w14:paraId="0A2090FF" w14:textId="77777777" w:rsidR="00A26BD0" w:rsidRPr="00841992" w:rsidRDefault="00A26BD0" w:rsidP="005927C4">
            <w:pPr>
              <w:pStyle w:val="ListParagraph"/>
              <w:spacing w:before="120" w:after="120"/>
              <w:rPr>
                <w:sz w:val="18"/>
                <w:szCs w:val="18"/>
                <w:u w:val="single"/>
              </w:rPr>
            </w:pPr>
            <w:r w:rsidRPr="009A0A1A">
              <w:rPr>
                <w:sz w:val="18"/>
                <w:szCs w:val="18"/>
              </w:rPr>
              <w:t xml:space="preserve">A </w:t>
            </w:r>
            <w:r>
              <w:rPr>
                <w:sz w:val="18"/>
                <w:szCs w:val="18"/>
              </w:rPr>
              <w:t>standardized state and trait anxiety questionnaire</w:t>
            </w:r>
          </w:p>
          <w:p w14:paraId="1E674641" w14:textId="77777777" w:rsidR="00A26BD0" w:rsidRDefault="00A26BD0" w:rsidP="005927C4">
            <w:pPr>
              <w:pStyle w:val="ListParagraph"/>
              <w:spacing w:before="120" w:after="120"/>
              <w:rPr>
                <w:sz w:val="18"/>
                <w:szCs w:val="18"/>
              </w:rPr>
            </w:pPr>
            <w:r>
              <w:rPr>
                <w:sz w:val="18"/>
                <w:szCs w:val="18"/>
                <w:u w:val="single"/>
              </w:rPr>
              <w:t xml:space="preserve">Max score: </w:t>
            </w:r>
            <w:r>
              <w:rPr>
                <w:sz w:val="18"/>
                <w:szCs w:val="18"/>
              </w:rPr>
              <w:t xml:space="preserve">40 items x 5-point </w:t>
            </w:r>
            <w:proofErr w:type="spellStart"/>
            <w:r>
              <w:rPr>
                <w:sz w:val="18"/>
                <w:szCs w:val="18"/>
              </w:rPr>
              <w:t>Likert</w:t>
            </w:r>
            <w:proofErr w:type="spellEnd"/>
            <w:r>
              <w:rPr>
                <w:sz w:val="18"/>
                <w:szCs w:val="18"/>
              </w:rPr>
              <w:t xml:space="preserve"> scale = 200</w:t>
            </w:r>
          </w:p>
          <w:p w14:paraId="7AFEE741" w14:textId="77777777" w:rsidR="00A26BD0" w:rsidRDefault="00A26BD0" w:rsidP="005927C4">
            <w:pPr>
              <w:pStyle w:val="ListParagraph"/>
              <w:spacing w:before="120" w:after="120"/>
              <w:rPr>
                <w:sz w:val="18"/>
                <w:szCs w:val="18"/>
              </w:rPr>
            </w:pPr>
            <w:r>
              <w:rPr>
                <w:sz w:val="18"/>
                <w:szCs w:val="18"/>
                <w:u w:val="single"/>
              </w:rPr>
              <w:t xml:space="preserve">Administered by: </w:t>
            </w:r>
            <w:r>
              <w:rPr>
                <w:sz w:val="18"/>
                <w:szCs w:val="18"/>
              </w:rPr>
              <w:t>self</w:t>
            </w:r>
          </w:p>
          <w:p w14:paraId="1FFA98EF" w14:textId="77777777" w:rsidR="00A26BD0" w:rsidRPr="00841992" w:rsidRDefault="00A26BD0" w:rsidP="005927C4">
            <w:pPr>
              <w:pStyle w:val="ListParagraph"/>
              <w:spacing w:before="120" w:after="120"/>
              <w:rPr>
                <w:sz w:val="18"/>
                <w:szCs w:val="18"/>
                <w:u w:val="single"/>
              </w:rPr>
            </w:pPr>
            <w:r>
              <w:rPr>
                <w:sz w:val="18"/>
                <w:szCs w:val="18"/>
                <w:u w:val="single"/>
              </w:rPr>
              <w:t>Where:</w:t>
            </w:r>
            <w:r>
              <w:rPr>
                <w:sz w:val="18"/>
                <w:szCs w:val="18"/>
              </w:rPr>
              <w:t xml:space="preserve"> </w:t>
            </w:r>
            <w:r w:rsidRPr="00841992">
              <w:rPr>
                <w:sz w:val="18"/>
                <w:szCs w:val="18"/>
              </w:rPr>
              <w:t>gym facility near San Antonio, Texas</w:t>
            </w:r>
          </w:p>
          <w:p w14:paraId="6BC9C716" w14:textId="77777777" w:rsidR="00A26BD0" w:rsidRPr="009A0A1A" w:rsidRDefault="00A26BD0" w:rsidP="005927C4">
            <w:pPr>
              <w:pStyle w:val="ListParagraph"/>
              <w:numPr>
                <w:ilvl w:val="0"/>
                <w:numId w:val="15"/>
              </w:numPr>
              <w:spacing w:before="120" w:after="120"/>
              <w:rPr>
                <w:sz w:val="18"/>
                <w:szCs w:val="18"/>
                <w:u w:val="single"/>
              </w:rPr>
            </w:pPr>
            <w:r w:rsidRPr="009A0A1A">
              <w:rPr>
                <w:b/>
                <w:sz w:val="18"/>
                <w:szCs w:val="18"/>
                <w:u w:val="single"/>
              </w:rPr>
              <w:t>Quality of Life Survey</w:t>
            </w:r>
          </w:p>
          <w:p w14:paraId="36E79506" w14:textId="77777777" w:rsidR="00A26BD0" w:rsidRDefault="00A26BD0" w:rsidP="005927C4">
            <w:pPr>
              <w:pStyle w:val="ListParagraph"/>
              <w:spacing w:before="120" w:after="120"/>
              <w:rPr>
                <w:sz w:val="18"/>
                <w:szCs w:val="18"/>
              </w:rPr>
            </w:pPr>
            <w:r>
              <w:rPr>
                <w:sz w:val="18"/>
                <w:szCs w:val="18"/>
              </w:rPr>
              <w:t>A tool developed by the authors of this study to assess occupational performance, level of arousal, mood, interpersonal relations, and cognitive functioning. No reliability or validity assessments have been performed on this measure.</w:t>
            </w:r>
          </w:p>
          <w:p w14:paraId="6D4CCEBC" w14:textId="77777777" w:rsidR="00A26BD0" w:rsidRDefault="00A26BD0" w:rsidP="005927C4">
            <w:pPr>
              <w:pStyle w:val="ListParagraph"/>
              <w:spacing w:before="120" w:after="120"/>
              <w:rPr>
                <w:sz w:val="18"/>
                <w:szCs w:val="18"/>
              </w:rPr>
            </w:pPr>
            <w:r>
              <w:rPr>
                <w:sz w:val="18"/>
                <w:szCs w:val="18"/>
                <w:u w:val="single"/>
              </w:rPr>
              <w:t xml:space="preserve">Max score: </w:t>
            </w:r>
            <w:r>
              <w:rPr>
                <w:sz w:val="18"/>
                <w:szCs w:val="18"/>
              </w:rPr>
              <w:t xml:space="preserve">18 items x 5-point </w:t>
            </w:r>
            <w:proofErr w:type="spellStart"/>
            <w:r>
              <w:rPr>
                <w:sz w:val="18"/>
                <w:szCs w:val="18"/>
              </w:rPr>
              <w:t>Likert</w:t>
            </w:r>
            <w:proofErr w:type="spellEnd"/>
            <w:r>
              <w:rPr>
                <w:sz w:val="18"/>
                <w:szCs w:val="18"/>
              </w:rPr>
              <w:t xml:space="preserve"> scale = 90</w:t>
            </w:r>
          </w:p>
          <w:p w14:paraId="36A3EE0B" w14:textId="77777777" w:rsidR="00A26BD0" w:rsidRDefault="00A26BD0" w:rsidP="005927C4">
            <w:pPr>
              <w:pStyle w:val="ListParagraph"/>
              <w:spacing w:before="120" w:after="120"/>
              <w:rPr>
                <w:sz w:val="18"/>
                <w:szCs w:val="18"/>
              </w:rPr>
            </w:pPr>
            <w:r>
              <w:rPr>
                <w:sz w:val="18"/>
                <w:szCs w:val="18"/>
                <w:u w:val="single"/>
              </w:rPr>
              <w:t>Administered by:</w:t>
            </w:r>
            <w:r>
              <w:rPr>
                <w:sz w:val="18"/>
                <w:szCs w:val="18"/>
              </w:rPr>
              <w:t xml:space="preserve"> self</w:t>
            </w:r>
          </w:p>
          <w:p w14:paraId="49EFFDA1" w14:textId="77777777" w:rsidR="00A26BD0" w:rsidRPr="002F16E1" w:rsidRDefault="00A26BD0" w:rsidP="005927C4">
            <w:pPr>
              <w:pStyle w:val="ListParagraph"/>
              <w:spacing w:before="120" w:after="120"/>
              <w:rPr>
                <w:sz w:val="18"/>
                <w:szCs w:val="18"/>
              </w:rPr>
            </w:pPr>
            <w:r>
              <w:rPr>
                <w:sz w:val="18"/>
                <w:szCs w:val="18"/>
                <w:u w:val="single"/>
              </w:rPr>
              <w:t>Where:</w:t>
            </w:r>
            <w:r>
              <w:rPr>
                <w:sz w:val="18"/>
                <w:szCs w:val="18"/>
              </w:rPr>
              <w:t xml:space="preserve"> gym facility near San Antonio, Texas</w:t>
            </w:r>
          </w:p>
        </w:tc>
      </w:tr>
      <w:tr w:rsidR="00A26BD0" w:rsidRPr="002F16E1" w14:paraId="3E4ECDDE" w14:textId="77777777" w:rsidTr="005927C4">
        <w:tc>
          <w:tcPr>
            <w:tcW w:w="10421" w:type="dxa"/>
            <w:shd w:val="clear" w:color="auto" w:fill="CCC0D9" w:themeFill="accent4" w:themeFillTint="66"/>
          </w:tcPr>
          <w:p w14:paraId="71009486" w14:textId="77777777" w:rsidR="00A26BD0" w:rsidRPr="009975B2" w:rsidRDefault="00A26BD0" w:rsidP="005927C4">
            <w:pPr>
              <w:spacing w:before="120" w:after="120"/>
              <w:rPr>
                <w:b/>
                <w:sz w:val="18"/>
                <w:szCs w:val="18"/>
              </w:rPr>
            </w:pPr>
            <w:r w:rsidRPr="002F16E1">
              <w:rPr>
                <w:b/>
                <w:sz w:val="18"/>
                <w:szCs w:val="18"/>
              </w:rPr>
              <w:t>Main Findings</w:t>
            </w:r>
          </w:p>
        </w:tc>
      </w:tr>
      <w:tr w:rsidR="00A26BD0" w:rsidRPr="002F16E1" w14:paraId="27BBECB6" w14:textId="77777777" w:rsidTr="005927C4">
        <w:tc>
          <w:tcPr>
            <w:tcW w:w="10421" w:type="dxa"/>
          </w:tcPr>
          <w:p w14:paraId="703C9AC8" w14:textId="77777777" w:rsidR="00A26BD0" w:rsidRDefault="00A26BD0" w:rsidP="005927C4">
            <w:pPr>
              <w:rPr>
                <w:sz w:val="18"/>
                <w:szCs w:val="18"/>
                <w:u w:val="single"/>
              </w:rPr>
            </w:pPr>
            <w:r>
              <w:rPr>
                <w:sz w:val="18"/>
                <w:szCs w:val="18"/>
                <w:u w:val="single"/>
              </w:rPr>
              <w:t xml:space="preserve">1) </w:t>
            </w:r>
            <w:r w:rsidRPr="009A0A1A">
              <w:rPr>
                <w:sz w:val="18"/>
                <w:szCs w:val="18"/>
                <w:u w:val="single"/>
              </w:rPr>
              <w:t xml:space="preserve">Effects of Treatment on </w:t>
            </w:r>
            <w:r>
              <w:rPr>
                <w:sz w:val="18"/>
                <w:szCs w:val="18"/>
                <w:u w:val="single"/>
              </w:rPr>
              <w:t xml:space="preserve">State </w:t>
            </w:r>
            <w:r w:rsidRPr="009A0A1A">
              <w:rPr>
                <w:sz w:val="18"/>
                <w:szCs w:val="18"/>
                <w:u w:val="single"/>
              </w:rPr>
              <w:t>Anxiety</w:t>
            </w:r>
          </w:p>
          <w:p w14:paraId="600AE264" w14:textId="77777777" w:rsidR="00A26BD0" w:rsidRPr="005B423F" w:rsidRDefault="00A26BD0" w:rsidP="005927C4">
            <w:pPr>
              <w:rPr>
                <w:sz w:val="18"/>
                <w:szCs w:val="18"/>
              </w:rPr>
            </w:pPr>
            <w:r>
              <w:rPr>
                <w:sz w:val="18"/>
                <w:szCs w:val="18"/>
                <w:u w:val="single"/>
              </w:rPr>
              <w:t>Description of Finding:</w:t>
            </w:r>
            <w:r>
              <w:rPr>
                <w:sz w:val="18"/>
                <w:szCs w:val="18"/>
              </w:rPr>
              <w:t xml:space="preserve"> The STAI revealed that sensory-enhanced hatha yoga significantly diminished state anxiety in military personnel with PTSD.</w:t>
            </w:r>
          </w:p>
          <w:p w14:paraId="1C9BFA5C" w14:textId="77777777" w:rsidR="00A26BD0" w:rsidRDefault="00A26BD0" w:rsidP="005927C4">
            <w:pPr>
              <w:rPr>
                <w:sz w:val="18"/>
                <w:szCs w:val="18"/>
              </w:rPr>
            </w:pPr>
            <w:r>
              <w:rPr>
                <w:sz w:val="18"/>
                <w:szCs w:val="18"/>
              </w:rPr>
              <w:t xml:space="preserve">Treatment Group: mean decrease of 8.23 (SD = 8.55) </w:t>
            </w:r>
          </w:p>
          <w:p w14:paraId="26E061B5" w14:textId="77777777" w:rsidR="00A26BD0" w:rsidRDefault="00A26BD0" w:rsidP="005927C4">
            <w:pPr>
              <w:rPr>
                <w:sz w:val="18"/>
                <w:szCs w:val="18"/>
              </w:rPr>
            </w:pPr>
            <w:r>
              <w:rPr>
                <w:sz w:val="18"/>
                <w:szCs w:val="18"/>
              </w:rPr>
              <w:t xml:space="preserve">Control group: mean increase of 1.38 (SD = 8.52) </w:t>
            </w:r>
          </w:p>
          <w:p w14:paraId="09111EC5" w14:textId="77777777" w:rsidR="00A26BD0" w:rsidRDefault="00A26BD0" w:rsidP="005927C4">
            <w:pPr>
              <w:rPr>
                <w:sz w:val="18"/>
                <w:szCs w:val="18"/>
              </w:rPr>
            </w:pPr>
            <w:r>
              <w:rPr>
                <w:sz w:val="18"/>
                <w:szCs w:val="18"/>
              </w:rPr>
              <w:t xml:space="preserve">Difference between groups: 9.61 (standard error = 2.055), </w:t>
            </w:r>
            <w:proofErr w:type="gramStart"/>
            <w:r>
              <w:rPr>
                <w:sz w:val="18"/>
                <w:szCs w:val="18"/>
              </w:rPr>
              <w:t>t(</w:t>
            </w:r>
            <w:proofErr w:type="gramEnd"/>
            <w:r>
              <w:rPr>
                <w:sz w:val="18"/>
                <w:szCs w:val="18"/>
              </w:rPr>
              <w:t>67) = 4.677, p &lt;.001</w:t>
            </w:r>
          </w:p>
          <w:p w14:paraId="70D62003" w14:textId="77777777" w:rsidR="00A26BD0" w:rsidRDefault="00A26BD0" w:rsidP="005927C4">
            <w:pPr>
              <w:rPr>
                <w:sz w:val="18"/>
                <w:szCs w:val="18"/>
              </w:rPr>
            </w:pPr>
            <w:r>
              <w:rPr>
                <w:sz w:val="18"/>
                <w:szCs w:val="18"/>
              </w:rPr>
              <w:t>95% confidence interval: 9.61 ± 2.00 x 1.71 or 13.01 to 19.85</w:t>
            </w:r>
          </w:p>
          <w:p w14:paraId="619718FC" w14:textId="77777777" w:rsidR="00A26BD0" w:rsidRDefault="00A26BD0" w:rsidP="005927C4">
            <w:pPr>
              <w:rPr>
                <w:sz w:val="18"/>
                <w:szCs w:val="18"/>
              </w:rPr>
            </w:pPr>
          </w:p>
          <w:p w14:paraId="7CA66C29" w14:textId="77777777" w:rsidR="00A26BD0" w:rsidRDefault="00A26BD0" w:rsidP="005927C4">
            <w:pPr>
              <w:rPr>
                <w:sz w:val="18"/>
                <w:szCs w:val="18"/>
                <w:u w:val="single"/>
              </w:rPr>
            </w:pPr>
            <w:r>
              <w:rPr>
                <w:sz w:val="18"/>
                <w:szCs w:val="18"/>
                <w:u w:val="single"/>
              </w:rPr>
              <w:t xml:space="preserve">2) Effects of Treatment on Trait Anxiety: </w:t>
            </w:r>
          </w:p>
          <w:p w14:paraId="17906153" w14:textId="77777777" w:rsidR="00A26BD0" w:rsidRPr="005B423F" w:rsidRDefault="00A26BD0" w:rsidP="005927C4">
            <w:pPr>
              <w:rPr>
                <w:sz w:val="18"/>
                <w:szCs w:val="18"/>
              </w:rPr>
            </w:pPr>
            <w:r>
              <w:rPr>
                <w:sz w:val="18"/>
                <w:szCs w:val="18"/>
                <w:u w:val="single"/>
              </w:rPr>
              <w:t xml:space="preserve">Description of Finding: </w:t>
            </w:r>
            <w:r>
              <w:rPr>
                <w:sz w:val="18"/>
                <w:szCs w:val="18"/>
              </w:rPr>
              <w:t xml:space="preserve"> The STAI revealed that sensory-enhanced hatha yoga significantly diminished trait anxiety in military personnel with PTSD.</w:t>
            </w:r>
          </w:p>
          <w:p w14:paraId="18F26D85" w14:textId="77777777" w:rsidR="00A26BD0" w:rsidRDefault="00A26BD0" w:rsidP="005927C4">
            <w:pPr>
              <w:rPr>
                <w:sz w:val="18"/>
                <w:szCs w:val="18"/>
              </w:rPr>
            </w:pPr>
            <w:r>
              <w:rPr>
                <w:sz w:val="18"/>
                <w:szCs w:val="18"/>
              </w:rPr>
              <w:t>Treatment Group: mean decrease of 6.86 (SD = 6.99)</w:t>
            </w:r>
          </w:p>
          <w:p w14:paraId="27603BEB" w14:textId="77777777" w:rsidR="00A26BD0" w:rsidRDefault="00A26BD0" w:rsidP="005927C4">
            <w:pPr>
              <w:rPr>
                <w:sz w:val="18"/>
                <w:szCs w:val="18"/>
              </w:rPr>
            </w:pPr>
            <w:r>
              <w:rPr>
                <w:sz w:val="18"/>
                <w:szCs w:val="18"/>
              </w:rPr>
              <w:t>Control Group: mean increase of 1.21 (SD = 7.19)</w:t>
            </w:r>
          </w:p>
          <w:p w14:paraId="31E76D7B" w14:textId="77777777" w:rsidR="00A26BD0" w:rsidRDefault="00A26BD0" w:rsidP="005927C4">
            <w:pPr>
              <w:rPr>
                <w:sz w:val="18"/>
                <w:szCs w:val="18"/>
              </w:rPr>
            </w:pPr>
            <w:r>
              <w:rPr>
                <w:sz w:val="18"/>
                <w:szCs w:val="18"/>
              </w:rPr>
              <w:t xml:space="preserve">Difference between groups: 8.06 (standard error = 1.71), </w:t>
            </w:r>
            <w:proofErr w:type="gramStart"/>
            <w:r>
              <w:rPr>
                <w:sz w:val="18"/>
                <w:szCs w:val="18"/>
              </w:rPr>
              <w:t>t(</w:t>
            </w:r>
            <w:proofErr w:type="gramEnd"/>
            <w:r>
              <w:rPr>
                <w:sz w:val="18"/>
                <w:szCs w:val="18"/>
              </w:rPr>
              <w:t>67) = 4.727, p &gt; .001</w:t>
            </w:r>
          </w:p>
          <w:p w14:paraId="165FC9A0" w14:textId="77777777" w:rsidR="00A26BD0" w:rsidRDefault="00A26BD0" w:rsidP="005927C4">
            <w:pPr>
              <w:rPr>
                <w:sz w:val="18"/>
                <w:szCs w:val="18"/>
              </w:rPr>
            </w:pPr>
            <w:r>
              <w:rPr>
                <w:sz w:val="18"/>
                <w:szCs w:val="18"/>
              </w:rPr>
              <w:t>95% confidence interval: 8.06 ± 2.00 x 1.71 or 10.36 to 17.20</w:t>
            </w:r>
          </w:p>
          <w:p w14:paraId="73C6AC9B" w14:textId="77777777" w:rsidR="00A26BD0" w:rsidRDefault="00A26BD0" w:rsidP="005927C4">
            <w:pPr>
              <w:rPr>
                <w:sz w:val="18"/>
                <w:szCs w:val="18"/>
              </w:rPr>
            </w:pPr>
            <w:r>
              <w:rPr>
                <w:sz w:val="18"/>
                <w:szCs w:val="18"/>
              </w:rPr>
              <w:t xml:space="preserve"> </w:t>
            </w:r>
          </w:p>
          <w:p w14:paraId="27D899F7" w14:textId="77777777" w:rsidR="00A26BD0" w:rsidRDefault="00A26BD0" w:rsidP="005927C4">
            <w:pPr>
              <w:rPr>
                <w:sz w:val="18"/>
                <w:szCs w:val="18"/>
                <w:u w:val="single"/>
              </w:rPr>
            </w:pPr>
            <w:r>
              <w:rPr>
                <w:sz w:val="18"/>
                <w:szCs w:val="18"/>
              </w:rPr>
              <w:t xml:space="preserve">3) </w:t>
            </w:r>
            <w:r>
              <w:rPr>
                <w:sz w:val="18"/>
                <w:szCs w:val="18"/>
                <w:u w:val="single"/>
              </w:rPr>
              <w:t>Effects of Treatment on Sensory Processing:</w:t>
            </w:r>
          </w:p>
          <w:p w14:paraId="3B9762AF" w14:textId="77777777" w:rsidR="00A26BD0" w:rsidRDefault="00A26BD0" w:rsidP="005927C4">
            <w:pPr>
              <w:rPr>
                <w:sz w:val="18"/>
                <w:szCs w:val="18"/>
              </w:rPr>
            </w:pPr>
            <w:r>
              <w:rPr>
                <w:sz w:val="18"/>
                <w:szCs w:val="18"/>
                <w:u w:val="single"/>
              </w:rPr>
              <w:t xml:space="preserve">Description of Finding: </w:t>
            </w:r>
            <w:r>
              <w:rPr>
                <w:sz w:val="18"/>
                <w:szCs w:val="18"/>
              </w:rPr>
              <w:t>The AASP revealed that there is no evidence to show that a sensory-enhanced hatha yoga program significantly normalizes sensory processing. This is possible due to the fact that the six participants who scored in the high sensory sensitivity range were randomized to the control group.</w:t>
            </w:r>
          </w:p>
          <w:p w14:paraId="39B1B821" w14:textId="77777777" w:rsidR="00A26BD0" w:rsidRPr="005B423F" w:rsidRDefault="00A26BD0" w:rsidP="005927C4">
            <w:pPr>
              <w:rPr>
                <w:sz w:val="18"/>
                <w:szCs w:val="18"/>
              </w:rPr>
            </w:pPr>
          </w:p>
          <w:p w14:paraId="71F19AAF" w14:textId="77777777" w:rsidR="00A26BD0" w:rsidRDefault="00A26BD0" w:rsidP="005927C4">
            <w:pPr>
              <w:rPr>
                <w:sz w:val="18"/>
                <w:szCs w:val="18"/>
              </w:rPr>
            </w:pPr>
            <w:r>
              <w:rPr>
                <w:i/>
                <w:sz w:val="18"/>
                <w:szCs w:val="18"/>
              </w:rPr>
              <w:t xml:space="preserve">A] </w:t>
            </w:r>
            <w:r w:rsidRPr="001D0096">
              <w:rPr>
                <w:i/>
                <w:sz w:val="18"/>
                <w:szCs w:val="18"/>
              </w:rPr>
              <w:t xml:space="preserve">Sensory sensitivity identified </w:t>
            </w:r>
            <w:r>
              <w:rPr>
                <w:i/>
                <w:sz w:val="18"/>
                <w:szCs w:val="18"/>
              </w:rPr>
              <w:t xml:space="preserve">questions </w:t>
            </w:r>
            <w:r>
              <w:rPr>
                <w:sz w:val="18"/>
                <w:szCs w:val="18"/>
              </w:rPr>
              <w:t>in control group: mean increase of 0.15 (SD = 4.92)</w:t>
            </w:r>
          </w:p>
          <w:p w14:paraId="5CC81D77" w14:textId="77777777" w:rsidR="00A26BD0" w:rsidRDefault="00A26BD0" w:rsidP="005927C4">
            <w:pPr>
              <w:rPr>
                <w:sz w:val="18"/>
                <w:szCs w:val="18"/>
              </w:rPr>
            </w:pPr>
            <w:r w:rsidRPr="001D0096">
              <w:rPr>
                <w:i/>
                <w:sz w:val="18"/>
                <w:szCs w:val="18"/>
              </w:rPr>
              <w:t xml:space="preserve">Sensory sensitivity identified </w:t>
            </w:r>
            <w:r>
              <w:rPr>
                <w:i/>
                <w:sz w:val="18"/>
                <w:szCs w:val="18"/>
              </w:rPr>
              <w:t>questions</w:t>
            </w:r>
            <w:r>
              <w:rPr>
                <w:sz w:val="18"/>
                <w:szCs w:val="18"/>
              </w:rPr>
              <w:t xml:space="preserve"> in treatment group: mean decrease 1.67 (SD = 3.41)</w:t>
            </w:r>
          </w:p>
          <w:p w14:paraId="041F3BAC" w14:textId="77777777" w:rsidR="00A26BD0" w:rsidRDefault="00A26BD0" w:rsidP="005927C4">
            <w:pPr>
              <w:rPr>
                <w:sz w:val="18"/>
                <w:szCs w:val="18"/>
              </w:rPr>
            </w:pPr>
            <w:r>
              <w:rPr>
                <w:sz w:val="18"/>
                <w:szCs w:val="18"/>
              </w:rPr>
              <w:t xml:space="preserve">Difference between groups: 1.82, </w:t>
            </w:r>
            <w:proofErr w:type="gramStart"/>
            <w:r>
              <w:rPr>
                <w:sz w:val="18"/>
                <w:szCs w:val="18"/>
              </w:rPr>
              <w:t>t(</w:t>
            </w:r>
            <w:proofErr w:type="gramEnd"/>
            <w:r>
              <w:rPr>
                <w:sz w:val="18"/>
                <w:szCs w:val="18"/>
              </w:rPr>
              <w:t>66) = 1.73, p = .96</w:t>
            </w:r>
          </w:p>
          <w:p w14:paraId="3D40D601" w14:textId="77777777" w:rsidR="00A26BD0" w:rsidRDefault="00A26BD0" w:rsidP="005927C4">
            <w:pPr>
              <w:rPr>
                <w:sz w:val="18"/>
                <w:szCs w:val="18"/>
              </w:rPr>
            </w:pPr>
          </w:p>
          <w:p w14:paraId="7B5EB7C1" w14:textId="77777777" w:rsidR="00A26BD0" w:rsidRDefault="00A26BD0" w:rsidP="005927C4">
            <w:pPr>
              <w:rPr>
                <w:sz w:val="18"/>
                <w:szCs w:val="18"/>
              </w:rPr>
            </w:pPr>
            <w:r>
              <w:rPr>
                <w:i/>
                <w:sz w:val="18"/>
                <w:szCs w:val="18"/>
              </w:rPr>
              <w:t xml:space="preserve">B] </w:t>
            </w:r>
            <w:r w:rsidRPr="001D0096">
              <w:rPr>
                <w:i/>
                <w:sz w:val="18"/>
                <w:szCs w:val="18"/>
              </w:rPr>
              <w:t>Sensory avoidance identified questions</w:t>
            </w:r>
            <w:r>
              <w:rPr>
                <w:sz w:val="18"/>
                <w:szCs w:val="18"/>
              </w:rPr>
              <w:t xml:space="preserve"> in control group: mean increase of 0.47 (SD = 3.20)</w:t>
            </w:r>
          </w:p>
          <w:p w14:paraId="7BBC6DAE" w14:textId="77777777" w:rsidR="00A26BD0" w:rsidRDefault="00A26BD0" w:rsidP="005927C4">
            <w:pPr>
              <w:rPr>
                <w:sz w:val="18"/>
                <w:szCs w:val="18"/>
              </w:rPr>
            </w:pPr>
            <w:r w:rsidRPr="001D0096">
              <w:rPr>
                <w:i/>
                <w:sz w:val="18"/>
                <w:szCs w:val="18"/>
              </w:rPr>
              <w:t>Sensory avoidance identified questions</w:t>
            </w:r>
            <w:r>
              <w:rPr>
                <w:sz w:val="18"/>
                <w:szCs w:val="18"/>
              </w:rPr>
              <w:t xml:space="preserve"> in experimental group: mean decrease of 0.92 (SD – 3.96)</w:t>
            </w:r>
          </w:p>
          <w:p w14:paraId="06C8B51C" w14:textId="77777777" w:rsidR="00A26BD0" w:rsidRDefault="00A26BD0" w:rsidP="005927C4">
            <w:pPr>
              <w:rPr>
                <w:sz w:val="18"/>
                <w:szCs w:val="18"/>
              </w:rPr>
            </w:pPr>
            <w:r>
              <w:rPr>
                <w:sz w:val="18"/>
                <w:szCs w:val="18"/>
              </w:rPr>
              <w:t xml:space="preserve">Difference between groups: 1.32, </w:t>
            </w:r>
            <w:proofErr w:type="gramStart"/>
            <w:r>
              <w:rPr>
                <w:sz w:val="18"/>
                <w:szCs w:val="18"/>
              </w:rPr>
              <w:t>t(</w:t>
            </w:r>
            <w:proofErr w:type="gramEnd"/>
            <w:r>
              <w:rPr>
                <w:sz w:val="18"/>
                <w:szCs w:val="18"/>
              </w:rPr>
              <w:t>64) = 1.54, p = .94</w:t>
            </w:r>
          </w:p>
          <w:p w14:paraId="5CD8A140" w14:textId="77777777" w:rsidR="00A26BD0" w:rsidRDefault="00A26BD0" w:rsidP="005927C4">
            <w:pPr>
              <w:rPr>
                <w:sz w:val="18"/>
                <w:szCs w:val="18"/>
              </w:rPr>
            </w:pPr>
          </w:p>
          <w:p w14:paraId="7DAF0949" w14:textId="77777777" w:rsidR="00A26BD0" w:rsidRDefault="00A26BD0" w:rsidP="005927C4">
            <w:pPr>
              <w:rPr>
                <w:sz w:val="18"/>
                <w:szCs w:val="18"/>
              </w:rPr>
            </w:pPr>
            <w:r>
              <w:rPr>
                <w:i/>
                <w:sz w:val="18"/>
                <w:szCs w:val="18"/>
              </w:rPr>
              <w:t xml:space="preserve">C] </w:t>
            </w:r>
            <w:r w:rsidRPr="001D0096">
              <w:rPr>
                <w:i/>
                <w:sz w:val="18"/>
                <w:szCs w:val="18"/>
              </w:rPr>
              <w:t>Low registration identified questions</w:t>
            </w:r>
            <w:r>
              <w:rPr>
                <w:sz w:val="18"/>
                <w:szCs w:val="18"/>
              </w:rPr>
              <w:t xml:space="preserve"> in control group: mean increase of 0.48 (SD = 5.68)</w:t>
            </w:r>
          </w:p>
          <w:p w14:paraId="3F042B15" w14:textId="77777777" w:rsidR="00A26BD0" w:rsidRDefault="00A26BD0" w:rsidP="005927C4">
            <w:pPr>
              <w:rPr>
                <w:sz w:val="18"/>
                <w:szCs w:val="18"/>
              </w:rPr>
            </w:pPr>
            <w:r w:rsidRPr="001D0096">
              <w:rPr>
                <w:i/>
                <w:sz w:val="18"/>
                <w:szCs w:val="18"/>
              </w:rPr>
              <w:t>Low registration identified questions</w:t>
            </w:r>
            <w:r>
              <w:rPr>
                <w:sz w:val="18"/>
                <w:szCs w:val="18"/>
              </w:rPr>
              <w:t xml:space="preserve"> in experimental group: mean decrease of 0.68 (SD = 3.93) </w:t>
            </w:r>
          </w:p>
          <w:p w14:paraId="1DF59E52" w14:textId="77777777" w:rsidR="00A26BD0" w:rsidRDefault="00A26BD0" w:rsidP="005927C4">
            <w:pPr>
              <w:rPr>
                <w:sz w:val="18"/>
                <w:szCs w:val="18"/>
              </w:rPr>
            </w:pPr>
            <w:r>
              <w:rPr>
                <w:sz w:val="18"/>
                <w:szCs w:val="18"/>
              </w:rPr>
              <w:t xml:space="preserve">Difference between groups: 1.16, </w:t>
            </w:r>
            <w:proofErr w:type="gramStart"/>
            <w:r>
              <w:rPr>
                <w:sz w:val="18"/>
                <w:szCs w:val="18"/>
              </w:rPr>
              <w:t>t(</w:t>
            </w:r>
            <w:proofErr w:type="gramEnd"/>
            <w:r>
              <w:rPr>
                <w:sz w:val="18"/>
                <w:szCs w:val="18"/>
              </w:rPr>
              <w:t>64) = 0.92, p = .82</w:t>
            </w:r>
          </w:p>
          <w:p w14:paraId="72C77385" w14:textId="77777777" w:rsidR="00A26BD0" w:rsidRDefault="00A26BD0" w:rsidP="005927C4">
            <w:pPr>
              <w:rPr>
                <w:sz w:val="18"/>
                <w:szCs w:val="18"/>
              </w:rPr>
            </w:pPr>
          </w:p>
          <w:p w14:paraId="68A7BD4F" w14:textId="77777777" w:rsidR="00A26BD0" w:rsidRDefault="00A26BD0" w:rsidP="005927C4">
            <w:pPr>
              <w:rPr>
                <w:sz w:val="18"/>
                <w:szCs w:val="18"/>
              </w:rPr>
            </w:pPr>
            <w:r>
              <w:rPr>
                <w:i/>
                <w:sz w:val="18"/>
                <w:szCs w:val="18"/>
              </w:rPr>
              <w:t xml:space="preserve">D] Sensory seeking identified questions </w:t>
            </w:r>
            <w:r>
              <w:rPr>
                <w:sz w:val="18"/>
                <w:szCs w:val="18"/>
              </w:rPr>
              <w:t>in experimental group: mean decrease of 0.30 (SD = 4.21)</w:t>
            </w:r>
          </w:p>
          <w:p w14:paraId="0616739E" w14:textId="77777777" w:rsidR="00A26BD0" w:rsidRDefault="00A26BD0" w:rsidP="005927C4">
            <w:pPr>
              <w:rPr>
                <w:sz w:val="18"/>
                <w:szCs w:val="18"/>
              </w:rPr>
            </w:pPr>
            <w:r>
              <w:rPr>
                <w:i/>
                <w:sz w:val="18"/>
                <w:szCs w:val="18"/>
              </w:rPr>
              <w:t>Sensory seeking identified questions</w:t>
            </w:r>
            <w:r w:rsidRPr="001D0096">
              <w:rPr>
                <w:sz w:val="18"/>
                <w:szCs w:val="18"/>
              </w:rPr>
              <w:t xml:space="preserve"> in control group: </w:t>
            </w:r>
            <w:r>
              <w:rPr>
                <w:sz w:val="18"/>
                <w:szCs w:val="18"/>
              </w:rPr>
              <w:t xml:space="preserve">mean increase of 0.08, (SD = 3.65) </w:t>
            </w:r>
          </w:p>
          <w:p w14:paraId="265E27CD" w14:textId="77777777" w:rsidR="00A26BD0" w:rsidRDefault="00A26BD0" w:rsidP="005927C4">
            <w:pPr>
              <w:rPr>
                <w:sz w:val="18"/>
                <w:szCs w:val="18"/>
              </w:rPr>
            </w:pPr>
            <w:r>
              <w:rPr>
                <w:sz w:val="18"/>
                <w:szCs w:val="18"/>
              </w:rPr>
              <w:t xml:space="preserve">Difference between groups: -0.38, </w:t>
            </w:r>
            <w:proofErr w:type="gramStart"/>
            <w:r>
              <w:rPr>
                <w:sz w:val="18"/>
                <w:szCs w:val="18"/>
              </w:rPr>
              <w:t>t(</w:t>
            </w:r>
            <w:proofErr w:type="gramEnd"/>
            <w:r>
              <w:rPr>
                <w:sz w:val="18"/>
                <w:szCs w:val="18"/>
              </w:rPr>
              <w:t>66) = -0.39, p = .35</w:t>
            </w:r>
          </w:p>
          <w:p w14:paraId="0529AE2E" w14:textId="77777777" w:rsidR="00A26BD0" w:rsidRDefault="00A26BD0" w:rsidP="005927C4">
            <w:pPr>
              <w:rPr>
                <w:sz w:val="18"/>
                <w:szCs w:val="18"/>
              </w:rPr>
            </w:pPr>
          </w:p>
          <w:p w14:paraId="2B0BD1DC" w14:textId="77777777" w:rsidR="00A26BD0" w:rsidRDefault="00A26BD0" w:rsidP="005927C4">
            <w:pPr>
              <w:rPr>
                <w:sz w:val="18"/>
                <w:szCs w:val="18"/>
              </w:rPr>
            </w:pPr>
            <w:r>
              <w:rPr>
                <w:sz w:val="18"/>
                <w:szCs w:val="18"/>
              </w:rPr>
              <w:t>3) Effects of Treatment on Quality of Life:</w:t>
            </w:r>
          </w:p>
          <w:p w14:paraId="7F7EB2C5" w14:textId="77777777" w:rsidR="00A26BD0" w:rsidRDefault="00A26BD0" w:rsidP="005927C4">
            <w:pPr>
              <w:rPr>
                <w:sz w:val="18"/>
                <w:szCs w:val="18"/>
              </w:rPr>
            </w:pPr>
            <w:r>
              <w:rPr>
                <w:sz w:val="18"/>
                <w:szCs w:val="18"/>
              </w:rPr>
              <w:t>A) Participants in the treatment group had significantly greater improvement on 16 out of 18 items of the Quality of Life Survey at the p=</w:t>
            </w:r>
            <w:proofErr w:type="gramStart"/>
            <w:r>
              <w:rPr>
                <w:sz w:val="18"/>
                <w:szCs w:val="18"/>
              </w:rPr>
              <w:t>.05</w:t>
            </w:r>
            <w:proofErr w:type="gramEnd"/>
            <w:r>
              <w:rPr>
                <w:sz w:val="18"/>
                <w:szCs w:val="18"/>
              </w:rPr>
              <w:t xml:space="preserve"> level of significance.</w:t>
            </w:r>
          </w:p>
          <w:p w14:paraId="3A9D2534" w14:textId="77777777" w:rsidR="00A26BD0" w:rsidRDefault="00A26BD0" w:rsidP="005927C4">
            <w:pPr>
              <w:rPr>
                <w:sz w:val="18"/>
                <w:szCs w:val="18"/>
              </w:rPr>
            </w:pPr>
            <w:r>
              <w:rPr>
                <w:sz w:val="18"/>
                <w:szCs w:val="18"/>
              </w:rPr>
              <w:t>Further, “having difficulty concentrating,” “feeling irritable,” “having difficulty performing daily tasks,” “ avoiding socializing,” “not feeling real interested in things,” and “experiencing feeling of boredom” were established at the p=</w:t>
            </w:r>
            <w:proofErr w:type="gramStart"/>
            <w:r>
              <w:rPr>
                <w:sz w:val="18"/>
                <w:szCs w:val="18"/>
              </w:rPr>
              <w:t>.001</w:t>
            </w:r>
            <w:proofErr w:type="gramEnd"/>
            <w:r>
              <w:rPr>
                <w:sz w:val="18"/>
                <w:szCs w:val="18"/>
              </w:rPr>
              <w:t xml:space="preserve"> level of significance.</w:t>
            </w:r>
          </w:p>
          <w:p w14:paraId="39A91CA0" w14:textId="77777777" w:rsidR="00A26BD0" w:rsidRPr="002F16E1" w:rsidRDefault="00A26BD0" w:rsidP="005927C4">
            <w:pPr>
              <w:rPr>
                <w:sz w:val="18"/>
                <w:szCs w:val="18"/>
              </w:rPr>
            </w:pPr>
            <w:r>
              <w:rPr>
                <w:sz w:val="18"/>
                <w:szCs w:val="18"/>
              </w:rPr>
              <w:t>54% of participants noted their sleep was improved after yoga sessions</w:t>
            </w:r>
          </w:p>
        </w:tc>
      </w:tr>
      <w:tr w:rsidR="00A26BD0" w:rsidRPr="002F16E1" w14:paraId="6C0292E8" w14:textId="77777777" w:rsidTr="005927C4">
        <w:tc>
          <w:tcPr>
            <w:tcW w:w="10421" w:type="dxa"/>
            <w:shd w:val="clear" w:color="auto" w:fill="CCC0D9" w:themeFill="accent4" w:themeFillTint="66"/>
          </w:tcPr>
          <w:p w14:paraId="6F74B9A3" w14:textId="77777777" w:rsidR="00A26BD0" w:rsidRPr="00734BEF" w:rsidRDefault="00A26BD0" w:rsidP="005927C4">
            <w:pPr>
              <w:spacing w:before="120" w:after="120"/>
              <w:rPr>
                <w:b/>
                <w:sz w:val="18"/>
                <w:szCs w:val="18"/>
              </w:rPr>
            </w:pPr>
            <w:r w:rsidRPr="002F16E1">
              <w:rPr>
                <w:b/>
                <w:sz w:val="18"/>
                <w:szCs w:val="18"/>
              </w:rPr>
              <w:lastRenderedPageBreak/>
              <w:t>Original Authors’ Conclusions</w:t>
            </w:r>
          </w:p>
        </w:tc>
      </w:tr>
      <w:tr w:rsidR="00A26BD0" w:rsidRPr="002F16E1" w14:paraId="53691CA2" w14:textId="77777777" w:rsidTr="005927C4">
        <w:tc>
          <w:tcPr>
            <w:tcW w:w="10421" w:type="dxa"/>
          </w:tcPr>
          <w:p w14:paraId="39CAAF50" w14:textId="77777777" w:rsidR="00A26BD0" w:rsidRDefault="00A26BD0" w:rsidP="005927C4">
            <w:pPr>
              <w:spacing w:before="120" w:after="120"/>
              <w:rPr>
                <w:sz w:val="18"/>
                <w:szCs w:val="18"/>
              </w:rPr>
            </w:pPr>
            <w:r>
              <w:rPr>
                <w:sz w:val="18"/>
                <w:szCs w:val="18"/>
              </w:rPr>
              <w:t xml:space="preserve">The reduction in state and trait anxiety produced by the sensory-enhanced hatha yoga program in this study could be due to an “inhibitory effect on the autonomic nervous system” (p. 65).  This is potentially due to the combination of positive affirmations with the neurophysiological effects of the </w:t>
            </w:r>
            <w:proofErr w:type="spellStart"/>
            <w:r>
              <w:rPr>
                <w:sz w:val="18"/>
                <w:szCs w:val="18"/>
              </w:rPr>
              <w:t>asanas</w:t>
            </w:r>
            <w:proofErr w:type="spellEnd"/>
            <w:r>
              <w:rPr>
                <w:sz w:val="18"/>
                <w:szCs w:val="18"/>
              </w:rPr>
              <w:t xml:space="preserve">, which could have assisted participants into learning how to address negative thoughts, no matter their situation. The authors suggested that separating elements of the program could help further elucidate which elements are the most beneficial. </w:t>
            </w:r>
          </w:p>
          <w:p w14:paraId="2FB47298" w14:textId="77777777" w:rsidR="00A26BD0" w:rsidRDefault="00A26BD0" w:rsidP="005927C4">
            <w:pPr>
              <w:spacing w:before="120" w:after="120"/>
              <w:rPr>
                <w:sz w:val="18"/>
                <w:szCs w:val="18"/>
              </w:rPr>
            </w:pPr>
            <w:r>
              <w:rPr>
                <w:sz w:val="18"/>
                <w:szCs w:val="18"/>
              </w:rPr>
              <w:t xml:space="preserve">In regards to sensory processing, the participants in the experimental group all tested normal on the AASP, so there wasn’t a change, this was not surprising. The authors suggest a larger sample size may assuage this effect. </w:t>
            </w:r>
          </w:p>
          <w:p w14:paraId="389D0597" w14:textId="77777777" w:rsidR="00A26BD0" w:rsidRDefault="00A26BD0" w:rsidP="005927C4">
            <w:pPr>
              <w:spacing w:before="120" w:after="120"/>
              <w:rPr>
                <w:sz w:val="18"/>
                <w:szCs w:val="18"/>
              </w:rPr>
            </w:pPr>
            <w:r>
              <w:rPr>
                <w:sz w:val="18"/>
                <w:szCs w:val="18"/>
              </w:rPr>
              <w:t xml:space="preserve">The sensory-enhanced hatha yoga program positively influences quality of life, specifically in terms of sleep. </w:t>
            </w:r>
          </w:p>
          <w:p w14:paraId="7AEC398F" w14:textId="77777777" w:rsidR="00A26BD0" w:rsidRPr="002F16E1" w:rsidRDefault="00A26BD0" w:rsidP="005927C4">
            <w:pPr>
              <w:spacing w:before="120" w:after="120"/>
              <w:rPr>
                <w:sz w:val="18"/>
                <w:szCs w:val="18"/>
              </w:rPr>
            </w:pPr>
            <w:r>
              <w:rPr>
                <w:sz w:val="18"/>
                <w:szCs w:val="18"/>
              </w:rPr>
              <w:t xml:space="preserve">Overall, sensory-enhanced hatha yoga works to “reduce </w:t>
            </w:r>
            <w:proofErr w:type="spellStart"/>
            <w:r>
              <w:rPr>
                <w:sz w:val="18"/>
                <w:szCs w:val="18"/>
              </w:rPr>
              <w:t>hyperarousal</w:t>
            </w:r>
            <w:proofErr w:type="spellEnd"/>
            <w:r>
              <w:rPr>
                <w:sz w:val="18"/>
                <w:szCs w:val="18"/>
              </w:rPr>
              <w:t xml:space="preserve"> and improve self-regulation in adult populations” (p. 66). It also can help treat symptoms of combat stress to minimize their progression to PTSD, which has been known to cause “occupational dysfunction” (p. 66). </w:t>
            </w:r>
          </w:p>
        </w:tc>
      </w:tr>
      <w:tr w:rsidR="00A26BD0" w:rsidRPr="002F16E1" w14:paraId="757FF501" w14:textId="77777777" w:rsidTr="005927C4">
        <w:tc>
          <w:tcPr>
            <w:tcW w:w="10421" w:type="dxa"/>
            <w:shd w:val="clear" w:color="auto" w:fill="CCC0D9" w:themeFill="accent4" w:themeFillTint="66"/>
          </w:tcPr>
          <w:p w14:paraId="027C4C18" w14:textId="77777777" w:rsidR="00A26BD0" w:rsidRPr="002F16E1" w:rsidRDefault="00A26BD0" w:rsidP="005927C4">
            <w:pPr>
              <w:spacing w:before="120" w:after="120"/>
              <w:rPr>
                <w:b/>
                <w:sz w:val="18"/>
                <w:szCs w:val="18"/>
              </w:rPr>
            </w:pPr>
            <w:r w:rsidRPr="002F16E1">
              <w:rPr>
                <w:b/>
                <w:sz w:val="18"/>
                <w:szCs w:val="18"/>
              </w:rPr>
              <w:t>Critical Appraisal</w:t>
            </w:r>
          </w:p>
        </w:tc>
      </w:tr>
      <w:tr w:rsidR="00A26BD0" w:rsidRPr="002F16E1" w14:paraId="66059870" w14:textId="77777777" w:rsidTr="005927C4">
        <w:tc>
          <w:tcPr>
            <w:tcW w:w="10421" w:type="dxa"/>
            <w:shd w:val="clear" w:color="auto" w:fill="CCC0D9" w:themeFill="accent4" w:themeFillTint="66"/>
          </w:tcPr>
          <w:p w14:paraId="48E721B9" w14:textId="77777777" w:rsidR="00A26BD0" w:rsidRPr="001D468D" w:rsidRDefault="00A26BD0" w:rsidP="005927C4">
            <w:pPr>
              <w:spacing w:before="120" w:after="120"/>
              <w:rPr>
                <w:b/>
                <w:sz w:val="18"/>
                <w:szCs w:val="18"/>
              </w:rPr>
            </w:pPr>
            <w:r w:rsidRPr="002F16E1">
              <w:rPr>
                <w:b/>
                <w:sz w:val="18"/>
                <w:szCs w:val="18"/>
              </w:rPr>
              <w:t>Validity</w:t>
            </w:r>
          </w:p>
        </w:tc>
      </w:tr>
      <w:tr w:rsidR="00A26BD0" w:rsidRPr="002F16E1" w14:paraId="0E706477" w14:textId="77777777" w:rsidTr="005927C4">
        <w:tc>
          <w:tcPr>
            <w:tcW w:w="10421" w:type="dxa"/>
          </w:tcPr>
          <w:p w14:paraId="7FB5DF8B" w14:textId="77777777" w:rsidR="00A26BD0" w:rsidRPr="00F95196" w:rsidRDefault="00A26BD0" w:rsidP="005927C4">
            <w:pPr>
              <w:rPr>
                <w:rFonts w:cs="Arial"/>
                <w:b/>
                <w:sz w:val="18"/>
                <w:szCs w:val="18"/>
                <w:u w:val="single"/>
              </w:rPr>
            </w:pPr>
            <w:r w:rsidRPr="00F95196">
              <w:rPr>
                <w:rFonts w:cs="Arial"/>
                <w:b/>
                <w:sz w:val="18"/>
                <w:szCs w:val="18"/>
                <w:u w:val="single"/>
              </w:rPr>
              <w:t>Sources of Potential Bias:</w:t>
            </w:r>
          </w:p>
          <w:p w14:paraId="7F4DD60C" w14:textId="77777777" w:rsidR="00A26BD0" w:rsidRPr="00F95196" w:rsidRDefault="00A26BD0" w:rsidP="005927C4">
            <w:pPr>
              <w:rPr>
                <w:rFonts w:cs="Arial"/>
                <w:sz w:val="18"/>
                <w:szCs w:val="18"/>
              </w:rPr>
            </w:pPr>
            <w:r w:rsidRPr="00F95196">
              <w:rPr>
                <w:rFonts w:cs="Arial"/>
                <w:sz w:val="18"/>
                <w:szCs w:val="18"/>
              </w:rPr>
              <w:t>PI supervised the outcome assessments, and taught the yoga classes.</w:t>
            </w:r>
          </w:p>
          <w:p w14:paraId="6819829E" w14:textId="77777777" w:rsidR="00A26BD0" w:rsidRPr="00F95196" w:rsidRDefault="00A26BD0" w:rsidP="005927C4">
            <w:pPr>
              <w:rPr>
                <w:rFonts w:cs="Arial"/>
                <w:b/>
                <w:sz w:val="18"/>
                <w:szCs w:val="18"/>
                <w:u w:val="single"/>
              </w:rPr>
            </w:pPr>
            <w:r w:rsidRPr="00F95196">
              <w:rPr>
                <w:rFonts w:cs="Arial"/>
                <w:b/>
                <w:sz w:val="18"/>
                <w:szCs w:val="18"/>
                <w:u w:val="single"/>
              </w:rPr>
              <w:t>Quality score on methodology quality rating scale:</w:t>
            </w:r>
          </w:p>
          <w:p w14:paraId="35B4D5C5" w14:textId="4500B33C" w:rsidR="00A26BD0" w:rsidRPr="00F95196" w:rsidRDefault="00A26BD0" w:rsidP="005927C4">
            <w:pPr>
              <w:rPr>
                <w:rFonts w:cs="Arial"/>
                <w:sz w:val="18"/>
                <w:szCs w:val="18"/>
              </w:rPr>
            </w:pPr>
            <w:r w:rsidRPr="00F95196">
              <w:rPr>
                <w:rFonts w:cs="Arial"/>
                <w:sz w:val="18"/>
                <w:szCs w:val="18"/>
              </w:rPr>
              <w:t xml:space="preserve">21/28 on </w:t>
            </w:r>
            <w:r w:rsidRPr="00F95196">
              <w:rPr>
                <w:rFonts w:cs="Arial"/>
                <w:sz w:val="18"/>
                <w:szCs w:val="18"/>
              </w:rPr>
              <w:fldChar w:fldCharType="begin" w:fldLock="1"/>
            </w:r>
            <w:r w:rsidR="00367D53" w:rsidRPr="00F95196">
              <w:rPr>
                <w:rFonts w:cs="Arial"/>
                <w:sz w:val="18"/>
                <w:szCs w:val="18"/>
              </w:rPr>
              <w:instrText>ADDIN CSL_CITATION { "citationItems" : [ { "id" : "ITEM-1", "itemData" : { "ISSN" : "0143-005X", "PMID" : "9764259", "abstract" : "OBJECTIVE: To test the feasibility of creating a valid and reliable checklist with the following features: appropriate for assessing both randomised and non-randomised studies; provision of both an overall score for study quality and a profile of scores not only for the quality of reporting, internal validity (bias and confounding) and power, but also for external validity.\n\nDESIGN: A pilot version was first developed, based on epidemiological principles, reviews, and existing checklists for randomised studies. Face and content validity were assessed by three experienced reviewers and reliability was determined using two raters assessing 10 randomised and 10 non-randomised studies. Using different raters, the checklist was revised and tested for internal consistency (Kuder-Richardson 20), test-retest and inter-rater reliability (Spearman correlation coefficient and sign rank test; kappa statistics), criterion validity, and respondent burden.\n\nMAIN RESULTS: The performance of the checklist improved considerably after revision of a pilot version. The Quality Index had high internal consistency (KR-20: 0.89) as did the subscales apart from external validity (KR-20: 0.54). Test-retest (r 0.88) and inter-rater (r 0.75) reliability of the Quality Index were good. Reliability of the subscales varied from good (bias) to poor (external validity). The Quality Index correlated highly with an existing, established instrument for assessing randomised studies (r 0.90). There was little difference between its performance with non-randomised and with randomised studies. Raters took about 20 minutes to assess each paper (range 10 to 45 minutes).\n\nCONCLUSIONS: This study has shown that it is feasible to develop a checklist that can be used to assess the methodological quality not only of randomised controlled trials but also non-randomised studies. It has also shown that it is possible to produce a checklist that provides a profile of the paper, alerting reviewers to its particular methodological strengths and weaknesses. Further work is required to improve the checklist and the training of raters in the assessment of external validity.", "author" : [ { "dropping-particle" : "", "family" : "Downs", "given" : "S H", "non-dropping-particle" : "", "parse-names" : false, "suffix" : "" }, { "dropping-particle" : "", "family" : "Black", "given" : "N", "non-dropping-particle" : "", "parse-names" : false, "suffix" : "" } ], "container-title" : "Journal of epidemiology and community health", "id" : "ITEM-1", "issue" : "6", "issued" : { "date-parts" : [ [ "1998", "6" ] ] }, "page" : "377-84", "title" : "The feasibility of creating a checklist for the assessment of the methodological quality both of randomised and non-randomised studies of health care interventions.", "type" : "article-journal", "volume" : "52" }, "uris" : [ "http://www.mendeley.com/documents/?uuid=de1673f0-9e4a-49e7-b1f8-c874461dc09c" ] } ], "mendeley" : { "formattedCitation" : "(Downs &amp; Black, 1998)", "plainTextFormattedCitation" : "(Downs &amp; Black, 1998)", "previouslyFormattedCitation" : "(Downs &amp; Black, 1998)" }, "properties" : { "noteIndex" : 0 }, "schema" : "https://github.com/citation-style-language/schema/raw/master/csl-citation.json" }</w:instrText>
            </w:r>
            <w:r w:rsidRPr="00F95196">
              <w:rPr>
                <w:rFonts w:cs="Arial"/>
                <w:sz w:val="18"/>
                <w:szCs w:val="18"/>
              </w:rPr>
              <w:fldChar w:fldCharType="separate"/>
            </w:r>
            <w:r w:rsidRPr="00F95196">
              <w:rPr>
                <w:rFonts w:cs="Arial"/>
                <w:noProof/>
                <w:sz w:val="18"/>
                <w:szCs w:val="18"/>
              </w:rPr>
              <w:t>(Downs &amp; Black, 1998)</w:t>
            </w:r>
            <w:r w:rsidRPr="00F95196">
              <w:rPr>
                <w:rFonts w:cs="Arial"/>
                <w:sz w:val="18"/>
                <w:szCs w:val="18"/>
              </w:rPr>
              <w:fldChar w:fldCharType="end"/>
            </w:r>
            <w:r w:rsidRPr="00F95196">
              <w:rPr>
                <w:rFonts w:cs="Arial"/>
                <w:sz w:val="18"/>
                <w:szCs w:val="18"/>
              </w:rPr>
              <w:t xml:space="preserve"> with a modified item #27, scaled 0 for no statistical significance, and maximum score of 1 for statistical significance, and a total scale score change to xx/28. Items scored “0” include: no report of adverse events, characteristics of patients lost to follow-up, subjects weren’t representative of the entire population from which they were recruited, and no blinding of participants or investigators.</w:t>
            </w:r>
          </w:p>
          <w:p w14:paraId="7579AF65" w14:textId="77777777" w:rsidR="00A26BD0" w:rsidRPr="00F95196" w:rsidRDefault="00A26BD0" w:rsidP="005927C4">
            <w:pPr>
              <w:rPr>
                <w:rFonts w:cs="Arial"/>
                <w:b/>
                <w:sz w:val="18"/>
                <w:szCs w:val="18"/>
                <w:u w:val="single"/>
              </w:rPr>
            </w:pPr>
            <w:r w:rsidRPr="00F95196">
              <w:rPr>
                <w:rFonts w:cs="Arial"/>
                <w:b/>
                <w:sz w:val="18"/>
                <w:szCs w:val="18"/>
                <w:u w:val="single"/>
              </w:rPr>
              <w:t>Effect size:</w:t>
            </w:r>
          </w:p>
          <w:p w14:paraId="584AA4CF" w14:textId="77777777" w:rsidR="00A26BD0" w:rsidRPr="00F95196" w:rsidRDefault="00A26BD0" w:rsidP="005927C4">
            <w:pPr>
              <w:rPr>
                <w:rFonts w:cs="Arial"/>
                <w:sz w:val="18"/>
                <w:szCs w:val="18"/>
              </w:rPr>
            </w:pPr>
            <w:r w:rsidRPr="00F95196">
              <w:rPr>
                <w:rFonts w:cs="Arial"/>
                <w:sz w:val="18"/>
                <w:szCs w:val="18"/>
              </w:rPr>
              <w:t>Sensory sensitivity: r = .210, low</w:t>
            </w:r>
          </w:p>
          <w:p w14:paraId="42A1816D" w14:textId="77777777" w:rsidR="00A26BD0" w:rsidRPr="00F95196" w:rsidRDefault="00A26BD0" w:rsidP="005927C4">
            <w:pPr>
              <w:rPr>
                <w:rFonts w:cs="Arial"/>
                <w:sz w:val="18"/>
                <w:szCs w:val="18"/>
              </w:rPr>
            </w:pPr>
            <w:r w:rsidRPr="00F95196">
              <w:rPr>
                <w:rFonts w:cs="Arial"/>
                <w:sz w:val="18"/>
                <w:szCs w:val="18"/>
              </w:rPr>
              <w:t>Sensory avoidance: r = .190, low</w:t>
            </w:r>
          </w:p>
          <w:p w14:paraId="48EEFF79" w14:textId="77777777" w:rsidR="00A26BD0" w:rsidRPr="00F95196" w:rsidRDefault="00A26BD0" w:rsidP="005927C4">
            <w:pPr>
              <w:rPr>
                <w:rFonts w:cs="Arial"/>
                <w:sz w:val="18"/>
                <w:szCs w:val="18"/>
              </w:rPr>
            </w:pPr>
            <w:r w:rsidRPr="00F95196">
              <w:rPr>
                <w:rFonts w:cs="Arial"/>
                <w:sz w:val="18"/>
                <w:szCs w:val="18"/>
              </w:rPr>
              <w:t>Low registration: r = .118, very low</w:t>
            </w:r>
          </w:p>
          <w:p w14:paraId="13CBACBC" w14:textId="77777777" w:rsidR="00A26BD0" w:rsidRPr="00F95196" w:rsidRDefault="00A26BD0" w:rsidP="005927C4">
            <w:pPr>
              <w:rPr>
                <w:rFonts w:cs="Arial"/>
                <w:sz w:val="18"/>
                <w:szCs w:val="18"/>
              </w:rPr>
            </w:pPr>
            <w:r w:rsidRPr="00F95196">
              <w:rPr>
                <w:rFonts w:cs="Arial"/>
                <w:sz w:val="18"/>
                <w:szCs w:val="18"/>
              </w:rPr>
              <w:t>Sensory seeking: r = -.048, very low</w:t>
            </w:r>
          </w:p>
          <w:p w14:paraId="07AE71BB" w14:textId="77777777" w:rsidR="00A26BD0" w:rsidRPr="00F95196" w:rsidRDefault="00A26BD0" w:rsidP="005927C4">
            <w:pPr>
              <w:rPr>
                <w:rFonts w:cs="Arial"/>
                <w:sz w:val="18"/>
                <w:szCs w:val="18"/>
              </w:rPr>
            </w:pPr>
            <w:r w:rsidRPr="00F95196">
              <w:rPr>
                <w:rFonts w:cs="Arial"/>
                <w:sz w:val="18"/>
                <w:szCs w:val="18"/>
              </w:rPr>
              <w:t>Trait anxiety: r = .495, medium</w:t>
            </w:r>
          </w:p>
          <w:p w14:paraId="4A4DC6B5" w14:textId="77777777" w:rsidR="00A26BD0" w:rsidRPr="00F95196" w:rsidRDefault="00A26BD0" w:rsidP="005927C4">
            <w:pPr>
              <w:rPr>
                <w:rFonts w:cs="Arial"/>
                <w:sz w:val="18"/>
                <w:szCs w:val="18"/>
              </w:rPr>
            </w:pPr>
            <w:r w:rsidRPr="00F95196">
              <w:rPr>
                <w:rFonts w:cs="Arial"/>
                <w:sz w:val="18"/>
                <w:szCs w:val="18"/>
              </w:rPr>
              <w:t>State anxiety: r = .491, medium</w:t>
            </w:r>
          </w:p>
          <w:p w14:paraId="24CCFB4D" w14:textId="77777777" w:rsidR="00A26BD0" w:rsidRPr="00F95196" w:rsidRDefault="00A26BD0" w:rsidP="005927C4">
            <w:pPr>
              <w:rPr>
                <w:rFonts w:cs="Arial"/>
                <w:b/>
                <w:sz w:val="18"/>
                <w:szCs w:val="18"/>
                <w:u w:val="single"/>
              </w:rPr>
            </w:pPr>
            <w:r w:rsidRPr="00F95196">
              <w:rPr>
                <w:rFonts w:cs="Arial"/>
                <w:b/>
                <w:sz w:val="18"/>
                <w:szCs w:val="18"/>
                <w:u w:val="single"/>
              </w:rPr>
              <w:t xml:space="preserve">Missing Information: </w:t>
            </w:r>
          </w:p>
          <w:p w14:paraId="66D181E0" w14:textId="77777777" w:rsidR="00A26BD0" w:rsidRPr="00580607" w:rsidRDefault="00A26BD0" w:rsidP="005927C4">
            <w:pPr>
              <w:rPr>
                <w:sz w:val="18"/>
                <w:szCs w:val="18"/>
              </w:rPr>
            </w:pPr>
            <w:r w:rsidRPr="00F95196">
              <w:rPr>
                <w:rFonts w:cs="Arial"/>
                <w:sz w:val="18"/>
                <w:szCs w:val="18"/>
              </w:rPr>
              <w:t>This study used best practice intention to treat approach and calculated data based on n = 35 (original) as well as n = 25 (with drop outs).</w:t>
            </w:r>
            <w:r>
              <w:rPr>
                <w:sz w:val="18"/>
                <w:szCs w:val="18"/>
              </w:rPr>
              <w:t xml:space="preserve"> </w:t>
            </w:r>
          </w:p>
        </w:tc>
      </w:tr>
      <w:tr w:rsidR="00A26BD0" w:rsidRPr="002F16E1" w14:paraId="6B08CBD6" w14:textId="77777777" w:rsidTr="005927C4">
        <w:tc>
          <w:tcPr>
            <w:tcW w:w="10421" w:type="dxa"/>
            <w:shd w:val="clear" w:color="auto" w:fill="CCC0D9" w:themeFill="accent4" w:themeFillTint="66"/>
          </w:tcPr>
          <w:p w14:paraId="08CAE6E6" w14:textId="77777777" w:rsidR="00A26BD0" w:rsidRPr="0002043B" w:rsidRDefault="00A26BD0" w:rsidP="005927C4">
            <w:pPr>
              <w:spacing w:before="120" w:after="120"/>
              <w:jc w:val="both"/>
              <w:rPr>
                <w:b/>
                <w:sz w:val="18"/>
                <w:szCs w:val="18"/>
              </w:rPr>
            </w:pPr>
            <w:r w:rsidRPr="002F16E1">
              <w:rPr>
                <w:b/>
                <w:sz w:val="18"/>
                <w:szCs w:val="18"/>
              </w:rPr>
              <w:t>Interpretation of Results</w:t>
            </w:r>
          </w:p>
        </w:tc>
      </w:tr>
      <w:tr w:rsidR="00A26BD0" w:rsidRPr="002F16E1" w14:paraId="244A8ECA" w14:textId="77777777" w:rsidTr="005927C4">
        <w:tc>
          <w:tcPr>
            <w:tcW w:w="10421" w:type="dxa"/>
          </w:tcPr>
          <w:p w14:paraId="4B80B91E" w14:textId="7038F9B4" w:rsidR="00A26BD0" w:rsidRPr="00580607" w:rsidRDefault="00A26BD0" w:rsidP="005927C4">
            <w:pPr>
              <w:spacing w:before="120" w:after="120"/>
              <w:rPr>
                <w:sz w:val="18"/>
                <w:szCs w:val="18"/>
              </w:rPr>
            </w:pPr>
            <w:r>
              <w:rPr>
                <w:sz w:val="18"/>
                <w:szCs w:val="18"/>
              </w:rPr>
              <w:t>This study supports the use of sensory-enhanced hatha yoga on symptoms of combat stress in deployed military personnel as it produces statistically significantly reductions in both state and trait anxiety based on the STAI, when compared to patients who received no intervention.  Participants in the intervention group also experienced better sleep quality, though this was on a subjective quality of life scale.</w:t>
            </w:r>
          </w:p>
        </w:tc>
      </w:tr>
    </w:tbl>
    <w:p w14:paraId="18A27528" w14:textId="77777777" w:rsidR="00A26BD0" w:rsidRDefault="00A26BD0" w:rsidP="0011199B">
      <w:pPr>
        <w:spacing w:before="120" w:after="120"/>
        <w:rPr>
          <w:b/>
          <w:sz w:val="18"/>
          <w:szCs w:val="18"/>
        </w:rPr>
      </w:pPr>
    </w:p>
    <w:p w14:paraId="5B549B85" w14:textId="77777777" w:rsidR="00A26BD0" w:rsidRDefault="00A26BD0" w:rsidP="0011199B">
      <w:pPr>
        <w:spacing w:before="120" w:after="120"/>
        <w:rPr>
          <w:b/>
          <w:sz w:val="18"/>
          <w:szCs w:val="18"/>
        </w:rPr>
      </w:pPr>
    </w:p>
    <w:p w14:paraId="57DF29BD" w14:textId="77777777" w:rsidR="00A26BD0" w:rsidRDefault="00A26BD0" w:rsidP="0011199B">
      <w:pPr>
        <w:spacing w:before="120" w:after="120"/>
        <w:rPr>
          <w:b/>
          <w:sz w:val="18"/>
          <w:szCs w:val="18"/>
        </w:rPr>
      </w:pPr>
    </w:p>
    <w:p w14:paraId="27510B22" w14:textId="77777777" w:rsidR="00A26BD0" w:rsidRDefault="00A26BD0" w:rsidP="0011199B">
      <w:pPr>
        <w:spacing w:before="120" w:after="120"/>
        <w:rPr>
          <w:b/>
          <w:sz w:val="18"/>
          <w:szCs w:val="18"/>
        </w:rPr>
      </w:pPr>
    </w:p>
    <w:p w14:paraId="6B24D82A" w14:textId="77777777" w:rsidR="00A26BD0" w:rsidRDefault="00A26BD0" w:rsidP="0011199B">
      <w:pPr>
        <w:spacing w:before="120" w:after="120"/>
        <w:rPr>
          <w:b/>
          <w:sz w:val="18"/>
          <w:szCs w:val="18"/>
        </w:rPr>
      </w:pPr>
    </w:p>
    <w:p w14:paraId="7F85A1AA" w14:textId="77777777" w:rsidR="00A26BD0" w:rsidRDefault="00A26BD0" w:rsidP="0011199B">
      <w:pPr>
        <w:spacing w:before="120" w:after="120"/>
        <w:rPr>
          <w:b/>
          <w:sz w:val="18"/>
          <w:szCs w:val="18"/>
        </w:rPr>
      </w:pPr>
    </w:p>
    <w:p w14:paraId="4497F1DD" w14:textId="77777777" w:rsidR="00A26BD0" w:rsidRDefault="00A26BD0" w:rsidP="0011199B">
      <w:pPr>
        <w:spacing w:before="120" w:after="120"/>
        <w:rPr>
          <w:b/>
          <w:sz w:val="18"/>
          <w:szCs w:val="18"/>
        </w:rPr>
      </w:pPr>
    </w:p>
    <w:p w14:paraId="142695E9" w14:textId="77777777" w:rsidR="00A26BD0" w:rsidRDefault="00A26BD0" w:rsidP="0011199B">
      <w:pPr>
        <w:spacing w:before="120" w:after="120"/>
        <w:rPr>
          <w:b/>
          <w:sz w:val="18"/>
          <w:szCs w:val="18"/>
        </w:rPr>
      </w:pPr>
    </w:p>
    <w:p w14:paraId="2751D154" w14:textId="77777777" w:rsidR="00A26BD0" w:rsidRDefault="00A26BD0" w:rsidP="0011199B">
      <w:pPr>
        <w:spacing w:before="120" w:after="120"/>
        <w:rPr>
          <w:b/>
          <w:sz w:val="18"/>
          <w:szCs w:val="18"/>
        </w:rPr>
      </w:pPr>
    </w:p>
    <w:p w14:paraId="08D85A83" w14:textId="77777777" w:rsidR="00A26BD0" w:rsidRDefault="00A26BD0" w:rsidP="0011199B">
      <w:pPr>
        <w:spacing w:before="120" w:after="120"/>
        <w:rPr>
          <w:b/>
          <w:sz w:val="18"/>
          <w:szCs w:val="18"/>
        </w:rPr>
      </w:pPr>
    </w:p>
    <w:p w14:paraId="6F1502A4" w14:textId="77777777" w:rsidR="00A26BD0" w:rsidRDefault="00A26BD0" w:rsidP="0011199B">
      <w:pPr>
        <w:spacing w:before="120" w:after="120"/>
        <w:rPr>
          <w:b/>
          <w:sz w:val="18"/>
          <w:szCs w:val="18"/>
        </w:rPr>
      </w:pPr>
    </w:p>
    <w:p w14:paraId="1413507B" w14:textId="77777777" w:rsidR="00A26BD0" w:rsidRDefault="00A26BD0" w:rsidP="0011199B">
      <w:pPr>
        <w:spacing w:before="120" w:after="120"/>
        <w:rPr>
          <w:b/>
          <w:sz w:val="18"/>
          <w:szCs w:val="18"/>
        </w:rPr>
      </w:pPr>
    </w:p>
    <w:p w14:paraId="44033EBF" w14:textId="77777777" w:rsidR="00A26BD0" w:rsidRDefault="00A26BD0" w:rsidP="0011199B">
      <w:pPr>
        <w:spacing w:before="120" w:after="120"/>
        <w:rPr>
          <w:b/>
          <w:sz w:val="18"/>
          <w:szCs w:val="18"/>
        </w:rPr>
      </w:pPr>
    </w:p>
    <w:p w14:paraId="174CE078" w14:textId="77777777" w:rsidR="00A26BD0" w:rsidRDefault="00A26BD0" w:rsidP="0011199B">
      <w:pPr>
        <w:spacing w:before="120" w:after="120"/>
        <w:rPr>
          <w:b/>
          <w:sz w:val="18"/>
          <w:szCs w:val="18"/>
        </w:rPr>
      </w:pPr>
    </w:p>
    <w:p w14:paraId="2E3F53A3" w14:textId="6DA05326" w:rsidR="00202179" w:rsidRPr="009A1029" w:rsidRDefault="001403EC" w:rsidP="00A26BD0">
      <w:pPr>
        <w:pStyle w:val="ListParagraph"/>
        <w:numPr>
          <w:ilvl w:val="0"/>
          <w:numId w:val="25"/>
        </w:numPr>
        <w:spacing w:before="240" w:after="240"/>
        <w:ind w:left="450" w:hanging="450"/>
        <w:rPr>
          <w:b/>
          <w:sz w:val="18"/>
          <w:szCs w:val="18"/>
        </w:rPr>
      </w:pPr>
      <w:r w:rsidRPr="009A1029">
        <w:rPr>
          <w:b/>
          <w:sz w:val="18"/>
          <w:szCs w:val="18"/>
        </w:rPr>
        <w:lastRenderedPageBreak/>
        <w:t>Description and appraisal of</w:t>
      </w:r>
      <w:r w:rsidR="00B63DB9" w:rsidRPr="009A1029">
        <w:rPr>
          <w:b/>
          <w:sz w:val="18"/>
          <w:szCs w:val="18"/>
        </w:rPr>
        <w:t>:</w:t>
      </w:r>
      <w:r w:rsidRPr="009A1029">
        <w:rPr>
          <w:b/>
          <w:sz w:val="18"/>
          <w:szCs w:val="18"/>
        </w:rPr>
        <w:t xml:space="preserve"> </w:t>
      </w:r>
    </w:p>
    <w:p w14:paraId="507FD336" w14:textId="73A1C2F5" w:rsidR="00202179" w:rsidRPr="009A1029" w:rsidRDefault="00202179" w:rsidP="009A1029">
      <w:pPr>
        <w:pStyle w:val="ListParagraph"/>
        <w:spacing w:before="240" w:after="240"/>
        <w:ind w:left="740" w:hanging="290"/>
        <w:rPr>
          <w:b/>
          <w:sz w:val="18"/>
          <w:szCs w:val="18"/>
        </w:rPr>
      </w:pPr>
      <w:r w:rsidRPr="009A1029">
        <w:rPr>
          <w:noProof/>
          <w:sz w:val="18"/>
          <w:szCs w:val="18"/>
        </w:rPr>
        <w:t xml:space="preserve">Kim, S. H., Schneider, S. M., Kravitz, L., Mermier, C., &amp; Burge, M. R. (2013). Mind-body practices for posttraumatic stress disorder. </w:t>
      </w:r>
      <w:r w:rsidRPr="009A1029">
        <w:rPr>
          <w:i/>
          <w:iCs/>
          <w:noProof/>
          <w:sz w:val="18"/>
          <w:szCs w:val="18"/>
        </w:rPr>
        <w:t>Journal of Investigative Medicine</w:t>
      </w:r>
      <w:r w:rsidRPr="009A1029">
        <w:rPr>
          <w:rFonts w:ascii="Times New Roman" w:hAnsi="Times New Roman"/>
          <w:i/>
          <w:iCs/>
          <w:noProof/>
          <w:sz w:val="18"/>
          <w:szCs w:val="18"/>
        </w:rPr>
        <w:t> </w:t>
      </w:r>
      <w:r w:rsidRPr="009A1029">
        <w:rPr>
          <w:i/>
          <w:iCs/>
          <w:noProof/>
          <w:sz w:val="18"/>
          <w:szCs w:val="18"/>
        </w:rPr>
        <w:t>: The Official Publication of the American Federation for Clinical Research</w:t>
      </w:r>
      <w:r w:rsidRPr="009A1029">
        <w:rPr>
          <w:noProof/>
          <w:sz w:val="18"/>
          <w:szCs w:val="18"/>
        </w:rPr>
        <w:t xml:space="preserve">, </w:t>
      </w:r>
      <w:r w:rsidRPr="009A1029">
        <w:rPr>
          <w:i/>
          <w:iCs/>
          <w:noProof/>
          <w:sz w:val="18"/>
          <w:szCs w:val="18"/>
        </w:rPr>
        <w:t>61</w:t>
      </w:r>
      <w:r w:rsidRPr="009A1029">
        <w:rPr>
          <w:noProof/>
          <w:sz w:val="18"/>
          <w:szCs w:val="18"/>
        </w:rPr>
        <w:t>(5), 827–34. doi:10.231/JIM.0b013e3182906862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14:paraId="1E7B62D9" w14:textId="77777777" w:rsidTr="001D4F60">
        <w:tc>
          <w:tcPr>
            <w:tcW w:w="10421" w:type="dxa"/>
            <w:shd w:val="clear" w:color="auto" w:fill="E6E6E6"/>
          </w:tcPr>
          <w:p w14:paraId="2305542F" w14:textId="29FB07C0" w:rsidR="001D4F60" w:rsidRPr="002F16E1" w:rsidRDefault="001D4F60" w:rsidP="00B63DB9">
            <w:pPr>
              <w:spacing w:before="120" w:after="120"/>
              <w:rPr>
                <w:b/>
                <w:sz w:val="18"/>
                <w:szCs w:val="18"/>
              </w:rPr>
            </w:pPr>
            <w:r w:rsidRPr="002F16E1">
              <w:rPr>
                <w:b/>
                <w:sz w:val="18"/>
                <w:szCs w:val="18"/>
              </w:rPr>
              <w:t>Aim/Objective of the Systematic Review:</w:t>
            </w:r>
          </w:p>
        </w:tc>
      </w:tr>
      <w:tr w:rsidR="001D4F60" w:rsidRPr="002F16E1" w14:paraId="0758C238" w14:textId="77777777" w:rsidTr="001D4F60">
        <w:tc>
          <w:tcPr>
            <w:tcW w:w="10421" w:type="dxa"/>
            <w:tcBorders>
              <w:bottom w:val="single" w:sz="4" w:space="0" w:color="auto"/>
            </w:tcBorders>
            <w:shd w:val="clear" w:color="auto" w:fill="auto"/>
          </w:tcPr>
          <w:p w14:paraId="13A6F6DA" w14:textId="6738F0AF" w:rsidR="001D4F60" w:rsidRPr="002F16E1" w:rsidRDefault="00865D93" w:rsidP="00865D93">
            <w:pPr>
              <w:spacing w:before="120" w:after="120"/>
              <w:rPr>
                <w:sz w:val="18"/>
                <w:szCs w:val="18"/>
              </w:rPr>
            </w:pPr>
            <w:r>
              <w:rPr>
                <w:sz w:val="18"/>
                <w:szCs w:val="18"/>
              </w:rPr>
              <w:t>The aim of this SR was to access and appraise the literature that looks at how mind-body practices work as complementary and/or alternative treatment for patients with PTSD.</w:t>
            </w:r>
          </w:p>
        </w:tc>
      </w:tr>
      <w:tr w:rsidR="001D4F60" w:rsidRPr="002F16E1" w14:paraId="49B0AC4C" w14:textId="77777777" w:rsidTr="001D4F60">
        <w:tc>
          <w:tcPr>
            <w:tcW w:w="10421" w:type="dxa"/>
            <w:shd w:val="clear" w:color="auto" w:fill="E6E6E6"/>
          </w:tcPr>
          <w:p w14:paraId="54227A0A" w14:textId="41D79C47" w:rsidR="001D4F60" w:rsidRPr="00865D93" w:rsidRDefault="001D4F60" w:rsidP="009E380F">
            <w:pPr>
              <w:spacing w:before="120" w:after="120"/>
              <w:jc w:val="both"/>
              <w:rPr>
                <w:b/>
                <w:sz w:val="18"/>
                <w:szCs w:val="18"/>
              </w:rPr>
            </w:pPr>
            <w:r w:rsidRPr="002F16E1">
              <w:rPr>
                <w:b/>
                <w:sz w:val="18"/>
                <w:szCs w:val="18"/>
              </w:rPr>
              <w:t>Study Design</w:t>
            </w:r>
          </w:p>
        </w:tc>
      </w:tr>
      <w:tr w:rsidR="001D4F60" w:rsidRPr="002F16E1" w14:paraId="1E11D745" w14:textId="77777777" w:rsidTr="001D4F60">
        <w:tc>
          <w:tcPr>
            <w:tcW w:w="10421" w:type="dxa"/>
            <w:tcBorders>
              <w:bottom w:val="single" w:sz="4" w:space="0" w:color="auto"/>
            </w:tcBorders>
            <w:shd w:val="clear" w:color="auto" w:fill="auto"/>
          </w:tcPr>
          <w:p w14:paraId="19CEB135" w14:textId="76759201" w:rsidR="001D4F60" w:rsidRDefault="00865D93" w:rsidP="00865D93">
            <w:pPr>
              <w:rPr>
                <w:sz w:val="18"/>
                <w:szCs w:val="18"/>
              </w:rPr>
            </w:pPr>
            <w:r>
              <w:rPr>
                <w:sz w:val="18"/>
                <w:szCs w:val="18"/>
                <w:u w:val="single"/>
              </w:rPr>
              <w:t xml:space="preserve">Study Design: </w:t>
            </w:r>
            <w:r>
              <w:rPr>
                <w:sz w:val="18"/>
                <w:szCs w:val="18"/>
              </w:rPr>
              <w:t>Systematic Review</w:t>
            </w:r>
          </w:p>
          <w:p w14:paraId="00BDDAA2" w14:textId="5A80DA5C" w:rsidR="00865D93" w:rsidRDefault="00865D93" w:rsidP="00865D93">
            <w:pPr>
              <w:rPr>
                <w:sz w:val="18"/>
                <w:szCs w:val="18"/>
                <w:u w:val="single"/>
              </w:rPr>
            </w:pPr>
            <w:r>
              <w:rPr>
                <w:sz w:val="18"/>
                <w:szCs w:val="18"/>
                <w:u w:val="single"/>
              </w:rPr>
              <w:t xml:space="preserve">Search strategy: </w:t>
            </w:r>
          </w:p>
          <w:p w14:paraId="6618898C" w14:textId="77777777" w:rsidR="00865D93" w:rsidRDefault="00865D93" w:rsidP="00865D93">
            <w:pPr>
              <w:rPr>
                <w:sz w:val="18"/>
                <w:szCs w:val="18"/>
                <w:u w:val="single"/>
              </w:rPr>
            </w:pPr>
            <w:r>
              <w:rPr>
                <w:sz w:val="18"/>
                <w:szCs w:val="18"/>
              </w:rPr>
              <w:t xml:space="preserve">        </w:t>
            </w:r>
            <w:r>
              <w:rPr>
                <w:sz w:val="18"/>
                <w:szCs w:val="18"/>
                <w:u w:val="single"/>
              </w:rPr>
              <w:t xml:space="preserve">Databases: </w:t>
            </w:r>
          </w:p>
          <w:p w14:paraId="016716DF" w14:textId="77777777" w:rsidR="00865D93" w:rsidRDefault="00865D93" w:rsidP="00865D93">
            <w:pPr>
              <w:rPr>
                <w:sz w:val="18"/>
                <w:szCs w:val="18"/>
              </w:rPr>
            </w:pPr>
            <w:r>
              <w:rPr>
                <w:sz w:val="18"/>
                <w:szCs w:val="18"/>
              </w:rPr>
              <w:t xml:space="preserve">                      1) PubMed/MEDLINE </w:t>
            </w:r>
          </w:p>
          <w:p w14:paraId="39C1BF96" w14:textId="77777777" w:rsidR="00865D93" w:rsidRDefault="00865D93" w:rsidP="00865D93">
            <w:pPr>
              <w:rPr>
                <w:sz w:val="18"/>
                <w:szCs w:val="18"/>
              </w:rPr>
            </w:pPr>
            <w:r>
              <w:rPr>
                <w:sz w:val="18"/>
                <w:szCs w:val="18"/>
              </w:rPr>
              <w:t xml:space="preserve">                      2) EBSCO/</w:t>
            </w:r>
            <w:proofErr w:type="spellStart"/>
            <w:r>
              <w:rPr>
                <w:sz w:val="18"/>
                <w:szCs w:val="18"/>
              </w:rPr>
              <w:t>PsycINFO</w:t>
            </w:r>
            <w:proofErr w:type="spellEnd"/>
            <w:r>
              <w:rPr>
                <w:sz w:val="18"/>
                <w:szCs w:val="18"/>
              </w:rPr>
              <w:t xml:space="preserve"> </w:t>
            </w:r>
          </w:p>
          <w:p w14:paraId="781592C2" w14:textId="5D9D03B6" w:rsidR="00865D93" w:rsidRPr="00865D93" w:rsidRDefault="00865D93" w:rsidP="00865D93">
            <w:pPr>
              <w:rPr>
                <w:sz w:val="18"/>
                <w:szCs w:val="18"/>
                <w:u w:val="single"/>
              </w:rPr>
            </w:pPr>
            <w:r>
              <w:rPr>
                <w:sz w:val="18"/>
                <w:szCs w:val="18"/>
              </w:rPr>
              <w:t xml:space="preserve">                      3) Published International Literature on Traumatic Stress Database</w:t>
            </w:r>
          </w:p>
          <w:p w14:paraId="53C4422F" w14:textId="696EE03A" w:rsidR="00865D93" w:rsidRDefault="00865D93" w:rsidP="00865D93">
            <w:pPr>
              <w:rPr>
                <w:sz w:val="18"/>
                <w:szCs w:val="18"/>
              </w:rPr>
            </w:pPr>
            <w:r>
              <w:rPr>
                <w:sz w:val="18"/>
                <w:szCs w:val="18"/>
              </w:rPr>
              <w:t xml:space="preserve">     </w:t>
            </w:r>
          </w:p>
          <w:p w14:paraId="1A39C2F4" w14:textId="3C62E369" w:rsidR="00865D93" w:rsidRDefault="00865D93" w:rsidP="00865D93">
            <w:pPr>
              <w:rPr>
                <w:sz w:val="18"/>
                <w:szCs w:val="18"/>
              </w:rPr>
            </w:pPr>
            <w:r>
              <w:rPr>
                <w:sz w:val="18"/>
                <w:szCs w:val="18"/>
              </w:rPr>
              <w:t xml:space="preserve">        </w:t>
            </w:r>
            <w:r>
              <w:rPr>
                <w:sz w:val="18"/>
                <w:szCs w:val="18"/>
                <w:u w:val="single"/>
              </w:rPr>
              <w:t xml:space="preserve">Date Searched: </w:t>
            </w:r>
            <w:r>
              <w:rPr>
                <w:sz w:val="18"/>
                <w:szCs w:val="18"/>
              </w:rPr>
              <w:t>June 27, 2012</w:t>
            </w:r>
          </w:p>
          <w:p w14:paraId="6FCF0C2B" w14:textId="245E841A" w:rsidR="00865D93" w:rsidRDefault="00865D93" w:rsidP="00865D93">
            <w:pPr>
              <w:rPr>
                <w:sz w:val="18"/>
                <w:szCs w:val="18"/>
              </w:rPr>
            </w:pPr>
            <w:r>
              <w:rPr>
                <w:sz w:val="18"/>
                <w:szCs w:val="18"/>
              </w:rPr>
              <w:t xml:space="preserve">        </w:t>
            </w:r>
            <w:r>
              <w:rPr>
                <w:sz w:val="18"/>
                <w:szCs w:val="18"/>
                <w:u w:val="single"/>
              </w:rPr>
              <w:t xml:space="preserve">Search terms: </w:t>
            </w:r>
          </w:p>
          <w:p w14:paraId="1A7A4753" w14:textId="77777777" w:rsidR="00865D93" w:rsidRDefault="00865D93" w:rsidP="00865D93">
            <w:pPr>
              <w:pStyle w:val="ListParagraph"/>
              <w:ind w:left="920"/>
              <w:rPr>
                <w:sz w:val="18"/>
                <w:szCs w:val="18"/>
              </w:rPr>
            </w:pPr>
            <w:r>
              <w:rPr>
                <w:sz w:val="18"/>
                <w:szCs w:val="18"/>
              </w:rPr>
              <w:t xml:space="preserve">        “</w:t>
            </w:r>
            <w:proofErr w:type="gramStart"/>
            <w:r>
              <w:rPr>
                <w:sz w:val="18"/>
                <w:szCs w:val="18"/>
              </w:rPr>
              <w:t>mindfulness</w:t>
            </w:r>
            <w:proofErr w:type="gramEnd"/>
            <w:r>
              <w:rPr>
                <w:sz w:val="18"/>
                <w:szCs w:val="18"/>
              </w:rPr>
              <w:t xml:space="preserve">” OR “mind-body” AND “exercise” OR “yoga” OR “tai chi” OR “qigong” OR    </w:t>
            </w:r>
          </w:p>
          <w:p w14:paraId="67FE1704" w14:textId="38D3FD6D" w:rsidR="00865D93" w:rsidRPr="00865D93" w:rsidRDefault="00865D93" w:rsidP="00865D93">
            <w:pPr>
              <w:pStyle w:val="ListParagraph"/>
              <w:ind w:left="920"/>
              <w:rPr>
                <w:sz w:val="18"/>
                <w:szCs w:val="18"/>
              </w:rPr>
            </w:pPr>
            <w:r>
              <w:rPr>
                <w:sz w:val="18"/>
                <w:szCs w:val="18"/>
              </w:rPr>
              <w:t xml:space="preserve">        “</w:t>
            </w:r>
            <w:proofErr w:type="gramStart"/>
            <w:r>
              <w:rPr>
                <w:sz w:val="18"/>
                <w:szCs w:val="18"/>
              </w:rPr>
              <w:t>meditation</w:t>
            </w:r>
            <w:proofErr w:type="gramEnd"/>
            <w:r>
              <w:rPr>
                <w:sz w:val="18"/>
                <w:szCs w:val="18"/>
              </w:rPr>
              <w:t>” AND “posttraumatic stress disorder” OR “PTSD”</w:t>
            </w:r>
          </w:p>
          <w:p w14:paraId="29E4BC34" w14:textId="77777777" w:rsidR="00865D93" w:rsidRDefault="00865D93" w:rsidP="00865D93">
            <w:pPr>
              <w:rPr>
                <w:sz w:val="18"/>
                <w:szCs w:val="18"/>
              </w:rPr>
            </w:pPr>
            <w:r>
              <w:rPr>
                <w:sz w:val="18"/>
                <w:szCs w:val="18"/>
                <w:u w:val="single"/>
              </w:rPr>
              <w:t>Selection Criteria:</w:t>
            </w:r>
            <w:r>
              <w:rPr>
                <w:sz w:val="18"/>
                <w:szCs w:val="18"/>
              </w:rPr>
              <w:t xml:space="preserve"> </w:t>
            </w:r>
          </w:p>
          <w:p w14:paraId="2D56AD93" w14:textId="7224B0BF" w:rsidR="00865D93" w:rsidRDefault="00865D93" w:rsidP="00865D93">
            <w:pPr>
              <w:rPr>
                <w:sz w:val="18"/>
                <w:szCs w:val="18"/>
              </w:rPr>
            </w:pPr>
            <w:r>
              <w:rPr>
                <w:sz w:val="18"/>
                <w:szCs w:val="18"/>
              </w:rPr>
              <w:t xml:space="preserve">                 1) English</w:t>
            </w:r>
          </w:p>
          <w:p w14:paraId="4665601A" w14:textId="049D93DD" w:rsidR="00865D93" w:rsidRDefault="00865D93" w:rsidP="00865D93">
            <w:pPr>
              <w:rPr>
                <w:sz w:val="18"/>
                <w:szCs w:val="18"/>
              </w:rPr>
            </w:pPr>
            <w:r>
              <w:rPr>
                <w:sz w:val="18"/>
                <w:szCs w:val="18"/>
              </w:rPr>
              <w:t xml:space="preserve">                 2) </w:t>
            </w:r>
            <w:proofErr w:type="gramStart"/>
            <w:r>
              <w:rPr>
                <w:sz w:val="18"/>
                <w:szCs w:val="18"/>
              </w:rPr>
              <w:t>human</w:t>
            </w:r>
            <w:proofErr w:type="gramEnd"/>
            <w:r>
              <w:rPr>
                <w:sz w:val="18"/>
                <w:szCs w:val="18"/>
              </w:rPr>
              <w:t xml:space="preserve"> participants with PTSD</w:t>
            </w:r>
          </w:p>
          <w:p w14:paraId="1C45DA05" w14:textId="6AE35933" w:rsidR="00865D93" w:rsidRDefault="00865D93" w:rsidP="00865D93">
            <w:pPr>
              <w:rPr>
                <w:sz w:val="18"/>
                <w:szCs w:val="18"/>
              </w:rPr>
            </w:pPr>
            <w:r>
              <w:rPr>
                <w:sz w:val="18"/>
                <w:szCs w:val="18"/>
              </w:rPr>
              <w:t xml:space="preserve">                 3) RCTs, comparative studies, and observational studies</w:t>
            </w:r>
          </w:p>
          <w:p w14:paraId="3D09E47C" w14:textId="77777777" w:rsidR="00A26BD0" w:rsidRDefault="00865D93" w:rsidP="00A26BD0">
            <w:pPr>
              <w:rPr>
                <w:sz w:val="18"/>
                <w:szCs w:val="18"/>
              </w:rPr>
            </w:pPr>
            <w:r>
              <w:rPr>
                <w:sz w:val="18"/>
                <w:szCs w:val="18"/>
              </w:rPr>
              <w:t xml:space="preserve">                 4) </w:t>
            </w:r>
            <w:proofErr w:type="gramStart"/>
            <w:r>
              <w:rPr>
                <w:sz w:val="18"/>
                <w:szCs w:val="18"/>
              </w:rPr>
              <w:t>studies</w:t>
            </w:r>
            <w:proofErr w:type="gramEnd"/>
            <w:r>
              <w:rPr>
                <w:sz w:val="18"/>
                <w:szCs w:val="18"/>
              </w:rPr>
              <w:t xml:space="preserve"> which looked at whether mind-body interventions </w:t>
            </w:r>
            <w:r w:rsidR="00BA7C51">
              <w:rPr>
                <w:sz w:val="18"/>
                <w:szCs w:val="18"/>
              </w:rPr>
              <w:t>change PTSD symptoms</w:t>
            </w:r>
          </w:p>
          <w:p w14:paraId="352D1881" w14:textId="3F8F2B0F" w:rsidR="00A26BD0" w:rsidRPr="00A26BD0" w:rsidRDefault="00A26BD0" w:rsidP="00A26BD0">
            <w:pPr>
              <w:rPr>
                <w:sz w:val="18"/>
                <w:szCs w:val="18"/>
              </w:rPr>
            </w:pPr>
            <w:r>
              <w:rPr>
                <w:sz w:val="18"/>
                <w:szCs w:val="18"/>
              </w:rPr>
              <w:t>Further methods were not specified.</w:t>
            </w:r>
          </w:p>
        </w:tc>
      </w:tr>
      <w:tr w:rsidR="001D4F60" w:rsidRPr="002F16E1" w14:paraId="57B6D358" w14:textId="77777777" w:rsidTr="001D4F60">
        <w:tc>
          <w:tcPr>
            <w:tcW w:w="10421" w:type="dxa"/>
            <w:shd w:val="clear" w:color="auto" w:fill="E6E6E6"/>
          </w:tcPr>
          <w:p w14:paraId="10D85EBB" w14:textId="46B996D5" w:rsidR="001D4F60" w:rsidRPr="00D32A42" w:rsidRDefault="001D4F60" w:rsidP="00D32A42">
            <w:pPr>
              <w:spacing w:before="120" w:after="120"/>
              <w:rPr>
                <w:b/>
                <w:sz w:val="18"/>
                <w:szCs w:val="18"/>
                <w:highlight w:val="yellow"/>
              </w:rPr>
            </w:pPr>
            <w:r w:rsidRPr="00D32A42">
              <w:rPr>
                <w:b/>
                <w:sz w:val="18"/>
                <w:szCs w:val="18"/>
              </w:rPr>
              <w:t>Setting</w:t>
            </w:r>
          </w:p>
        </w:tc>
      </w:tr>
      <w:tr w:rsidR="001D4F60" w:rsidRPr="002F16E1" w14:paraId="57C7D146" w14:textId="77777777" w:rsidTr="001D4F60">
        <w:tc>
          <w:tcPr>
            <w:tcW w:w="10421" w:type="dxa"/>
            <w:tcBorders>
              <w:bottom w:val="single" w:sz="4" w:space="0" w:color="auto"/>
            </w:tcBorders>
            <w:shd w:val="clear" w:color="auto" w:fill="auto"/>
          </w:tcPr>
          <w:p w14:paraId="1205E904" w14:textId="006FC93D" w:rsidR="00D32A42" w:rsidRDefault="00D32A42" w:rsidP="009E380F">
            <w:pPr>
              <w:spacing w:before="120" w:after="120"/>
              <w:rPr>
                <w:sz w:val="18"/>
                <w:szCs w:val="18"/>
              </w:rPr>
            </w:pPr>
            <w:r>
              <w:rPr>
                <w:sz w:val="18"/>
                <w:szCs w:val="18"/>
              </w:rPr>
              <w:t>The setting of the search was not specified in the text.</w:t>
            </w:r>
          </w:p>
          <w:p w14:paraId="1EFC8004" w14:textId="3A170DD0" w:rsidR="001D4F60" w:rsidRPr="002F16E1" w:rsidRDefault="00AD7DE6" w:rsidP="00D32A42">
            <w:pPr>
              <w:spacing w:before="120" w:after="120"/>
              <w:rPr>
                <w:sz w:val="18"/>
                <w:szCs w:val="18"/>
              </w:rPr>
            </w:pPr>
            <w:r>
              <w:rPr>
                <w:sz w:val="18"/>
                <w:szCs w:val="18"/>
              </w:rPr>
              <w:t xml:space="preserve">The authors all work in </w:t>
            </w:r>
            <w:r w:rsidR="00D32A42">
              <w:rPr>
                <w:sz w:val="18"/>
                <w:szCs w:val="18"/>
              </w:rPr>
              <w:t xml:space="preserve">the Department of Health, Exercise, and Sport Science, the Clinical and </w:t>
            </w:r>
            <w:r>
              <w:rPr>
                <w:sz w:val="18"/>
                <w:szCs w:val="18"/>
              </w:rPr>
              <w:t xml:space="preserve">Translational Science </w:t>
            </w:r>
            <w:proofErr w:type="spellStart"/>
            <w:r>
              <w:rPr>
                <w:sz w:val="18"/>
                <w:szCs w:val="18"/>
              </w:rPr>
              <w:t>Center</w:t>
            </w:r>
            <w:proofErr w:type="spellEnd"/>
            <w:r>
              <w:rPr>
                <w:sz w:val="18"/>
                <w:szCs w:val="18"/>
              </w:rPr>
              <w:t>, or</w:t>
            </w:r>
            <w:r w:rsidR="00D32A42">
              <w:rPr>
                <w:sz w:val="18"/>
                <w:szCs w:val="18"/>
              </w:rPr>
              <w:t xml:space="preserve"> the Department of Internal Medicine at the University of New Mexico, Albuquerque, NM.</w:t>
            </w:r>
          </w:p>
        </w:tc>
      </w:tr>
      <w:tr w:rsidR="001D4F60" w:rsidRPr="002F16E1" w14:paraId="13172A68" w14:textId="77777777" w:rsidTr="001D4F60">
        <w:tc>
          <w:tcPr>
            <w:tcW w:w="10421" w:type="dxa"/>
            <w:shd w:val="clear" w:color="auto" w:fill="E6E6E6"/>
          </w:tcPr>
          <w:p w14:paraId="74A25802" w14:textId="59246680" w:rsidR="001D4F60" w:rsidRPr="00F95196" w:rsidRDefault="00BA7C51" w:rsidP="009E380F">
            <w:pPr>
              <w:spacing w:before="120" w:after="120"/>
              <w:rPr>
                <w:b/>
                <w:sz w:val="18"/>
                <w:szCs w:val="18"/>
              </w:rPr>
            </w:pPr>
            <w:r>
              <w:rPr>
                <w:b/>
                <w:sz w:val="18"/>
                <w:szCs w:val="18"/>
              </w:rPr>
              <w:t>Studies Included:</w:t>
            </w:r>
          </w:p>
        </w:tc>
      </w:tr>
      <w:tr w:rsidR="001D4F60" w:rsidRPr="002F16E1" w14:paraId="7E74AFB7" w14:textId="77777777" w:rsidTr="001D4F60">
        <w:tc>
          <w:tcPr>
            <w:tcW w:w="10421" w:type="dxa"/>
            <w:tcBorders>
              <w:bottom w:val="single" w:sz="4" w:space="0" w:color="auto"/>
            </w:tcBorders>
            <w:shd w:val="clear" w:color="auto" w:fill="auto"/>
          </w:tcPr>
          <w:p w14:paraId="2520180C" w14:textId="009012FB" w:rsidR="00294F2F" w:rsidRDefault="00294F2F" w:rsidP="009E380F">
            <w:pPr>
              <w:spacing w:before="120" w:after="120"/>
              <w:rPr>
                <w:sz w:val="18"/>
                <w:szCs w:val="18"/>
              </w:rPr>
            </w:pPr>
            <w:r w:rsidRPr="00294F2F">
              <w:rPr>
                <w:sz w:val="18"/>
                <w:szCs w:val="18"/>
                <w:u w:val="single"/>
              </w:rPr>
              <w:t>Flow of the systematic review process:</w:t>
            </w:r>
            <w:r>
              <w:rPr>
                <w:sz w:val="18"/>
                <w:szCs w:val="18"/>
              </w:rPr>
              <w:t xml:space="preserve"> </w:t>
            </w:r>
          </w:p>
          <w:p w14:paraId="7AC29DFC" w14:textId="5B473C7B" w:rsidR="001D4F60" w:rsidRDefault="00294F2F" w:rsidP="009E380F">
            <w:pPr>
              <w:spacing w:before="120" w:after="120"/>
              <w:rPr>
                <w:sz w:val="18"/>
                <w:szCs w:val="18"/>
              </w:rPr>
            </w:pPr>
            <w:r>
              <w:rPr>
                <w:sz w:val="18"/>
                <w:szCs w:val="18"/>
              </w:rPr>
              <w:t>92 articles identified initially</w:t>
            </w:r>
            <w:r w:rsidRPr="00294F2F">
              <w:rPr>
                <w:sz w:val="18"/>
                <w:szCs w:val="18"/>
              </w:rPr>
              <w:sym w:font="Wingdings" w:char="F0E0"/>
            </w:r>
            <w:r>
              <w:rPr>
                <w:sz w:val="18"/>
                <w:szCs w:val="18"/>
              </w:rPr>
              <w:t xml:space="preserve"> 75 articles removed after abstract review based on selection criteria</w:t>
            </w:r>
            <w:r w:rsidRPr="00294F2F">
              <w:rPr>
                <w:sz w:val="18"/>
                <w:szCs w:val="18"/>
              </w:rPr>
              <w:sym w:font="Wingdings" w:char="F0E0"/>
            </w:r>
            <w:r>
              <w:rPr>
                <w:sz w:val="18"/>
                <w:szCs w:val="18"/>
              </w:rPr>
              <w:t>17 full length studies assessed</w:t>
            </w:r>
            <w:r w:rsidRPr="00294F2F">
              <w:rPr>
                <w:sz w:val="18"/>
                <w:szCs w:val="18"/>
              </w:rPr>
              <w:sym w:font="Wingdings" w:char="F0E0"/>
            </w:r>
            <w:r>
              <w:rPr>
                <w:sz w:val="18"/>
                <w:szCs w:val="18"/>
              </w:rPr>
              <w:t xml:space="preserve"> 1 article excluded because of confounding factors = 16 studies included</w:t>
            </w:r>
          </w:p>
          <w:p w14:paraId="7E3863D0" w14:textId="22367C78" w:rsidR="00294F2F" w:rsidRDefault="00294F2F" w:rsidP="009E380F">
            <w:pPr>
              <w:spacing w:before="120" w:after="120"/>
              <w:rPr>
                <w:sz w:val="18"/>
                <w:szCs w:val="18"/>
              </w:rPr>
            </w:pPr>
            <w:r>
              <w:rPr>
                <w:sz w:val="18"/>
                <w:szCs w:val="18"/>
                <w:u w:val="single"/>
              </w:rPr>
              <w:t xml:space="preserve">Summary of 16 articles selected: </w:t>
            </w:r>
          </w:p>
          <w:p w14:paraId="1F51C064" w14:textId="16B80FD5" w:rsidR="00294F2F" w:rsidRDefault="00294F2F" w:rsidP="009E380F">
            <w:pPr>
              <w:spacing w:before="120" w:after="120"/>
              <w:rPr>
                <w:sz w:val="18"/>
                <w:szCs w:val="18"/>
              </w:rPr>
            </w:pPr>
            <w:r>
              <w:rPr>
                <w:sz w:val="18"/>
                <w:szCs w:val="18"/>
              </w:rPr>
              <w:t>6 RCT</w:t>
            </w:r>
            <w:r w:rsidR="00D32A42">
              <w:rPr>
                <w:sz w:val="18"/>
                <w:szCs w:val="18"/>
              </w:rPr>
              <w:t>s</w:t>
            </w:r>
          </w:p>
          <w:p w14:paraId="1E4E8A08" w14:textId="7F36D944" w:rsidR="00294F2F" w:rsidRDefault="00294F2F" w:rsidP="009E380F">
            <w:pPr>
              <w:spacing w:before="120" w:after="120"/>
              <w:rPr>
                <w:sz w:val="18"/>
                <w:szCs w:val="18"/>
              </w:rPr>
            </w:pPr>
            <w:r>
              <w:rPr>
                <w:sz w:val="18"/>
                <w:szCs w:val="18"/>
              </w:rPr>
              <w:t>1 randomized non</w:t>
            </w:r>
            <w:r w:rsidR="002B342A">
              <w:rPr>
                <w:sz w:val="18"/>
                <w:szCs w:val="18"/>
              </w:rPr>
              <w:t>-</w:t>
            </w:r>
            <w:r>
              <w:rPr>
                <w:sz w:val="18"/>
                <w:szCs w:val="18"/>
              </w:rPr>
              <w:t>controlled study</w:t>
            </w:r>
          </w:p>
          <w:p w14:paraId="3EEC3159" w14:textId="77777777" w:rsidR="00294F2F" w:rsidRDefault="00294F2F" w:rsidP="009E380F">
            <w:pPr>
              <w:spacing w:before="120" w:after="120"/>
              <w:rPr>
                <w:sz w:val="18"/>
                <w:szCs w:val="18"/>
              </w:rPr>
            </w:pPr>
            <w:r>
              <w:rPr>
                <w:sz w:val="18"/>
                <w:szCs w:val="18"/>
              </w:rPr>
              <w:t>8 nonrandomized studies</w:t>
            </w:r>
          </w:p>
          <w:p w14:paraId="2DFFEB07" w14:textId="763A0E55" w:rsidR="00294F2F" w:rsidRDefault="00294F2F" w:rsidP="009E380F">
            <w:pPr>
              <w:spacing w:before="120" w:after="120"/>
              <w:rPr>
                <w:sz w:val="18"/>
                <w:szCs w:val="18"/>
              </w:rPr>
            </w:pPr>
            <w:r>
              <w:rPr>
                <w:sz w:val="18"/>
                <w:szCs w:val="18"/>
              </w:rPr>
              <w:t>1 observational non</w:t>
            </w:r>
            <w:r w:rsidR="002B342A">
              <w:rPr>
                <w:sz w:val="18"/>
                <w:szCs w:val="18"/>
              </w:rPr>
              <w:t>-</w:t>
            </w:r>
            <w:r>
              <w:rPr>
                <w:sz w:val="18"/>
                <w:szCs w:val="18"/>
              </w:rPr>
              <w:t>controlled study</w:t>
            </w:r>
          </w:p>
          <w:p w14:paraId="56E81665" w14:textId="77777777" w:rsidR="00294F2F" w:rsidRDefault="00294F2F" w:rsidP="009E380F">
            <w:pPr>
              <w:spacing w:before="120" w:after="120"/>
              <w:rPr>
                <w:sz w:val="18"/>
                <w:szCs w:val="18"/>
                <w:u w:val="single"/>
              </w:rPr>
            </w:pPr>
            <w:r>
              <w:rPr>
                <w:sz w:val="18"/>
                <w:szCs w:val="18"/>
                <w:u w:val="single"/>
              </w:rPr>
              <w:t xml:space="preserve">Total number of participants: </w:t>
            </w:r>
          </w:p>
          <w:p w14:paraId="0B27D53A" w14:textId="2179B616" w:rsidR="00D32A42" w:rsidRDefault="00D32A42" w:rsidP="00D32A42">
            <w:pPr>
              <w:spacing w:before="120" w:after="120"/>
              <w:rPr>
                <w:sz w:val="18"/>
                <w:szCs w:val="18"/>
              </w:rPr>
            </w:pPr>
            <w:r>
              <w:rPr>
                <w:sz w:val="18"/>
                <w:szCs w:val="18"/>
              </w:rPr>
              <w:t xml:space="preserve">N = </w:t>
            </w:r>
            <w:r w:rsidR="00294F2F">
              <w:rPr>
                <w:sz w:val="18"/>
                <w:szCs w:val="18"/>
              </w:rPr>
              <w:t>1065</w:t>
            </w:r>
          </w:p>
          <w:p w14:paraId="51629A8A" w14:textId="46273D3C" w:rsidR="001D4F60" w:rsidRDefault="00AD7DE6" w:rsidP="00D32A42">
            <w:pPr>
              <w:spacing w:before="120" w:after="120"/>
              <w:rPr>
                <w:sz w:val="18"/>
                <w:szCs w:val="18"/>
              </w:rPr>
            </w:pPr>
            <w:r>
              <w:rPr>
                <w:sz w:val="18"/>
                <w:szCs w:val="18"/>
              </w:rPr>
              <w:t>13/16 studies on adults (n= 813), 1/16 studies on children (n = 31), 2/16 studies on adolescents (n = 221)</w:t>
            </w:r>
          </w:p>
          <w:p w14:paraId="27158B5C" w14:textId="77777777" w:rsidR="00AD7DE6" w:rsidRDefault="00AD7DE6" w:rsidP="00D32A42">
            <w:pPr>
              <w:spacing w:before="120" w:after="120"/>
              <w:rPr>
                <w:sz w:val="18"/>
                <w:szCs w:val="18"/>
              </w:rPr>
            </w:pPr>
            <w:r>
              <w:rPr>
                <w:sz w:val="18"/>
                <w:szCs w:val="18"/>
              </w:rPr>
              <w:t>6/16 studies inc</w:t>
            </w:r>
            <w:r w:rsidR="009E4077">
              <w:rPr>
                <w:sz w:val="18"/>
                <w:szCs w:val="18"/>
              </w:rPr>
              <w:t>l</w:t>
            </w:r>
            <w:r>
              <w:rPr>
                <w:sz w:val="18"/>
                <w:szCs w:val="18"/>
              </w:rPr>
              <w:t xml:space="preserve">uded females only (n = </w:t>
            </w:r>
            <w:r w:rsidR="009E4077">
              <w:rPr>
                <w:sz w:val="18"/>
                <w:szCs w:val="18"/>
              </w:rPr>
              <w:t>512) 10/16 studies included males only (n = 553)</w:t>
            </w:r>
          </w:p>
          <w:p w14:paraId="5181DFD4" w14:textId="3234D065" w:rsidR="009E4077" w:rsidRPr="002F16E1" w:rsidRDefault="009E4077" w:rsidP="00D32A42">
            <w:pPr>
              <w:spacing w:before="120" w:after="120"/>
              <w:rPr>
                <w:sz w:val="18"/>
                <w:szCs w:val="18"/>
              </w:rPr>
            </w:pPr>
            <w:proofErr w:type="gramStart"/>
            <w:r>
              <w:rPr>
                <w:sz w:val="18"/>
                <w:szCs w:val="18"/>
              </w:rPr>
              <w:t>average</w:t>
            </w:r>
            <w:proofErr w:type="gramEnd"/>
            <w:r>
              <w:rPr>
                <w:sz w:val="18"/>
                <w:szCs w:val="18"/>
              </w:rPr>
              <w:t xml:space="preserve"> age: 33.92 years</w:t>
            </w:r>
          </w:p>
        </w:tc>
      </w:tr>
      <w:tr w:rsidR="001D4F60" w:rsidRPr="002F16E1" w14:paraId="7A915242" w14:textId="77777777" w:rsidTr="001D4F60">
        <w:tc>
          <w:tcPr>
            <w:tcW w:w="10421" w:type="dxa"/>
            <w:shd w:val="clear" w:color="auto" w:fill="E6E6E6"/>
          </w:tcPr>
          <w:p w14:paraId="5D85E84E" w14:textId="4A78D08E" w:rsidR="001D4F60" w:rsidRPr="002F16E1" w:rsidRDefault="001D4F60" w:rsidP="009E380F">
            <w:pPr>
              <w:spacing w:before="120" w:after="120"/>
              <w:rPr>
                <w:b/>
                <w:sz w:val="18"/>
                <w:szCs w:val="18"/>
              </w:rPr>
            </w:pPr>
            <w:r w:rsidRPr="002F16E1">
              <w:rPr>
                <w:b/>
                <w:sz w:val="18"/>
                <w:szCs w:val="18"/>
              </w:rPr>
              <w:t>Intervention</w:t>
            </w:r>
            <w:r w:rsidR="00294F2F">
              <w:rPr>
                <w:b/>
                <w:sz w:val="18"/>
                <w:szCs w:val="18"/>
              </w:rPr>
              <w:t>s</w:t>
            </w:r>
            <w:r w:rsidRPr="002F16E1">
              <w:rPr>
                <w:b/>
                <w:sz w:val="18"/>
                <w:szCs w:val="18"/>
              </w:rPr>
              <w:t xml:space="preserve"> Investigated</w:t>
            </w:r>
          </w:p>
          <w:p w14:paraId="752DD6AB" w14:textId="77777777" w:rsidR="001D4F60" w:rsidRPr="002F16E1" w:rsidRDefault="001D4F60" w:rsidP="009E380F">
            <w:pPr>
              <w:spacing w:before="120" w:after="120"/>
              <w:rPr>
                <w:sz w:val="18"/>
                <w:szCs w:val="18"/>
              </w:rPr>
            </w:pPr>
            <w:r w:rsidRPr="002F16E1">
              <w:rPr>
                <w:sz w:val="18"/>
                <w:szCs w:val="18"/>
              </w:rPr>
              <w:t>[Provide details of methods, who provided treatment, when and where, how many hours of treatment provided]</w:t>
            </w:r>
          </w:p>
        </w:tc>
      </w:tr>
      <w:tr w:rsidR="001D4F60" w:rsidRPr="002F16E1" w14:paraId="09450A77" w14:textId="77777777" w:rsidTr="001D4F60">
        <w:tc>
          <w:tcPr>
            <w:tcW w:w="10421" w:type="dxa"/>
            <w:shd w:val="clear" w:color="auto" w:fill="auto"/>
          </w:tcPr>
          <w:p w14:paraId="340D9CCC" w14:textId="77777777" w:rsidR="001D4F60" w:rsidRPr="002F16E1" w:rsidRDefault="001D4F60" w:rsidP="009E380F">
            <w:pPr>
              <w:spacing w:before="120" w:after="120"/>
              <w:rPr>
                <w:i/>
                <w:sz w:val="18"/>
                <w:szCs w:val="18"/>
              </w:rPr>
            </w:pPr>
            <w:r w:rsidRPr="002F16E1">
              <w:rPr>
                <w:i/>
                <w:sz w:val="18"/>
                <w:szCs w:val="18"/>
              </w:rPr>
              <w:t>Control</w:t>
            </w:r>
          </w:p>
        </w:tc>
      </w:tr>
      <w:tr w:rsidR="001D4F60" w:rsidRPr="002F16E1" w14:paraId="41AFB32D" w14:textId="77777777" w:rsidTr="001D4F60">
        <w:tc>
          <w:tcPr>
            <w:tcW w:w="10421" w:type="dxa"/>
            <w:shd w:val="clear" w:color="auto" w:fill="auto"/>
          </w:tcPr>
          <w:p w14:paraId="338D4D59" w14:textId="0E7CDAF6" w:rsidR="001D4F60" w:rsidRDefault="00294F2F" w:rsidP="009E380F">
            <w:pPr>
              <w:spacing w:before="120" w:after="120"/>
              <w:rPr>
                <w:sz w:val="18"/>
                <w:szCs w:val="18"/>
              </w:rPr>
            </w:pPr>
            <w:r>
              <w:rPr>
                <w:sz w:val="18"/>
                <w:szCs w:val="18"/>
              </w:rPr>
              <w:t xml:space="preserve">9/16 </w:t>
            </w:r>
            <w:r w:rsidR="00F05253">
              <w:rPr>
                <w:sz w:val="18"/>
                <w:szCs w:val="18"/>
              </w:rPr>
              <w:t xml:space="preserve">studies </w:t>
            </w:r>
            <w:r>
              <w:rPr>
                <w:sz w:val="18"/>
                <w:szCs w:val="18"/>
              </w:rPr>
              <w:t>did not have a control group</w:t>
            </w:r>
            <w:r w:rsidR="00F05253">
              <w:rPr>
                <w:sz w:val="18"/>
                <w:szCs w:val="18"/>
              </w:rPr>
              <w:t xml:space="preserve">. </w:t>
            </w:r>
          </w:p>
          <w:p w14:paraId="1A59E4FD" w14:textId="77777777" w:rsidR="001D4F60" w:rsidRDefault="00F05253" w:rsidP="009E380F">
            <w:pPr>
              <w:spacing w:before="120" w:after="120"/>
              <w:rPr>
                <w:sz w:val="18"/>
                <w:szCs w:val="18"/>
              </w:rPr>
            </w:pPr>
            <w:r>
              <w:rPr>
                <w:sz w:val="18"/>
                <w:szCs w:val="18"/>
              </w:rPr>
              <w:t>Other details on control groups were not specified.</w:t>
            </w:r>
          </w:p>
          <w:p w14:paraId="422C89CF" w14:textId="490F6DAF" w:rsidR="004D68AA" w:rsidRPr="002F16E1" w:rsidRDefault="004D68AA" w:rsidP="009E380F">
            <w:pPr>
              <w:spacing w:before="120" w:after="120"/>
              <w:rPr>
                <w:sz w:val="18"/>
                <w:szCs w:val="18"/>
              </w:rPr>
            </w:pPr>
          </w:p>
        </w:tc>
      </w:tr>
      <w:tr w:rsidR="001D4F60" w:rsidRPr="002F16E1" w14:paraId="2DDD48A4" w14:textId="77777777" w:rsidTr="001D4F60">
        <w:tc>
          <w:tcPr>
            <w:tcW w:w="10421" w:type="dxa"/>
            <w:shd w:val="clear" w:color="auto" w:fill="auto"/>
          </w:tcPr>
          <w:p w14:paraId="0C798B2F" w14:textId="77777777" w:rsidR="001D4F60" w:rsidRPr="002F16E1" w:rsidRDefault="001D4F60" w:rsidP="009E380F">
            <w:pPr>
              <w:spacing w:before="120" w:after="120"/>
              <w:rPr>
                <w:i/>
                <w:sz w:val="18"/>
                <w:szCs w:val="18"/>
              </w:rPr>
            </w:pPr>
            <w:r w:rsidRPr="002F16E1">
              <w:rPr>
                <w:i/>
                <w:sz w:val="18"/>
                <w:szCs w:val="18"/>
              </w:rPr>
              <w:lastRenderedPageBreak/>
              <w:t>Experimental</w:t>
            </w:r>
          </w:p>
        </w:tc>
      </w:tr>
      <w:tr w:rsidR="001D4F60" w:rsidRPr="002F16E1" w14:paraId="66B0B1DF" w14:textId="77777777" w:rsidTr="001D4F60">
        <w:tc>
          <w:tcPr>
            <w:tcW w:w="10421" w:type="dxa"/>
            <w:tcBorders>
              <w:bottom w:val="single" w:sz="4" w:space="0" w:color="auto"/>
            </w:tcBorders>
            <w:shd w:val="clear" w:color="auto" w:fill="auto"/>
          </w:tcPr>
          <w:p w14:paraId="63C89DC4" w14:textId="77777777" w:rsidR="00294F2F" w:rsidRDefault="00294F2F" w:rsidP="00294F2F">
            <w:pPr>
              <w:spacing w:before="120" w:after="120"/>
              <w:rPr>
                <w:sz w:val="18"/>
                <w:szCs w:val="18"/>
                <w:u w:val="single"/>
              </w:rPr>
            </w:pPr>
            <w:r>
              <w:rPr>
                <w:sz w:val="18"/>
                <w:szCs w:val="18"/>
                <w:u w:val="single"/>
              </w:rPr>
              <w:t>Interventions:</w:t>
            </w:r>
          </w:p>
          <w:p w14:paraId="22594D6F" w14:textId="77777777" w:rsidR="00294F2F" w:rsidRDefault="00294F2F" w:rsidP="00294F2F">
            <w:pPr>
              <w:spacing w:before="120" w:after="120"/>
              <w:rPr>
                <w:sz w:val="18"/>
                <w:szCs w:val="18"/>
              </w:rPr>
            </w:pPr>
            <w:r>
              <w:rPr>
                <w:sz w:val="18"/>
                <w:szCs w:val="18"/>
              </w:rPr>
              <w:t>2 yoga</w:t>
            </w:r>
          </w:p>
          <w:p w14:paraId="56FC5E02" w14:textId="77777777" w:rsidR="00294F2F" w:rsidRDefault="00294F2F" w:rsidP="00294F2F">
            <w:pPr>
              <w:spacing w:before="120" w:after="120"/>
              <w:rPr>
                <w:sz w:val="18"/>
                <w:szCs w:val="18"/>
              </w:rPr>
            </w:pPr>
            <w:r>
              <w:rPr>
                <w:sz w:val="18"/>
                <w:szCs w:val="18"/>
              </w:rPr>
              <w:t>5 meditation or meditation and relaxation</w:t>
            </w:r>
          </w:p>
          <w:p w14:paraId="2AAF65E5" w14:textId="77777777" w:rsidR="00294F2F" w:rsidRDefault="00294F2F" w:rsidP="00294F2F">
            <w:pPr>
              <w:spacing w:before="120" w:after="120"/>
              <w:rPr>
                <w:sz w:val="18"/>
                <w:szCs w:val="18"/>
              </w:rPr>
            </w:pPr>
            <w:r>
              <w:rPr>
                <w:sz w:val="18"/>
                <w:szCs w:val="18"/>
              </w:rPr>
              <w:t>1 tai chi and qigong</w:t>
            </w:r>
          </w:p>
          <w:p w14:paraId="25E4BCA3" w14:textId="65CA70BD" w:rsidR="00294F2F" w:rsidRDefault="002B342A" w:rsidP="00294F2F">
            <w:pPr>
              <w:spacing w:before="120" w:after="120"/>
              <w:rPr>
                <w:sz w:val="18"/>
                <w:szCs w:val="18"/>
              </w:rPr>
            </w:pPr>
            <w:r>
              <w:rPr>
                <w:sz w:val="18"/>
                <w:szCs w:val="18"/>
              </w:rPr>
              <w:t>3 efficacy of mindfulness-based stress reduction (MBSR)</w:t>
            </w:r>
          </w:p>
          <w:p w14:paraId="532586C4" w14:textId="77777777" w:rsidR="00294F2F" w:rsidRDefault="00294F2F" w:rsidP="00294F2F">
            <w:pPr>
              <w:spacing w:before="120" w:after="120"/>
              <w:rPr>
                <w:sz w:val="18"/>
                <w:szCs w:val="18"/>
              </w:rPr>
            </w:pPr>
            <w:r>
              <w:rPr>
                <w:sz w:val="18"/>
                <w:szCs w:val="18"/>
              </w:rPr>
              <w:t xml:space="preserve">1 </w:t>
            </w:r>
            <w:proofErr w:type="spellStart"/>
            <w:r>
              <w:rPr>
                <w:sz w:val="18"/>
                <w:szCs w:val="18"/>
              </w:rPr>
              <w:t>mantram</w:t>
            </w:r>
            <w:proofErr w:type="spellEnd"/>
          </w:p>
          <w:p w14:paraId="61AFE6F7" w14:textId="77777777" w:rsidR="00294F2F" w:rsidRDefault="00294F2F" w:rsidP="00294F2F">
            <w:pPr>
              <w:spacing w:before="120" w:after="120"/>
              <w:rPr>
                <w:sz w:val="18"/>
                <w:szCs w:val="18"/>
              </w:rPr>
            </w:pPr>
            <w:r>
              <w:rPr>
                <w:sz w:val="18"/>
                <w:szCs w:val="18"/>
              </w:rPr>
              <w:t>1 relaxation or relaxation and deep breathing, or relaxation and deep breathing and thermal biofeedback</w:t>
            </w:r>
          </w:p>
          <w:p w14:paraId="343C82CC" w14:textId="77777777" w:rsidR="00294F2F" w:rsidRPr="00294F2F" w:rsidRDefault="00294F2F" w:rsidP="00294F2F">
            <w:pPr>
              <w:spacing w:before="120" w:after="120"/>
              <w:rPr>
                <w:sz w:val="18"/>
                <w:szCs w:val="18"/>
              </w:rPr>
            </w:pPr>
            <w:r>
              <w:rPr>
                <w:sz w:val="18"/>
                <w:szCs w:val="18"/>
              </w:rPr>
              <w:t>3 multiple mindfulness-based approaches</w:t>
            </w:r>
          </w:p>
          <w:p w14:paraId="4A562AB1" w14:textId="31CC93A7" w:rsidR="001D4F60" w:rsidRPr="002F16E1" w:rsidRDefault="00A60F44" w:rsidP="00585A46">
            <w:pPr>
              <w:spacing w:before="120" w:after="120"/>
              <w:rPr>
                <w:sz w:val="18"/>
                <w:szCs w:val="18"/>
              </w:rPr>
            </w:pPr>
            <w:r>
              <w:rPr>
                <w:sz w:val="18"/>
                <w:szCs w:val="18"/>
              </w:rPr>
              <w:t>The 5 RCTs all included mindfulness-based components of relaxation, meditation, and deep breathing</w:t>
            </w:r>
            <w:r w:rsidR="009A0C42">
              <w:rPr>
                <w:sz w:val="18"/>
                <w:szCs w:val="18"/>
              </w:rPr>
              <w:t xml:space="preserve"> and their effects on PTSD symptoms</w:t>
            </w:r>
            <w:r>
              <w:rPr>
                <w:sz w:val="18"/>
                <w:szCs w:val="18"/>
              </w:rPr>
              <w:t xml:space="preserve">.  </w:t>
            </w:r>
            <w:r w:rsidR="009A0C42">
              <w:rPr>
                <w:sz w:val="18"/>
                <w:szCs w:val="18"/>
              </w:rPr>
              <w:t>One of the RCTs compared relaxation, relaxation combined with deep breathing, and relaxation combined with deep breathing and thermal biofeedback. Another RCT compared short-term meditation-relaxation to narrative exposure therapy in children.  Another RCT compared transcendental medication with traditional psychotherapy. Interventions were applied over as short of a period as one week to as long of a period as one year. On average</w:t>
            </w:r>
            <w:r w:rsidR="00585A46">
              <w:rPr>
                <w:sz w:val="18"/>
                <w:szCs w:val="18"/>
              </w:rPr>
              <w:t>,</w:t>
            </w:r>
            <w:r w:rsidR="009A0C42">
              <w:rPr>
                <w:sz w:val="18"/>
                <w:szCs w:val="18"/>
              </w:rPr>
              <w:t xml:space="preserve"> interventions were applied over 9.56 weeks. </w:t>
            </w:r>
            <w:r w:rsidR="00585A46">
              <w:rPr>
                <w:sz w:val="18"/>
                <w:szCs w:val="18"/>
              </w:rPr>
              <w:t>There was limited information based on how frequently interventions were applied, but generally it was once wee</w:t>
            </w:r>
            <w:r w:rsidR="00F05253">
              <w:rPr>
                <w:sz w:val="18"/>
                <w:szCs w:val="18"/>
              </w:rPr>
              <w:t>kly for anywhere from twenty</w:t>
            </w:r>
            <w:r w:rsidR="00585A46">
              <w:rPr>
                <w:sz w:val="18"/>
                <w:szCs w:val="18"/>
              </w:rPr>
              <w:t xml:space="preserve"> to ninety minutes.</w:t>
            </w:r>
            <w:r w:rsidR="00F05253">
              <w:rPr>
                <w:sz w:val="18"/>
                <w:szCs w:val="18"/>
              </w:rPr>
              <w:t xml:space="preserve"> </w:t>
            </w:r>
            <w:proofErr w:type="gramStart"/>
            <w:r w:rsidR="00F05253">
              <w:rPr>
                <w:sz w:val="18"/>
                <w:szCs w:val="18"/>
              </w:rPr>
              <w:t>The who</w:t>
            </w:r>
            <w:proofErr w:type="gramEnd"/>
            <w:r w:rsidR="00F05253">
              <w:rPr>
                <w:sz w:val="18"/>
                <w:szCs w:val="18"/>
              </w:rPr>
              <w:t xml:space="preserve">, when, and where were not specified for any of the studies. Ten studies included follow-up, which ranged from three to fifteen months after the intervention was completed. </w:t>
            </w:r>
          </w:p>
        </w:tc>
      </w:tr>
      <w:tr w:rsidR="001D4F60" w:rsidRPr="002F16E1" w14:paraId="5E9250E2" w14:textId="77777777" w:rsidTr="001D4F60">
        <w:tc>
          <w:tcPr>
            <w:tcW w:w="10421" w:type="dxa"/>
            <w:shd w:val="clear" w:color="auto" w:fill="E6E6E6"/>
          </w:tcPr>
          <w:p w14:paraId="00D74C2F" w14:textId="544AC73F" w:rsidR="001D4F60" w:rsidRPr="002F16E1" w:rsidRDefault="001D4F60" w:rsidP="009E380F">
            <w:pPr>
              <w:spacing w:before="120" w:after="120"/>
              <w:rPr>
                <w:sz w:val="18"/>
                <w:szCs w:val="18"/>
              </w:rPr>
            </w:pPr>
            <w:r w:rsidRPr="002F16E1">
              <w:rPr>
                <w:b/>
                <w:sz w:val="18"/>
                <w:szCs w:val="18"/>
              </w:rPr>
              <w:t>Outcome Measures</w:t>
            </w:r>
          </w:p>
        </w:tc>
      </w:tr>
      <w:tr w:rsidR="001D4F60" w:rsidRPr="002F16E1" w14:paraId="299D538C" w14:textId="77777777" w:rsidTr="001D4F60">
        <w:tc>
          <w:tcPr>
            <w:tcW w:w="10421" w:type="dxa"/>
            <w:tcBorders>
              <w:bottom w:val="single" w:sz="4" w:space="0" w:color="auto"/>
            </w:tcBorders>
            <w:shd w:val="clear" w:color="auto" w:fill="auto"/>
          </w:tcPr>
          <w:p w14:paraId="2E35D595" w14:textId="7579F2AF" w:rsidR="001D4F60" w:rsidRPr="009433B6" w:rsidRDefault="00294F2F" w:rsidP="009E380F">
            <w:pPr>
              <w:spacing w:before="120" w:after="120"/>
              <w:rPr>
                <w:sz w:val="18"/>
                <w:szCs w:val="18"/>
                <w:u w:val="single"/>
              </w:rPr>
            </w:pPr>
            <w:r w:rsidRPr="009433B6">
              <w:rPr>
                <w:sz w:val="18"/>
                <w:szCs w:val="18"/>
                <w:u w:val="single"/>
              </w:rPr>
              <w:t>PTSD Symptom severity measures:</w:t>
            </w:r>
          </w:p>
          <w:p w14:paraId="1072A9A0" w14:textId="1B6951D1" w:rsidR="00294F2F" w:rsidRDefault="00294F2F" w:rsidP="009E380F">
            <w:pPr>
              <w:spacing w:before="120" w:after="120"/>
              <w:rPr>
                <w:sz w:val="18"/>
                <w:szCs w:val="18"/>
              </w:rPr>
            </w:pPr>
            <w:r>
              <w:rPr>
                <w:sz w:val="18"/>
                <w:szCs w:val="18"/>
              </w:rPr>
              <w:t>PTSD Check</w:t>
            </w:r>
            <w:r w:rsidR="005A5A2C">
              <w:rPr>
                <w:sz w:val="18"/>
                <w:szCs w:val="18"/>
              </w:rPr>
              <w:t xml:space="preserve"> </w:t>
            </w:r>
            <w:r>
              <w:rPr>
                <w:sz w:val="18"/>
                <w:szCs w:val="18"/>
              </w:rPr>
              <w:t>List (PCL)</w:t>
            </w:r>
          </w:p>
          <w:p w14:paraId="0F248450" w14:textId="33EBE52D" w:rsidR="00294F2F" w:rsidRDefault="00294F2F" w:rsidP="009E380F">
            <w:pPr>
              <w:spacing w:before="120" w:after="120"/>
              <w:rPr>
                <w:sz w:val="18"/>
                <w:szCs w:val="18"/>
              </w:rPr>
            </w:pPr>
            <w:r>
              <w:rPr>
                <w:sz w:val="18"/>
                <w:szCs w:val="18"/>
              </w:rPr>
              <w:t>Post-Vietnam Stress Disorder (PVSD)</w:t>
            </w:r>
          </w:p>
          <w:p w14:paraId="7BC3BBEC" w14:textId="77777777" w:rsidR="00294F2F" w:rsidRDefault="00294F2F" w:rsidP="009E380F">
            <w:pPr>
              <w:spacing w:before="120" w:after="120"/>
              <w:rPr>
                <w:sz w:val="18"/>
                <w:szCs w:val="18"/>
              </w:rPr>
            </w:pPr>
            <w:r>
              <w:rPr>
                <w:sz w:val="18"/>
                <w:szCs w:val="18"/>
              </w:rPr>
              <w:t>Harvard Trauma Questionnaire (HTQ)</w:t>
            </w:r>
          </w:p>
          <w:p w14:paraId="1F0D3F01" w14:textId="77777777" w:rsidR="00294F2F" w:rsidRDefault="00294F2F" w:rsidP="009E380F">
            <w:pPr>
              <w:spacing w:before="120" w:after="120"/>
              <w:rPr>
                <w:sz w:val="18"/>
                <w:szCs w:val="18"/>
              </w:rPr>
            </w:pPr>
            <w:r>
              <w:rPr>
                <w:sz w:val="18"/>
                <w:szCs w:val="18"/>
              </w:rPr>
              <w:t xml:space="preserve">Impact of Event Scale </w:t>
            </w:r>
          </w:p>
          <w:p w14:paraId="00FD1586" w14:textId="08A0B578" w:rsidR="00294F2F" w:rsidRDefault="00294F2F" w:rsidP="009E380F">
            <w:pPr>
              <w:spacing w:before="120" w:after="120"/>
              <w:rPr>
                <w:sz w:val="18"/>
                <w:szCs w:val="18"/>
              </w:rPr>
            </w:pPr>
            <w:r>
              <w:rPr>
                <w:sz w:val="18"/>
                <w:szCs w:val="18"/>
              </w:rPr>
              <w:t xml:space="preserve">UCLA PTSD Index for </w:t>
            </w:r>
            <w:r>
              <w:rPr>
                <w:i/>
                <w:sz w:val="18"/>
                <w:szCs w:val="18"/>
              </w:rPr>
              <w:t>DSM-IV</w:t>
            </w:r>
            <w:r>
              <w:rPr>
                <w:sz w:val="18"/>
                <w:szCs w:val="18"/>
              </w:rPr>
              <w:t xml:space="preserve"> (UPID)</w:t>
            </w:r>
          </w:p>
          <w:p w14:paraId="185E6E03" w14:textId="77777777" w:rsidR="00294F2F" w:rsidRDefault="009433B6" w:rsidP="009E380F">
            <w:pPr>
              <w:spacing w:before="120" w:after="120"/>
              <w:rPr>
                <w:sz w:val="18"/>
                <w:szCs w:val="18"/>
              </w:rPr>
            </w:pPr>
            <w:r>
              <w:rPr>
                <w:sz w:val="18"/>
                <w:szCs w:val="18"/>
              </w:rPr>
              <w:t>PTSD Reaction Index</w:t>
            </w:r>
          </w:p>
          <w:p w14:paraId="097F58AF" w14:textId="62601DDB" w:rsidR="009433B6" w:rsidRPr="00294F2F" w:rsidRDefault="009433B6" w:rsidP="009E380F">
            <w:pPr>
              <w:spacing w:before="120" w:after="120"/>
              <w:rPr>
                <w:sz w:val="18"/>
                <w:szCs w:val="18"/>
              </w:rPr>
            </w:pPr>
            <w:r>
              <w:rPr>
                <w:sz w:val="18"/>
                <w:szCs w:val="18"/>
              </w:rPr>
              <w:t>Child PTSD Symptom Scale</w:t>
            </w:r>
          </w:p>
          <w:p w14:paraId="3B438DA2" w14:textId="61BCEC46" w:rsidR="001D4F60" w:rsidRPr="002F16E1" w:rsidRDefault="00F05253" w:rsidP="00F05253">
            <w:pPr>
              <w:spacing w:before="120" w:after="120"/>
              <w:rPr>
                <w:sz w:val="18"/>
                <w:szCs w:val="18"/>
              </w:rPr>
            </w:pPr>
            <w:r>
              <w:rPr>
                <w:sz w:val="18"/>
                <w:szCs w:val="18"/>
              </w:rPr>
              <w:t xml:space="preserve">These self-rated measures are all assessments of variation in PTSD symptom severity. Where these tests were performed was not specified.  </w:t>
            </w:r>
          </w:p>
        </w:tc>
      </w:tr>
      <w:tr w:rsidR="001D4F60" w:rsidRPr="002F16E1" w14:paraId="3EC3936E" w14:textId="77777777" w:rsidTr="001D4F60">
        <w:tc>
          <w:tcPr>
            <w:tcW w:w="10421" w:type="dxa"/>
            <w:tcBorders>
              <w:bottom w:val="single" w:sz="4" w:space="0" w:color="auto"/>
            </w:tcBorders>
            <w:shd w:val="clear" w:color="auto" w:fill="E6E6E6"/>
          </w:tcPr>
          <w:p w14:paraId="3B18BAD0" w14:textId="31F3898F" w:rsidR="001D4F60" w:rsidRPr="00F95196" w:rsidRDefault="001D4F60" w:rsidP="009E380F">
            <w:pPr>
              <w:spacing w:before="120" w:after="120"/>
              <w:rPr>
                <w:b/>
                <w:sz w:val="18"/>
                <w:szCs w:val="18"/>
              </w:rPr>
            </w:pPr>
            <w:r w:rsidRPr="002F16E1">
              <w:rPr>
                <w:b/>
                <w:sz w:val="18"/>
                <w:szCs w:val="18"/>
              </w:rPr>
              <w:t>Main Findings</w:t>
            </w:r>
          </w:p>
        </w:tc>
      </w:tr>
      <w:tr w:rsidR="001D4F60" w:rsidRPr="002F16E1" w14:paraId="6DA5BACE" w14:textId="77777777" w:rsidTr="001D4F60">
        <w:tc>
          <w:tcPr>
            <w:tcW w:w="10421" w:type="dxa"/>
            <w:tcBorders>
              <w:bottom w:val="single" w:sz="4" w:space="0" w:color="auto"/>
            </w:tcBorders>
            <w:shd w:val="clear" w:color="auto" w:fill="auto"/>
          </w:tcPr>
          <w:p w14:paraId="03F874CE" w14:textId="3CA24ABD" w:rsidR="001D4F60" w:rsidRPr="002F16E1" w:rsidRDefault="00F05253" w:rsidP="00081A76">
            <w:pPr>
              <w:spacing w:before="120" w:after="120"/>
              <w:rPr>
                <w:sz w:val="18"/>
                <w:szCs w:val="18"/>
              </w:rPr>
            </w:pPr>
            <w:r>
              <w:rPr>
                <w:sz w:val="18"/>
                <w:szCs w:val="18"/>
              </w:rPr>
              <w:t>There was conflicting data amongst the RCTs</w:t>
            </w:r>
            <w:r w:rsidR="00370FB0">
              <w:rPr>
                <w:sz w:val="18"/>
                <w:szCs w:val="18"/>
              </w:rPr>
              <w:t>, which all used different interventions,</w:t>
            </w:r>
            <w:r>
              <w:rPr>
                <w:sz w:val="18"/>
                <w:szCs w:val="18"/>
              </w:rPr>
              <w:t xml:space="preserve"> as to whether or not mind-body interventions were able to reduce PTSD symptom </w:t>
            </w:r>
            <w:r w:rsidR="00370FB0">
              <w:rPr>
                <w:sz w:val="18"/>
                <w:szCs w:val="18"/>
              </w:rPr>
              <w:t>severity.  Three out of the six</w:t>
            </w:r>
            <w:r>
              <w:rPr>
                <w:sz w:val="18"/>
                <w:szCs w:val="18"/>
              </w:rPr>
              <w:t xml:space="preserve"> RCTs did find </w:t>
            </w:r>
            <w:r w:rsidR="00370FB0">
              <w:rPr>
                <w:sz w:val="18"/>
                <w:szCs w:val="18"/>
              </w:rPr>
              <w:t xml:space="preserve">statistically </w:t>
            </w:r>
            <w:r>
              <w:rPr>
                <w:sz w:val="18"/>
                <w:szCs w:val="18"/>
              </w:rPr>
              <w:t xml:space="preserve">significant changes in PTSD symptom reduction based on </w:t>
            </w:r>
            <w:proofErr w:type="spellStart"/>
            <w:r>
              <w:rPr>
                <w:sz w:val="18"/>
                <w:szCs w:val="18"/>
              </w:rPr>
              <w:t>mantram</w:t>
            </w:r>
            <w:proofErr w:type="spellEnd"/>
            <w:r w:rsidR="00370FB0">
              <w:rPr>
                <w:sz w:val="18"/>
                <w:szCs w:val="18"/>
              </w:rPr>
              <w:t xml:space="preserve"> (p = 0.02)</w:t>
            </w:r>
            <w:r>
              <w:rPr>
                <w:sz w:val="18"/>
                <w:szCs w:val="18"/>
              </w:rPr>
              <w:t>, meditation-relaxation</w:t>
            </w:r>
            <w:r w:rsidR="00370FB0">
              <w:rPr>
                <w:sz w:val="18"/>
                <w:szCs w:val="18"/>
              </w:rPr>
              <w:t xml:space="preserve"> (p = 0.0001)</w:t>
            </w:r>
            <w:r>
              <w:rPr>
                <w:sz w:val="18"/>
                <w:szCs w:val="18"/>
              </w:rPr>
              <w:t>, and mind-body skills</w:t>
            </w:r>
            <w:r w:rsidR="00370FB0">
              <w:rPr>
                <w:sz w:val="18"/>
                <w:szCs w:val="18"/>
              </w:rPr>
              <w:t xml:space="preserve"> (p = &lt;0.001). </w:t>
            </w:r>
            <w:r w:rsidR="00B2557D">
              <w:rPr>
                <w:sz w:val="18"/>
                <w:szCs w:val="18"/>
              </w:rPr>
              <w:t xml:space="preserve">Another of these RCTs did find a significant decrease in sadness (mean [SD], 7.12 [3.21] </w:t>
            </w:r>
            <w:proofErr w:type="spellStart"/>
            <w:r w:rsidR="00B2557D">
              <w:rPr>
                <w:sz w:val="18"/>
                <w:szCs w:val="18"/>
              </w:rPr>
              <w:t>vs</w:t>
            </w:r>
            <w:proofErr w:type="spellEnd"/>
            <w:r w:rsidR="00B2557D">
              <w:rPr>
                <w:sz w:val="18"/>
                <w:szCs w:val="18"/>
              </w:rPr>
              <w:t xml:space="preserve"> 5.98 [3.58] p &lt;0.05, with the non-yoga group having increased anxiety (mean [SD], 4.76 [2.69] </w:t>
            </w:r>
            <w:proofErr w:type="spellStart"/>
            <w:r w:rsidR="00B2557D">
              <w:rPr>
                <w:sz w:val="18"/>
                <w:szCs w:val="18"/>
              </w:rPr>
              <w:t>vs</w:t>
            </w:r>
            <w:proofErr w:type="spellEnd"/>
            <w:r w:rsidR="00B2557D">
              <w:rPr>
                <w:sz w:val="18"/>
                <w:szCs w:val="18"/>
              </w:rPr>
              <w:t xml:space="preserve"> 4.88 [3.15], p &lt; 0.05.  </w:t>
            </w:r>
            <w:r w:rsidR="00370FB0">
              <w:rPr>
                <w:sz w:val="18"/>
                <w:szCs w:val="18"/>
              </w:rPr>
              <w:t xml:space="preserve"> One RCT found a significant effect of relaxation (p &gt;0.05), but not breathing and/or biofeedback.  Two RCTs found no significant changes in heart-rate variability (HRV), or overall PTSD symptoms.</w:t>
            </w:r>
            <w:r w:rsidR="00B2557D">
              <w:rPr>
                <w:sz w:val="18"/>
                <w:szCs w:val="18"/>
              </w:rPr>
              <w:t xml:space="preserve"> </w:t>
            </w:r>
            <w:r w:rsidR="00370FB0">
              <w:rPr>
                <w:sz w:val="18"/>
                <w:szCs w:val="18"/>
              </w:rPr>
              <w:t xml:space="preserve">All of the studies that were not RCTs found significant decreases in symptoms of PTSD. </w:t>
            </w:r>
            <w:r w:rsidR="00B2557D">
              <w:rPr>
                <w:sz w:val="18"/>
                <w:szCs w:val="18"/>
              </w:rPr>
              <w:t xml:space="preserve">However, </w:t>
            </w:r>
            <w:r w:rsidR="00081A76">
              <w:rPr>
                <w:sz w:val="18"/>
                <w:szCs w:val="18"/>
              </w:rPr>
              <w:t xml:space="preserve">there were inconsistencies as far as whether or not improvements persist in the long-term, one study found maintenance of symptom reduction at a six month follow-up, while another study did not. </w:t>
            </w:r>
          </w:p>
        </w:tc>
      </w:tr>
      <w:tr w:rsidR="001D4F60" w:rsidRPr="002F16E1" w14:paraId="3AB0D712" w14:textId="77777777" w:rsidTr="001D4F60">
        <w:tc>
          <w:tcPr>
            <w:tcW w:w="10421" w:type="dxa"/>
            <w:shd w:val="clear" w:color="auto" w:fill="E6E6E6"/>
          </w:tcPr>
          <w:p w14:paraId="32BA9347" w14:textId="1F44AAEF" w:rsidR="001D4F60" w:rsidRPr="002F16E1" w:rsidRDefault="001D4F60" w:rsidP="00866F34">
            <w:pPr>
              <w:spacing w:before="120" w:after="120"/>
              <w:rPr>
                <w:sz w:val="18"/>
                <w:szCs w:val="18"/>
              </w:rPr>
            </w:pPr>
            <w:r w:rsidRPr="002F16E1">
              <w:rPr>
                <w:b/>
                <w:sz w:val="18"/>
                <w:szCs w:val="18"/>
              </w:rPr>
              <w:t>Original Authors’ Conclusions</w:t>
            </w:r>
          </w:p>
        </w:tc>
      </w:tr>
      <w:tr w:rsidR="001D4F60" w:rsidRPr="002F16E1" w14:paraId="78D6C4F9" w14:textId="77777777" w:rsidTr="001D4F60">
        <w:tc>
          <w:tcPr>
            <w:tcW w:w="10421" w:type="dxa"/>
            <w:tcBorders>
              <w:bottom w:val="single" w:sz="4" w:space="0" w:color="auto"/>
            </w:tcBorders>
            <w:shd w:val="clear" w:color="auto" w:fill="auto"/>
          </w:tcPr>
          <w:p w14:paraId="675B81DD" w14:textId="6E63ED41" w:rsidR="00895695" w:rsidRDefault="00895695" w:rsidP="00895695">
            <w:pPr>
              <w:spacing w:before="120" w:after="120"/>
              <w:rPr>
                <w:sz w:val="18"/>
                <w:szCs w:val="18"/>
              </w:rPr>
            </w:pPr>
            <w:r>
              <w:rPr>
                <w:sz w:val="18"/>
                <w:szCs w:val="18"/>
              </w:rPr>
              <w:t xml:space="preserve">Authors acknowledge the quality, intervention, study duration, design, use of control group, age of participants, and gender in the studies utilized were all highly variable. This made completing a meta-analysis impossible.  The authors recommend future studies address these issues by including larger samples, and outcome measures involving biomarkers. They provided a qualitative synthesis of the studies using tables. </w:t>
            </w:r>
          </w:p>
          <w:p w14:paraId="0B38FB7B" w14:textId="77777777" w:rsidR="00081A76" w:rsidRDefault="00895695" w:rsidP="009E380F">
            <w:pPr>
              <w:spacing w:before="120" w:after="120"/>
              <w:rPr>
                <w:sz w:val="18"/>
                <w:szCs w:val="18"/>
              </w:rPr>
            </w:pPr>
            <w:r>
              <w:rPr>
                <w:sz w:val="18"/>
                <w:szCs w:val="18"/>
              </w:rPr>
              <w:t>The authors found m</w:t>
            </w:r>
            <w:r w:rsidR="009433B6">
              <w:rPr>
                <w:sz w:val="18"/>
                <w:szCs w:val="18"/>
              </w:rPr>
              <w:t xml:space="preserve">any different aspects of mind-body practices have been shown to reduce PTSD symptoms in both the short and long-term according to the studies reviewed in this SR.  In one study however, results were not maintained over the long-term if meditation practice, for example, was not continued, unless this happened to be due to a confounding factor.  </w:t>
            </w:r>
          </w:p>
          <w:p w14:paraId="3919F613" w14:textId="77777777" w:rsidR="00081A76" w:rsidRDefault="00866F34" w:rsidP="009E380F">
            <w:pPr>
              <w:spacing w:before="120" w:after="120"/>
              <w:rPr>
                <w:sz w:val="18"/>
                <w:szCs w:val="18"/>
              </w:rPr>
            </w:pPr>
            <w:r>
              <w:rPr>
                <w:sz w:val="18"/>
                <w:szCs w:val="18"/>
              </w:rPr>
              <w:t xml:space="preserve">Older children generally showed more improvement in PTSD symptoms than younger children.  Due to the short duration not appropriate for severity of PTSD, and inclusion of fast breathing in intervention, HRV decreased in some studies. In other studies, HRV and parasympathetic functioning increased with deep </w:t>
            </w:r>
            <w:r>
              <w:rPr>
                <w:sz w:val="18"/>
                <w:szCs w:val="18"/>
              </w:rPr>
              <w:lastRenderedPageBreak/>
              <w:t xml:space="preserve">breathing.  </w:t>
            </w:r>
          </w:p>
          <w:p w14:paraId="71EBA99C" w14:textId="4BD39704" w:rsidR="001D4F60" w:rsidRPr="002F16E1" w:rsidRDefault="00866F34" w:rsidP="00081A76">
            <w:pPr>
              <w:spacing w:before="120" w:after="120"/>
              <w:rPr>
                <w:sz w:val="18"/>
                <w:szCs w:val="18"/>
              </w:rPr>
            </w:pPr>
            <w:r>
              <w:rPr>
                <w:sz w:val="18"/>
                <w:szCs w:val="18"/>
              </w:rPr>
              <w:t xml:space="preserve">In general, mind-body interventions can help “reduce stress levels, improve mood, reduce intensity of PTSD arousal symptoms, and observe what they experience from a more relaxed state with less fear and more equanimity” (p. 833). </w:t>
            </w:r>
          </w:p>
        </w:tc>
      </w:tr>
      <w:tr w:rsidR="001D4F60" w:rsidRPr="002F16E1" w14:paraId="1D623302" w14:textId="77777777" w:rsidTr="001D4F60">
        <w:tc>
          <w:tcPr>
            <w:tcW w:w="10421" w:type="dxa"/>
            <w:shd w:val="clear" w:color="auto" w:fill="E6E6E6"/>
          </w:tcPr>
          <w:p w14:paraId="624F75AC" w14:textId="77777777" w:rsidR="001D4F60" w:rsidRPr="002F16E1" w:rsidRDefault="001D4F60" w:rsidP="009E380F">
            <w:pPr>
              <w:spacing w:before="120" w:after="120"/>
              <w:rPr>
                <w:b/>
                <w:sz w:val="18"/>
                <w:szCs w:val="18"/>
              </w:rPr>
            </w:pPr>
            <w:r w:rsidRPr="002F16E1">
              <w:rPr>
                <w:b/>
                <w:sz w:val="18"/>
                <w:szCs w:val="18"/>
              </w:rPr>
              <w:lastRenderedPageBreak/>
              <w:t>Critical Appraisal</w:t>
            </w:r>
          </w:p>
        </w:tc>
      </w:tr>
      <w:tr w:rsidR="001D4F60" w:rsidRPr="002F16E1" w14:paraId="5100738B" w14:textId="77777777" w:rsidTr="001D4F60">
        <w:tc>
          <w:tcPr>
            <w:tcW w:w="10421" w:type="dxa"/>
            <w:shd w:val="clear" w:color="auto" w:fill="auto"/>
          </w:tcPr>
          <w:p w14:paraId="78E3AA12" w14:textId="089E22B7" w:rsidR="001D4F60" w:rsidRPr="00A26BD0" w:rsidRDefault="001D4F60" w:rsidP="009E380F">
            <w:pPr>
              <w:spacing w:before="120" w:after="120"/>
              <w:rPr>
                <w:b/>
                <w:sz w:val="18"/>
                <w:szCs w:val="18"/>
              </w:rPr>
            </w:pPr>
            <w:r w:rsidRPr="002F16E1">
              <w:rPr>
                <w:b/>
                <w:sz w:val="18"/>
                <w:szCs w:val="18"/>
              </w:rPr>
              <w:t>Validity</w:t>
            </w:r>
          </w:p>
        </w:tc>
      </w:tr>
      <w:tr w:rsidR="001D4F60" w:rsidRPr="002F16E1" w14:paraId="6F6030BD" w14:textId="77777777" w:rsidTr="001D4F60">
        <w:tc>
          <w:tcPr>
            <w:tcW w:w="10421" w:type="dxa"/>
            <w:shd w:val="clear" w:color="auto" w:fill="auto"/>
          </w:tcPr>
          <w:p w14:paraId="10C619A4" w14:textId="196E9B2A" w:rsidR="008B7E17" w:rsidRDefault="008B7E17" w:rsidP="009E380F">
            <w:pPr>
              <w:spacing w:before="120" w:after="120"/>
              <w:rPr>
                <w:sz w:val="18"/>
                <w:szCs w:val="18"/>
              </w:rPr>
            </w:pPr>
            <w:r w:rsidRPr="008B7E17">
              <w:rPr>
                <w:sz w:val="18"/>
                <w:szCs w:val="18"/>
                <w:u w:val="single"/>
              </w:rPr>
              <w:t>Quality assessment tool:</w:t>
            </w:r>
            <w:r>
              <w:rPr>
                <w:sz w:val="18"/>
                <w:szCs w:val="18"/>
              </w:rPr>
              <w:t xml:space="preserve"> </w:t>
            </w:r>
            <w:r w:rsidR="00335853">
              <w:rPr>
                <w:sz w:val="18"/>
                <w:szCs w:val="18"/>
              </w:rPr>
              <w:t>AMSTAR: 8/11</w:t>
            </w:r>
          </w:p>
          <w:p w14:paraId="7303DABF" w14:textId="77777777" w:rsidR="008B7E17" w:rsidRPr="008B7E17" w:rsidRDefault="008B7E17" w:rsidP="009E380F">
            <w:pPr>
              <w:spacing w:before="120" w:after="120"/>
              <w:rPr>
                <w:sz w:val="18"/>
                <w:szCs w:val="18"/>
                <w:u w:val="single"/>
              </w:rPr>
            </w:pPr>
            <w:r w:rsidRPr="008B7E17">
              <w:rPr>
                <w:sz w:val="18"/>
                <w:szCs w:val="18"/>
                <w:u w:val="single"/>
              </w:rPr>
              <w:t xml:space="preserve">Strengths: </w:t>
            </w:r>
          </w:p>
          <w:p w14:paraId="3F35C7AC" w14:textId="3D96A8FA" w:rsidR="00335853" w:rsidRDefault="008B7E17" w:rsidP="009E380F">
            <w:pPr>
              <w:spacing w:before="120" w:after="120"/>
              <w:rPr>
                <w:sz w:val="18"/>
                <w:szCs w:val="18"/>
              </w:rPr>
            </w:pPr>
            <w:proofErr w:type="gramStart"/>
            <w:r>
              <w:rPr>
                <w:sz w:val="18"/>
                <w:szCs w:val="18"/>
              </w:rPr>
              <w:t>a</w:t>
            </w:r>
            <w:proofErr w:type="gramEnd"/>
            <w:r>
              <w:rPr>
                <w:sz w:val="18"/>
                <w:szCs w:val="18"/>
              </w:rPr>
              <w:t xml:space="preserve"> priori, duplicate study selection, comp</w:t>
            </w:r>
            <w:r w:rsidR="00081A76">
              <w:rPr>
                <w:sz w:val="18"/>
                <w:szCs w:val="18"/>
              </w:rPr>
              <w:t>rehensive literature search,</w:t>
            </w:r>
            <w:r>
              <w:rPr>
                <w:sz w:val="18"/>
                <w:szCs w:val="18"/>
              </w:rPr>
              <w:t xml:space="preserve"> aggregated characteristics, appropriate methods utilized to combine findings</w:t>
            </w:r>
          </w:p>
          <w:p w14:paraId="1510C084" w14:textId="3EB64F0F" w:rsidR="008B7E17" w:rsidRPr="008B7E17" w:rsidRDefault="008B7E17" w:rsidP="009E380F">
            <w:pPr>
              <w:spacing w:before="120" w:after="120"/>
              <w:rPr>
                <w:sz w:val="18"/>
                <w:szCs w:val="18"/>
                <w:u w:val="single"/>
              </w:rPr>
            </w:pPr>
            <w:r w:rsidRPr="008B7E17">
              <w:rPr>
                <w:sz w:val="18"/>
                <w:szCs w:val="18"/>
                <w:u w:val="single"/>
              </w:rPr>
              <w:t xml:space="preserve">Weaknesses: </w:t>
            </w:r>
          </w:p>
          <w:p w14:paraId="5819C324" w14:textId="057BCCCD" w:rsidR="00895695" w:rsidRPr="00081A76" w:rsidRDefault="008B7E17" w:rsidP="00895695">
            <w:pPr>
              <w:spacing w:before="120" w:after="120"/>
              <w:rPr>
                <w:sz w:val="18"/>
                <w:szCs w:val="18"/>
              </w:rPr>
            </w:pPr>
            <w:r>
              <w:rPr>
                <w:sz w:val="18"/>
                <w:szCs w:val="18"/>
              </w:rPr>
              <w:t>Likelihood of publication bias was not assessed, conflict of interest was not included</w:t>
            </w:r>
            <w:r w:rsidR="006D6E11">
              <w:rPr>
                <w:sz w:val="18"/>
                <w:szCs w:val="18"/>
              </w:rPr>
              <w:t xml:space="preserve"> for each study, only the SR</w:t>
            </w:r>
            <w:r>
              <w:rPr>
                <w:sz w:val="18"/>
                <w:szCs w:val="18"/>
              </w:rPr>
              <w:t>, list of excluded studies was not provided</w:t>
            </w:r>
            <w:r w:rsidR="00081A76">
              <w:rPr>
                <w:sz w:val="18"/>
                <w:szCs w:val="18"/>
              </w:rPr>
              <w:t>, abstracts were not read by more than one person creating potential inclusion bias, only 9/16 studies had control groups, so whether there is any value in the effect size is questionable, the diverse nature of the studies produced questionable results</w:t>
            </w:r>
          </w:p>
        </w:tc>
      </w:tr>
      <w:tr w:rsidR="001D4F60" w:rsidRPr="002F16E1" w14:paraId="459669C8" w14:textId="77777777" w:rsidTr="001D4F60">
        <w:tc>
          <w:tcPr>
            <w:tcW w:w="10421" w:type="dxa"/>
            <w:shd w:val="clear" w:color="auto" w:fill="auto"/>
          </w:tcPr>
          <w:p w14:paraId="6041563E" w14:textId="7272A165" w:rsidR="001D4F60" w:rsidRPr="001F4773" w:rsidRDefault="001D4F60" w:rsidP="009E380F">
            <w:pPr>
              <w:spacing w:before="120" w:after="120"/>
              <w:jc w:val="both"/>
              <w:rPr>
                <w:b/>
                <w:sz w:val="18"/>
                <w:szCs w:val="18"/>
              </w:rPr>
            </w:pPr>
            <w:r w:rsidRPr="002F16E1">
              <w:rPr>
                <w:b/>
                <w:sz w:val="18"/>
                <w:szCs w:val="18"/>
              </w:rPr>
              <w:t>Interpretation of Results</w:t>
            </w:r>
          </w:p>
        </w:tc>
      </w:tr>
      <w:tr w:rsidR="001D4F60" w:rsidRPr="002F16E1" w14:paraId="31096426" w14:textId="77777777" w:rsidTr="001D4F60">
        <w:tc>
          <w:tcPr>
            <w:tcW w:w="10421" w:type="dxa"/>
            <w:tcBorders>
              <w:bottom w:val="single" w:sz="4" w:space="0" w:color="auto"/>
            </w:tcBorders>
            <w:shd w:val="clear" w:color="auto" w:fill="auto"/>
          </w:tcPr>
          <w:p w14:paraId="2009BFA2" w14:textId="527D2C97" w:rsidR="001D4F60" w:rsidRPr="00580607" w:rsidRDefault="008B7E17" w:rsidP="00A26BD0">
            <w:pPr>
              <w:spacing w:before="120" w:after="120"/>
              <w:rPr>
                <w:sz w:val="18"/>
                <w:szCs w:val="18"/>
              </w:rPr>
            </w:pPr>
            <w:r>
              <w:rPr>
                <w:sz w:val="18"/>
                <w:szCs w:val="18"/>
              </w:rPr>
              <w:t>This SR supports the use of mind-body interv</w:t>
            </w:r>
            <w:r w:rsidR="00A26BD0">
              <w:rPr>
                <w:sz w:val="18"/>
                <w:szCs w:val="18"/>
              </w:rPr>
              <w:t xml:space="preserve">entions </w:t>
            </w:r>
            <w:r w:rsidR="006D6E11">
              <w:rPr>
                <w:sz w:val="18"/>
                <w:szCs w:val="18"/>
              </w:rPr>
              <w:t xml:space="preserve">to reduce PTSD symptoms generally.  The strategies and methods used in this SR were reasonable—the issue is the quality of existing research. </w:t>
            </w:r>
            <w:r w:rsidR="00A26BD0">
              <w:rPr>
                <w:sz w:val="18"/>
                <w:szCs w:val="18"/>
              </w:rPr>
              <w:t>There were many different interventions and combinations of interventions used in most often short-term and uncontrolled scenarios, in a wide range of populations making it difficult to generalize the results, and indicating the necessity of further research on this topic.</w:t>
            </w:r>
          </w:p>
        </w:tc>
      </w:tr>
    </w:tbl>
    <w:p w14:paraId="5053C56B" w14:textId="77777777" w:rsidR="001D4F60" w:rsidRDefault="001D4F60" w:rsidP="001D4F60">
      <w:pPr>
        <w:spacing w:before="240" w:after="240"/>
        <w:rPr>
          <w:b/>
        </w:rPr>
      </w:pPr>
    </w:p>
    <w:p w14:paraId="27248A07" w14:textId="77777777" w:rsidR="00A26BD0" w:rsidRDefault="00A26BD0" w:rsidP="001D4F60">
      <w:pPr>
        <w:spacing w:before="240" w:after="240"/>
        <w:rPr>
          <w:b/>
        </w:rPr>
      </w:pPr>
    </w:p>
    <w:p w14:paraId="3FCFFAF8" w14:textId="77777777" w:rsidR="00A26BD0" w:rsidRDefault="00A26BD0" w:rsidP="001D4F60">
      <w:pPr>
        <w:spacing w:before="240" w:after="240"/>
        <w:rPr>
          <w:b/>
        </w:rPr>
      </w:pPr>
    </w:p>
    <w:p w14:paraId="28DBE06D" w14:textId="77777777" w:rsidR="00A26BD0" w:rsidRDefault="00A26BD0" w:rsidP="001D4F60">
      <w:pPr>
        <w:spacing w:before="240" w:after="240"/>
        <w:rPr>
          <w:b/>
        </w:rPr>
      </w:pPr>
    </w:p>
    <w:p w14:paraId="163D7165" w14:textId="77777777" w:rsidR="00A26BD0" w:rsidRDefault="00A26BD0" w:rsidP="001D4F60">
      <w:pPr>
        <w:spacing w:before="240" w:after="240"/>
        <w:rPr>
          <w:b/>
        </w:rPr>
      </w:pPr>
    </w:p>
    <w:p w14:paraId="4E33E138" w14:textId="77777777" w:rsidR="00A26BD0" w:rsidRDefault="00A26BD0" w:rsidP="001D4F60">
      <w:pPr>
        <w:spacing w:before="240" w:after="240"/>
        <w:rPr>
          <w:b/>
        </w:rPr>
      </w:pPr>
    </w:p>
    <w:p w14:paraId="3753FDA8" w14:textId="77777777" w:rsidR="00A26BD0" w:rsidRDefault="00A26BD0" w:rsidP="001D4F60">
      <w:pPr>
        <w:spacing w:before="240" w:after="240"/>
        <w:rPr>
          <w:b/>
        </w:rPr>
      </w:pPr>
    </w:p>
    <w:p w14:paraId="2C36E77B" w14:textId="77777777" w:rsidR="00A26BD0" w:rsidRDefault="00A26BD0" w:rsidP="001D4F60">
      <w:pPr>
        <w:spacing w:before="240" w:after="240"/>
        <w:rPr>
          <w:b/>
        </w:rPr>
      </w:pPr>
    </w:p>
    <w:p w14:paraId="515B1E2B" w14:textId="77777777" w:rsidR="00A26BD0" w:rsidRDefault="00A26BD0" w:rsidP="001D4F60">
      <w:pPr>
        <w:spacing w:before="240" w:after="240"/>
        <w:rPr>
          <w:b/>
        </w:rPr>
      </w:pPr>
    </w:p>
    <w:p w14:paraId="2FA13236" w14:textId="77777777" w:rsidR="00A26BD0" w:rsidRDefault="00A26BD0" w:rsidP="001D4F60">
      <w:pPr>
        <w:spacing w:before="240" w:after="240"/>
        <w:rPr>
          <w:b/>
        </w:rPr>
      </w:pPr>
    </w:p>
    <w:p w14:paraId="56100C3F" w14:textId="77777777" w:rsidR="00A26BD0" w:rsidRDefault="00A26BD0" w:rsidP="001D4F60">
      <w:pPr>
        <w:spacing w:before="240" w:after="240"/>
        <w:rPr>
          <w:b/>
        </w:rPr>
      </w:pPr>
    </w:p>
    <w:p w14:paraId="19DC93BA" w14:textId="77777777" w:rsidR="00A26BD0" w:rsidRDefault="00A26BD0" w:rsidP="001D4F60">
      <w:pPr>
        <w:spacing w:before="240" w:after="240"/>
        <w:rPr>
          <w:b/>
        </w:rPr>
      </w:pPr>
    </w:p>
    <w:p w14:paraId="4B0C6EE2" w14:textId="77777777" w:rsidR="00824202" w:rsidRDefault="00824202" w:rsidP="001D4F60">
      <w:pPr>
        <w:spacing w:before="240" w:after="240"/>
        <w:rPr>
          <w:b/>
        </w:rPr>
      </w:pPr>
    </w:p>
    <w:p w14:paraId="66F0F3D6" w14:textId="77777777" w:rsidR="00F95196" w:rsidRDefault="00F95196" w:rsidP="001D4F60">
      <w:pPr>
        <w:spacing w:before="240" w:after="240"/>
        <w:rPr>
          <w:b/>
        </w:rPr>
      </w:pPr>
    </w:p>
    <w:p w14:paraId="44C73E1F" w14:textId="77777777" w:rsidR="00F95196" w:rsidRDefault="00F95196" w:rsidP="001D4F60">
      <w:pPr>
        <w:spacing w:before="240" w:after="240"/>
        <w:rPr>
          <w:b/>
        </w:rPr>
      </w:pPr>
    </w:p>
    <w:p w14:paraId="05B27536" w14:textId="77777777" w:rsidR="004D68AA" w:rsidRDefault="004D68AA" w:rsidP="001D4F60">
      <w:pPr>
        <w:spacing w:before="240" w:after="240"/>
        <w:rPr>
          <w:b/>
        </w:rPr>
      </w:pPr>
    </w:p>
    <w:p w14:paraId="2AA6FBE3" w14:textId="77777777" w:rsidR="00F95196" w:rsidRDefault="00F95196" w:rsidP="001D4F60">
      <w:pPr>
        <w:spacing w:before="240" w:after="240"/>
        <w:rPr>
          <w:b/>
        </w:rPr>
      </w:pPr>
    </w:p>
    <w:p w14:paraId="6319F806" w14:textId="77777777" w:rsidR="00F95196" w:rsidRPr="00F34481" w:rsidRDefault="00F95196" w:rsidP="001D4F60">
      <w:pPr>
        <w:spacing w:before="240" w:after="240"/>
        <w:rPr>
          <w:b/>
        </w:rPr>
      </w:pPr>
    </w:p>
    <w:p w14:paraId="06061D59" w14:textId="20D97464" w:rsidR="001D4F60" w:rsidRPr="00F95196" w:rsidRDefault="00202179" w:rsidP="00F34481">
      <w:pPr>
        <w:pStyle w:val="ListParagraph"/>
        <w:numPr>
          <w:ilvl w:val="0"/>
          <w:numId w:val="20"/>
        </w:numPr>
        <w:tabs>
          <w:tab w:val="left" w:pos="0"/>
        </w:tabs>
        <w:spacing w:before="240" w:after="240"/>
        <w:ind w:left="180"/>
        <w:rPr>
          <w:b/>
          <w:sz w:val="18"/>
          <w:szCs w:val="18"/>
        </w:rPr>
      </w:pPr>
      <w:r w:rsidRPr="00F95196">
        <w:rPr>
          <w:b/>
          <w:sz w:val="18"/>
          <w:szCs w:val="18"/>
        </w:rPr>
        <w:lastRenderedPageBreak/>
        <w:t xml:space="preserve">Description and appraisal of: </w:t>
      </w:r>
    </w:p>
    <w:p w14:paraId="007C6C26" w14:textId="64E09223" w:rsidR="00202179" w:rsidRPr="00F95196" w:rsidRDefault="00202179" w:rsidP="00202179">
      <w:pPr>
        <w:pStyle w:val="NormalWeb"/>
        <w:ind w:left="360"/>
        <w:rPr>
          <w:rFonts w:ascii="Verdana" w:hAnsi="Verdana"/>
          <w:noProof/>
          <w:sz w:val="18"/>
          <w:szCs w:val="18"/>
        </w:rPr>
      </w:pPr>
      <w:r w:rsidRPr="00F95196">
        <w:rPr>
          <w:rFonts w:ascii="Verdana" w:hAnsi="Verdana"/>
          <w:noProof/>
          <w:sz w:val="18"/>
          <w:szCs w:val="18"/>
        </w:rPr>
        <w:t xml:space="preserve">van der Kolk, B. A., Stone, J., West, J., Rhodes, A., Emerson, D., Suvak, M., &amp; Spinazzola, J.  (2014). Yoga as an adjunctive treatment for posttraumatic stress disorder: A randomized controlled trial. </w:t>
      </w:r>
      <w:r w:rsidRPr="00F95196">
        <w:rPr>
          <w:rFonts w:ascii="Verdana" w:hAnsi="Verdana"/>
          <w:i/>
          <w:iCs/>
          <w:noProof/>
          <w:sz w:val="18"/>
          <w:szCs w:val="18"/>
        </w:rPr>
        <w:t>Journal of Clinical Psychiatry</w:t>
      </w:r>
      <w:r w:rsidRPr="00F95196">
        <w:rPr>
          <w:rFonts w:ascii="Verdana" w:hAnsi="Verdana"/>
          <w:noProof/>
          <w:sz w:val="18"/>
          <w:szCs w:val="18"/>
        </w:rPr>
        <w:t xml:space="preserve">, </w:t>
      </w:r>
      <w:r w:rsidRPr="00F95196">
        <w:rPr>
          <w:rFonts w:ascii="Verdana" w:hAnsi="Verdana"/>
          <w:i/>
          <w:iCs/>
          <w:noProof/>
          <w:sz w:val="18"/>
          <w:szCs w:val="18"/>
        </w:rPr>
        <w:t>75</w:t>
      </w:r>
      <w:r w:rsidRPr="00F95196">
        <w:rPr>
          <w:rFonts w:ascii="Verdana" w:hAnsi="Verdana"/>
          <w:noProof/>
          <w:sz w:val="18"/>
          <w:szCs w:val="18"/>
        </w:rPr>
        <w:t>(6), e559–e565. doi:10.4088/JCP.13m08561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14:paraId="3201C2D0" w14:textId="77777777" w:rsidTr="00F34481">
        <w:tc>
          <w:tcPr>
            <w:tcW w:w="10421" w:type="dxa"/>
            <w:shd w:val="clear" w:color="auto" w:fill="E6E6E6"/>
          </w:tcPr>
          <w:p w14:paraId="33A091AF" w14:textId="4C5FFED4" w:rsidR="001D4F60" w:rsidRPr="002F16E1" w:rsidRDefault="001D4F60" w:rsidP="002B6374">
            <w:pPr>
              <w:spacing w:before="120" w:after="120"/>
              <w:rPr>
                <w:b/>
                <w:sz w:val="18"/>
                <w:szCs w:val="18"/>
              </w:rPr>
            </w:pPr>
            <w:r w:rsidRPr="002F16E1">
              <w:rPr>
                <w:b/>
                <w:sz w:val="18"/>
                <w:szCs w:val="18"/>
              </w:rPr>
              <w:t>Aim/Objective of the Study:</w:t>
            </w:r>
          </w:p>
        </w:tc>
      </w:tr>
      <w:tr w:rsidR="001D4F60" w:rsidRPr="002F16E1" w14:paraId="311D4C25" w14:textId="77777777" w:rsidTr="00F34481">
        <w:tc>
          <w:tcPr>
            <w:tcW w:w="10421" w:type="dxa"/>
            <w:tcBorders>
              <w:bottom w:val="single" w:sz="4" w:space="0" w:color="auto"/>
            </w:tcBorders>
            <w:shd w:val="clear" w:color="auto" w:fill="auto"/>
          </w:tcPr>
          <w:p w14:paraId="2E87F70C" w14:textId="25B015C9" w:rsidR="001D4F60" w:rsidRPr="002F16E1" w:rsidRDefault="002B6374" w:rsidP="002B6374">
            <w:pPr>
              <w:spacing w:before="120" w:after="120"/>
              <w:rPr>
                <w:sz w:val="18"/>
                <w:szCs w:val="18"/>
              </w:rPr>
            </w:pPr>
            <w:r>
              <w:rPr>
                <w:sz w:val="18"/>
                <w:szCs w:val="18"/>
              </w:rPr>
              <w:t>This study sought to determine whether or not yoga helped increase affect tolerance and decrease PTSD symptoms in women with histories of interpersonal violence who were shown to be unresponsive to treatment.</w:t>
            </w:r>
          </w:p>
        </w:tc>
      </w:tr>
      <w:tr w:rsidR="001D4F60" w:rsidRPr="002F16E1" w14:paraId="4CBFC7A5" w14:textId="77777777" w:rsidTr="00F34481">
        <w:tc>
          <w:tcPr>
            <w:tcW w:w="10421" w:type="dxa"/>
            <w:shd w:val="clear" w:color="auto" w:fill="E6E6E6"/>
          </w:tcPr>
          <w:p w14:paraId="21F4F09F" w14:textId="620E4860" w:rsidR="001D4F60" w:rsidRPr="002B6374" w:rsidRDefault="001D4F60" w:rsidP="009E380F">
            <w:pPr>
              <w:spacing w:before="120" w:after="120"/>
              <w:jc w:val="both"/>
              <w:rPr>
                <w:b/>
                <w:sz w:val="18"/>
                <w:szCs w:val="18"/>
              </w:rPr>
            </w:pPr>
            <w:r w:rsidRPr="002F16E1">
              <w:rPr>
                <w:b/>
                <w:sz w:val="18"/>
                <w:szCs w:val="18"/>
              </w:rPr>
              <w:t>Study Design</w:t>
            </w:r>
          </w:p>
        </w:tc>
      </w:tr>
      <w:tr w:rsidR="001D4F60" w:rsidRPr="002F16E1" w14:paraId="691EF691" w14:textId="77777777" w:rsidTr="00F34481">
        <w:tc>
          <w:tcPr>
            <w:tcW w:w="10421" w:type="dxa"/>
            <w:tcBorders>
              <w:bottom w:val="single" w:sz="4" w:space="0" w:color="auto"/>
            </w:tcBorders>
            <w:shd w:val="clear" w:color="auto" w:fill="auto"/>
          </w:tcPr>
          <w:p w14:paraId="31973B49" w14:textId="57D87AE2" w:rsidR="002B6374" w:rsidRDefault="002B6374" w:rsidP="002B6374">
            <w:pPr>
              <w:spacing w:before="120" w:after="120"/>
              <w:rPr>
                <w:sz w:val="18"/>
                <w:szCs w:val="18"/>
              </w:rPr>
            </w:pPr>
            <w:r w:rsidRPr="00350234">
              <w:rPr>
                <w:sz w:val="18"/>
                <w:szCs w:val="18"/>
                <w:u w:val="single"/>
              </w:rPr>
              <w:t>Study Design:</w:t>
            </w:r>
            <w:r>
              <w:rPr>
                <w:sz w:val="18"/>
                <w:szCs w:val="18"/>
              </w:rPr>
              <w:t xml:space="preserve"> RCT</w:t>
            </w:r>
            <w:r w:rsidR="001B54F9">
              <w:rPr>
                <w:sz w:val="18"/>
                <w:szCs w:val="18"/>
              </w:rPr>
              <w:t>, investigator blinded</w:t>
            </w:r>
          </w:p>
          <w:p w14:paraId="11CA3EAE" w14:textId="77777777" w:rsidR="002B6374" w:rsidRDefault="002B6374" w:rsidP="002B6374">
            <w:pPr>
              <w:spacing w:before="120" w:after="120"/>
              <w:rPr>
                <w:sz w:val="18"/>
                <w:szCs w:val="18"/>
              </w:rPr>
            </w:pPr>
            <w:r>
              <w:rPr>
                <w:sz w:val="18"/>
                <w:szCs w:val="18"/>
                <w:u w:val="single"/>
              </w:rPr>
              <w:t xml:space="preserve">Type of sample: </w:t>
            </w:r>
            <w:r>
              <w:rPr>
                <w:sz w:val="18"/>
                <w:szCs w:val="18"/>
              </w:rPr>
              <w:t>simple random sample</w:t>
            </w:r>
          </w:p>
          <w:p w14:paraId="16D366EA" w14:textId="53E8D13E" w:rsidR="002B6374" w:rsidRPr="00202179" w:rsidRDefault="002B6374" w:rsidP="002B6374">
            <w:pPr>
              <w:spacing w:before="120" w:after="120"/>
              <w:rPr>
                <w:sz w:val="18"/>
                <w:szCs w:val="18"/>
              </w:rPr>
            </w:pPr>
            <w:r w:rsidRPr="004B24A4">
              <w:rPr>
                <w:sz w:val="18"/>
                <w:szCs w:val="18"/>
                <w:u w:val="single"/>
              </w:rPr>
              <w:t>How recruited:</w:t>
            </w:r>
            <w:r>
              <w:rPr>
                <w:sz w:val="18"/>
                <w:szCs w:val="18"/>
              </w:rPr>
              <w:t xml:space="preserve"> newspaper, radio ads, website, solicitation from mental health professionals</w:t>
            </w:r>
          </w:p>
          <w:p w14:paraId="471FE058" w14:textId="66FDDBFF" w:rsidR="002B6374" w:rsidRDefault="002B6374" w:rsidP="002B6374">
            <w:pPr>
              <w:spacing w:before="120" w:after="120"/>
              <w:rPr>
                <w:sz w:val="18"/>
                <w:szCs w:val="18"/>
              </w:rPr>
            </w:pPr>
            <w:r w:rsidRPr="00350234">
              <w:rPr>
                <w:sz w:val="18"/>
                <w:szCs w:val="18"/>
                <w:u w:val="single"/>
              </w:rPr>
              <w:t>Timing of Outcome Measures:</w:t>
            </w:r>
            <w:r>
              <w:rPr>
                <w:sz w:val="18"/>
                <w:szCs w:val="18"/>
              </w:rPr>
              <w:t xml:space="preserve"> Clinician-Administered PTSD Scale (CAPS) was measured before, during, and after the intervention was complete, </w:t>
            </w:r>
            <w:r w:rsidR="001B54F9">
              <w:rPr>
                <w:sz w:val="18"/>
                <w:szCs w:val="18"/>
              </w:rPr>
              <w:t>10 weeks later</w:t>
            </w:r>
          </w:p>
          <w:p w14:paraId="08DEDF08" w14:textId="58FB6576" w:rsidR="001D4F60" w:rsidRPr="002F16E1" w:rsidRDefault="002B6374" w:rsidP="002B6374">
            <w:pPr>
              <w:spacing w:before="120" w:after="120"/>
              <w:rPr>
                <w:sz w:val="18"/>
                <w:szCs w:val="18"/>
              </w:rPr>
            </w:pPr>
            <w:r>
              <w:rPr>
                <w:sz w:val="18"/>
                <w:szCs w:val="18"/>
                <w:u w:val="single"/>
              </w:rPr>
              <w:t xml:space="preserve">The Programs: </w:t>
            </w:r>
            <w:r>
              <w:rPr>
                <w:sz w:val="18"/>
                <w:szCs w:val="18"/>
              </w:rPr>
              <w:t>The programs were identified as a control group (n=32) who participated in supportive women’s health education, and a treatment group (n=32) who participated in trauma-informed yoga. Both groups participated for one hour a week for ten weeks.</w:t>
            </w:r>
          </w:p>
        </w:tc>
      </w:tr>
      <w:tr w:rsidR="001D4F60" w:rsidRPr="002F16E1" w14:paraId="42597E34" w14:textId="77777777" w:rsidTr="00F34481">
        <w:tc>
          <w:tcPr>
            <w:tcW w:w="10421" w:type="dxa"/>
            <w:shd w:val="clear" w:color="auto" w:fill="E6E6E6"/>
          </w:tcPr>
          <w:p w14:paraId="0BEDF194" w14:textId="46E6C65E" w:rsidR="001D4F60" w:rsidRPr="007934A3" w:rsidRDefault="001D4F60" w:rsidP="007934A3">
            <w:pPr>
              <w:spacing w:before="120" w:after="120"/>
              <w:rPr>
                <w:b/>
                <w:sz w:val="18"/>
                <w:szCs w:val="18"/>
              </w:rPr>
            </w:pPr>
            <w:r w:rsidRPr="002F16E1">
              <w:rPr>
                <w:b/>
                <w:sz w:val="18"/>
                <w:szCs w:val="18"/>
              </w:rPr>
              <w:t>Setting</w:t>
            </w:r>
          </w:p>
        </w:tc>
      </w:tr>
      <w:tr w:rsidR="001D4F60" w:rsidRPr="002F16E1" w14:paraId="3CE30B42" w14:textId="77777777" w:rsidTr="00F34481">
        <w:tc>
          <w:tcPr>
            <w:tcW w:w="10421" w:type="dxa"/>
            <w:tcBorders>
              <w:bottom w:val="single" w:sz="4" w:space="0" w:color="auto"/>
            </w:tcBorders>
            <w:shd w:val="clear" w:color="auto" w:fill="auto"/>
          </w:tcPr>
          <w:p w14:paraId="014B32A8" w14:textId="5B66B8C4" w:rsidR="001D4F60" w:rsidRPr="002F16E1" w:rsidRDefault="006F52DA" w:rsidP="006F52DA">
            <w:pPr>
              <w:spacing w:before="120" w:after="120"/>
              <w:rPr>
                <w:sz w:val="18"/>
                <w:szCs w:val="18"/>
              </w:rPr>
            </w:pPr>
            <w:r>
              <w:rPr>
                <w:sz w:val="18"/>
                <w:szCs w:val="18"/>
              </w:rPr>
              <w:t>U.S.; not-specified</w:t>
            </w:r>
            <w:r w:rsidR="00F227BA">
              <w:rPr>
                <w:sz w:val="18"/>
                <w:szCs w:val="18"/>
              </w:rPr>
              <w:t>, since it was an efficacy study, assume it was a controlled environment</w:t>
            </w:r>
          </w:p>
        </w:tc>
      </w:tr>
      <w:tr w:rsidR="001D4F60" w:rsidRPr="002F16E1" w14:paraId="1A87E3DF" w14:textId="77777777" w:rsidTr="00F34481">
        <w:tc>
          <w:tcPr>
            <w:tcW w:w="10421" w:type="dxa"/>
            <w:shd w:val="clear" w:color="auto" w:fill="E6E6E6"/>
          </w:tcPr>
          <w:p w14:paraId="4AAAEE61" w14:textId="1EEF04C5" w:rsidR="001D4F60" w:rsidRPr="001B54F9" w:rsidRDefault="001D4F60" w:rsidP="009E380F">
            <w:pPr>
              <w:spacing w:before="120" w:after="120"/>
              <w:rPr>
                <w:b/>
                <w:sz w:val="18"/>
                <w:szCs w:val="18"/>
              </w:rPr>
            </w:pPr>
            <w:r w:rsidRPr="002F16E1">
              <w:rPr>
                <w:b/>
                <w:sz w:val="18"/>
                <w:szCs w:val="18"/>
              </w:rPr>
              <w:t>Participants</w:t>
            </w:r>
          </w:p>
        </w:tc>
      </w:tr>
      <w:tr w:rsidR="001D4F60" w:rsidRPr="002F16E1" w14:paraId="16879172" w14:textId="77777777" w:rsidTr="00F34481">
        <w:tc>
          <w:tcPr>
            <w:tcW w:w="10421" w:type="dxa"/>
            <w:tcBorders>
              <w:bottom w:val="single" w:sz="4" w:space="0" w:color="auto"/>
            </w:tcBorders>
            <w:shd w:val="clear" w:color="auto" w:fill="auto"/>
          </w:tcPr>
          <w:p w14:paraId="6A3D9350" w14:textId="6129CEC9" w:rsidR="001D4F60" w:rsidRDefault="006F52DA" w:rsidP="009E380F">
            <w:pPr>
              <w:spacing w:before="120" w:after="120"/>
              <w:rPr>
                <w:sz w:val="18"/>
                <w:szCs w:val="18"/>
              </w:rPr>
            </w:pPr>
            <w:r>
              <w:rPr>
                <w:sz w:val="18"/>
                <w:szCs w:val="18"/>
              </w:rPr>
              <w:t>N= 64</w:t>
            </w:r>
          </w:p>
          <w:p w14:paraId="5225F031" w14:textId="147C5EF2" w:rsidR="006F52DA" w:rsidRDefault="006F52DA" w:rsidP="009E380F">
            <w:pPr>
              <w:spacing w:before="120" w:after="120"/>
              <w:rPr>
                <w:sz w:val="18"/>
                <w:szCs w:val="18"/>
              </w:rPr>
            </w:pPr>
            <w:r w:rsidRPr="006F52DA">
              <w:rPr>
                <w:sz w:val="18"/>
                <w:szCs w:val="18"/>
                <w:u w:val="single"/>
              </w:rPr>
              <w:t>Eligibility criteria:</w:t>
            </w:r>
            <w:r>
              <w:rPr>
                <w:sz w:val="18"/>
                <w:szCs w:val="18"/>
              </w:rPr>
              <w:t xml:space="preserve"> women ages 18-58 with chronic, treatment nonresponsive PTSD</w:t>
            </w:r>
          </w:p>
          <w:p w14:paraId="025326E9" w14:textId="77777777" w:rsidR="006F52DA" w:rsidRDefault="006F52DA" w:rsidP="009E380F">
            <w:pPr>
              <w:spacing w:before="120" w:after="120"/>
              <w:rPr>
                <w:sz w:val="18"/>
                <w:szCs w:val="18"/>
                <w:u w:val="single"/>
              </w:rPr>
            </w:pPr>
            <w:r w:rsidRPr="006F52DA">
              <w:rPr>
                <w:sz w:val="18"/>
                <w:szCs w:val="18"/>
                <w:u w:val="single"/>
              </w:rPr>
              <w:t xml:space="preserve">Key demographics: </w:t>
            </w:r>
          </w:p>
          <w:p w14:paraId="02BFD980" w14:textId="78A7500D" w:rsidR="006F52DA" w:rsidRPr="006F52DA" w:rsidRDefault="006F52DA" w:rsidP="006F52DA">
            <w:pPr>
              <w:pStyle w:val="ListParagraph"/>
              <w:numPr>
                <w:ilvl w:val="0"/>
                <w:numId w:val="21"/>
              </w:numPr>
              <w:spacing w:before="120" w:after="120"/>
              <w:rPr>
                <w:sz w:val="18"/>
                <w:szCs w:val="18"/>
              </w:rPr>
            </w:pPr>
            <w:proofErr w:type="gramStart"/>
            <w:r w:rsidRPr="006F52DA">
              <w:rPr>
                <w:sz w:val="18"/>
                <w:szCs w:val="18"/>
              </w:rPr>
              <w:t>age</w:t>
            </w:r>
            <w:proofErr w:type="gramEnd"/>
            <w:r w:rsidRPr="006F52DA">
              <w:rPr>
                <w:sz w:val="18"/>
                <w:szCs w:val="18"/>
              </w:rPr>
              <w:t>: mean: 42.9 years, SD: (12.0)</w:t>
            </w:r>
            <w:r>
              <w:rPr>
                <w:sz w:val="18"/>
                <w:szCs w:val="18"/>
              </w:rPr>
              <w:t>, p = .35</w:t>
            </w:r>
          </w:p>
          <w:p w14:paraId="5BE1EFC6" w14:textId="169C6B01" w:rsidR="006F52DA" w:rsidRDefault="006F52DA" w:rsidP="006F52DA">
            <w:pPr>
              <w:pStyle w:val="ListParagraph"/>
              <w:numPr>
                <w:ilvl w:val="0"/>
                <w:numId w:val="21"/>
              </w:numPr>
              <w:spacing w:before="120" w:after="120"/>
              <w:rPr>
                <w:sz w:val="18"/>
                <w:szCs w:val="18"/>
              </w:rPr>
            </w:pPr>
            <w:proofErr w:type="gramStart"/>
            <w:r>
              <w:rPr>
                <w:sz w:val="18"/>
                <w:szCs w:val="18"/>
              </w:rPr>
              <w:t>white</w:t>
            </w:r>
            <w:proofErr w:type="gramEnd"/>
            <w:r>
              <w:rPr>
                <w:sz w:val="18"/>
                <w:szCs w:val="18"/>
              </w:rPr>
              <w:t xml:space="preserve"> race: 78.1%, p = .91 non-Hispanic ethnicity: 85.9%, p = .67</w:t>
            </w:r>
          </w:p>
          <w:p w14:paraId="733084FE" w14:textId="09C1D4CA" w:rsidR="006F52DA" w:rsidRDefault="006F52DA" w:rsidP="006F52DA">
            <w:pPr>
              <w:pStyle w:val="ListParagraph"/>
              <w:numPr>
                <w:ilvl w:val="0"/>
                <w:numId w:val="21"/>
              </w:numPr>
              <w:spacing w:before="120" w:after="120"/>
              <w:rPr>
                <w:sz w:val="18"/>
                <w:szCs w:val="18"/>
              </w:rPr>
            </w:pPr>
            <w:proofErr w:type="gramStart"/>
            <w:r>
              <w:rPr>
                <w:sz w:val="18"/>
                <w:szCs w:val="18"/>
              </w:rPr>
              <w:t>college</w:t>
            </w:r>
            <w:proofErr w:type="gramEnd"/>
            <w:r>
              <w:rPr>
                <w:sz w:val="18"/>
                <w:szCs w:val="18"/>
              </w:rPr>
              <w:t xml:space="preserve"> graduate: 73.4%, p = .53</w:t>
            </w:r>
          </w:p>
          <w:p w14:paraId="4D824413" w14:textId="5F9A439A" w:rsidR="006F52DA" w:rsidRDefault="006F52DA" w:rsidP="006F52DA">
            <w:pPr>
              <w:pStyle w:val="ListParagraph"/>
              <w:numPr>
                <w:ilvl w:val="0"/>
                <w:numId w:val="21"/>
              </w:numPr>
              <w:spacing w:before="120" w:after="120"/>
              <w:rPr>
                <w:sz w:val="18"/>
                <w:szCs w:val="18"/>
              </w:rPr>
            </w:pPr>
            <w:proofErr w:type="gramStart"/>
            <w:r>
              <w:rPr>
                <w:sz w:val="18"/>
                <w:szCs w:val="18"/>
              </w:rPr>
              <w:t>single</w:t>
            </w:r>
            <w:proofErr w:type="gramEnd"/>
            <w:r>
              <w:rPr>
                <w:sz w:val="18"/>
                <w:szCs w:val="18"/>
              </w:rPr>
              <w:t xml:space="preserve"> marital status: 45.3%, p = .65</w:t>
            </w:r>
          </w:p>
          <w:p w14:paraId="07B8D937" w14:textId="3C2047EF" w:rsidR="006F52DA" w:rsidRDefault="006F52DA" w:rsidP="006F52DA">
            <w:pPr>
              <w:pStyle w:val="ListParagraph"/>
              <w:numPr>
                <w:ilvl w:val="0"/>
                <w:numId w:val="21"/>
              </w:numPr>
              <w:spacing w:before="120" w:after="120"/>
              <w:rPr>
                <w:sz w:val="18"/>
                <w:szCs w:val="18"/>
              </w:rPr>
            </w:pPr>
            <w:proofErr w:type="gramStart"/>
            <w:r>
              <w:rPr>
                <w:sz w:val="18"/>
                <w:szCs w:val="18"/>
              </w:rPr>
              <w:t>employed</w:t>
            </w:r>
            <w:proofErr w:type="gramEnd"/>
            <w:r>
              <w:rPr>
                <w:sz w:val="18"/>
                <w:szCs w:val="18"/>
              </w:rPr>
              <w:t>: 59.4%, p = .05</w:t>
            </w:r>
          </w:p>
          <w:p w14:paraId="7F3E6C7F" w14:textId="1AC3AB95" w:rsidR="006F52DA" w:rsidRDefault="006F52DA" w:rsidP="006F52DA">
            <w:pPr>
              <w:pStyle w:val="ListParagraph"/>
              <w:numPr>
                <w:ilvl w:val="0"/>
                <w:numId w:val="21"/>
              </w:numPr>
              <w:spacing w:before="120" w:after="120"/>
              <w:rPr>
                <w:sz w:val="18"/>
                <w:szCs w:val="18"/>
              </w:rPr>
            </w:pPr>
            <w:proofErr w:type="gramStart"/>
            <w:r>
              <w:rPr>
                <w:sz w:val="18"/>
                <w:szCs w:val="18"/>
              </w:rPr>
              <w:t>income</w:t>
            </w:r>
            <w:proofErr w:type="gramEnd"/>
            <w:r>
              <w:rPr>
                <w:sz w:val="18"/>
                <w:szCs w:val="18"/>
              </w:rPr>
              <w:t>: $12,000-$15,000: 18.8%, p = .08</w:t>
            </w:r>
          </w:p>
          <w:p w14:paraId="3D745F43" w14:textId="23E237AB" w:rsidR="006F52DA" w:rsidRDefault="006F52DA" w:rsidP="006F52DA">
            <w:pPr>
              <w:spacing w:before="120" w:after="120"/>
              <w:rPr>
                <w:sz w:val="18"/>
                <w:szCs w:val="18"/>
              </w:rPr>
            </w:pPr>
            <w:r>
              <w:rPr>
                <w:sz w:val="18"/>
                <w:szCs w:val="18"/>
                <w:u w:val="single"/>
              </w:rPr>
              <w:t xml:space="preserve">Dropouts: </w:t>
            </w:r>
            <w:r>
              <w:rPr>
                <w:sz w:val="18"/>
                <w:szCs w:val="18"/>
              </w:rPr>
              <w:t>n = 4, 1 in treatment group, 3 in control group</w:t>
            </w:r>
          </w:p>
          <w:p w14:paraId="09A83F0D" w14:textId="5296C638" w:rsidR="001D4F60" w:rsidRPr="002F16E1" w:rsidRDefault="006F52DA" w:rsidP="001B54F9">
            <w:pPr>
              <w:spacing w:before="120" w:after="120"/>
              <w:rPr>
                <w:sz w:val="18"/>
                <w:szCs w:val="18"/>
              </w:rPr>
            </w:pPr>
            <w:r>
              <w:rPr>
                <w:sz w:val="18"/>
                <w:szCs w:val="18"/>
                <w:u w:val="single"/>
              </w:rPr>
              <w:t xml:space="preserve">Number available for follow-up: </w:t>
            </w:r>
            <w:r>
              <w:rPr>
                <w:sz w:val="18"/>
                <w:szCs w:val="18"/>
              </w:rPr>
              <w:t xml:space="preserve">treatment group: </w:t>
            </w:r>
            <w:r w:rsidR="001B54F9">
              <w:rPr>
                <w:sz w:val="18"/>
                <w:szCs w:val="18"/>
              </w:rPr>
              <w:t>n = 31, control group: n = 29</w:t>
            </w:r>
          </w:p>
        </w:tc>
      </w:tr>
      <w:tr w:rsidR="001D4F60" w:rsidRPr="002F16E1" w14:paraId="0DD637E7" w14:textId="77777777" w:rsidTr="00F34481">
        <w:tc>
          <w:tcPr>
            <w:tcW w:w="10421" w:type="dxa"/>
            <w:shd w:val="clear" w:color="auto" w:fill="E6E6E6"/>
          </w:tcPr>
          <w:p w14:paraId="54D86CE4" w14:textId="4D09ADF2" w:rsidR="001D4F60" w:rsidRPr="00F34481" w:rsidRDefault="001D4F60" w:rsidP="009E380F">
            <w:pPr>
              <w:spacing w:before="120" w:after="120"/>
              <w:rPr>
                <w:b/>
                <w:sz w:val="18"/>
                <w:szCs w:val="18"/>
              </w:rPr>
            </w:pPr>
            <w:r w:rsidRPr="002F16E1">
              <w:rPr>
                <w:b/>
                <w:sz w:val="18"/>
                <w:szCs w:val="18"/>
              </w:rPr>
              <w:t>Intervention Investigated</w:t>
            </w:r>
          </w:p>
        </w:tc>
      </w:tr>
      <w:tr w:rsidR="001D4F60" w:rsidRPr="002F16E1" w14:paraId="11322CEE" w14:textId="77777777" w:rsidTr="00F34481">
        <w:tc>
          <w:tcPr>
            <w:tcW w:w="10421" w:type="dxa"/>
            <w:shd w:val="clear" w:color="auto" w:fill="auto"/>
          </w:tcPr>
          <w:p w14:paraId="6E2B60EC" w14:textId="77777777" w:rsidR="001D4F60" w:rsidRPr="002F16E1" w:rsidRDefault="001D4F60" w:rsidP="009E380F">
            <w:pPr>
              <w:spacing w:before="120" w:after="120"/>
              <w:rPr>
                <w:i/>
                <w:sz w:val="18"/>
                <w:szCs w:val="18"/>
              </w:rPr>
            </w:pPr>
            <w:r w:rsidRPr="002F16E1">
              <w:rPr>
                <w:i/>
                <w:sz w:val="18"/>
                <w:szCs w:val="18"/>
              </w:rPr>
              <w:t>Control</w:t>
            </w:r>
          </w:p>
        </w:tc>
      </w:tr>
      <w:tr w:rsidR="001D4F60" w:rsidRPr="002F16E1" w14:paraId="7657B19E" w14:textId="77777777" w:rsidTr="00F34481">
        <w:tc>
          <w:tcPr>
            <w:tcW w:w="10421" w:type="dxa"/>
            <w:shd w:val="clear" w:color="auto" w:fill="auto"/>
          </w:tcPr>
          <w:p w14:paraId="04CE386F" w14:textId="38AB32A2" w:rsidR="001D4F60" w:rsidRPr="002F16E1" w:rsidRDefault="001B54F9" w:rsidP="009E380F">
            <w:pPr>
              <w:spacing w:before="120" w:after="120"/>
              <w:rPr>
                <w:sz w:val="18"/>
                <w:szCs w:val="18"/>
              </w:rPr>
            </w:pPr>
            <w:r>
              <w:rPr>
                <w:sz w:val="18"/>
                <w:szCs w:val="18"/>
              </w:rPr>
              <w:t>The control group received a one-hour session of women’s health education class once per week for ten weeks.  Topics discussed included: how to seek medical services, how to discuss health issues with healthcare professionals, talking comfortably about bodily functions, medical terminology, and preventative self-care activities. Participants engaged in the course through workbooks, resource books, videos, games, charts, and diagrams.  Participants were all</w:t>
            </w:r>
            <w:r w:rsidR="00F34481">
              <w:rPr>
                <w:sz w:val="18"/>
                <w:szCs w:val="18"/>
              </w:rPr>
              <w:t>owed to bring food for the course</w:t>
            </w:r>
            <w:r>
              <w:rPr>
                <w:sz w:val="18"/>
                <w:szCs w:val="18"/>
              </w:rPr>
              <w:t>, and have contact with each other outside of the course. Location was not specified nor was the instructor.</w:t>
            </w:r>
          </w:p>
        </w:tc>
      </w:tr>
      <w:tr w:rsidR="001D4F60" w:rsidRPr="002F16E1" w14:paraId="20F67455" w14:textId="77777777" w:rsidTr="00F34481">
        <w:tc>
          <w:tcPr>
            <w:tcW w:w="10421" w:type="dxa"/>
            <w:shd w:val="clear" w:color="auto" w:fill="auto"/>
          </w:tcPr>
          <w:p w14:paraId="1D45FC8D" w14:textId="77777777" w:rsidR="001D4F60" w:rsidRPr="002F16E1" w:rsidRDefault="001D4F60" w:rsidP="009E380F">
            <w:pPr>
              <w:spacing w:before="120" w:after="120"/>
              <w:rPr>
                <w:i/>
                <w:sz w:val="18"/>
                <w:szCs w:val="18"/>
              </w:rPr>
            </w:pPr>
            <w:r w:rsidRPr="002F16E1">
              <w:rPr>
                <w:i/>
                <w:sz w:val="18"/>
                <w:szCs w:val="18"/>
              </w:rPr>
              <w:t>Experimental</w:t>
            </w:r>
          </w:p>
        </w:tc>
      </w:tr>
      <w:tr w:rsidR="001D4F60" w:rsidRPr="002F16E1" w14:paraId="6AB27210" w14:textId="77777777" w:rsidTr="00F34481">
        <w:tc>
          <w:tcPr>
            <w:tcW w:w="10421" w:type="dxa"/>
            <w:tcBorders>
              <w:bottom w:val="single" w:sz="4" w:space="0" w:color="auto"/>
            </w:tcBorders>
            <w:shd w:val="clear" w:color="auto" w:fill="auto"/>
          </w:tcPr>
          <w:p w14:paraId="764CDFBC" w14:textId="77777777" w:rsidR="001D4F60" w:rsidRDefault="001B54F9" w:rsidP="00F34481">
            <w:pPr>
              <w:spacing w:before="120" w:after="120"/>
              <w:rPr>
                <w:sz w:val="18"/>
                <w:szCs w:val="18"/>
              </w:rPr>
            </w:pPr>
            <w:r>
              <w:rPr>
                <w:sz w:val="18"/>
                <w:szCs w:val="18"/>
              </w:rPr>
              <w:t xml:space="preserve">The experimental group received a one-hour session of trauma-informed yoga once per week for ten weeks.  Tenets addressed were: breathing, postures, and meditation. </w:t>
            </w:r>
            <w:r w:rsidR="00F34481">
              <w:rPr>
                <w:sz w:val="18"/>
                <w:szCs w:val="18"/>
              </w:rPr>
              <w:t>Ideas emphasized were: curiosity about bodily sensation, bodily control, and non</w:t>
            </w:r>
            <w:r w:rsidR="005927C4">
              <w:rPr>
                <w:sz w:val="18"/>
                <w:szCs w:val="18"/>
              </w:rPr>
              <w:t>-</w:t>
            </w:r>
            <w:r w:rsidR="00F34481">
              <w:rPr>
                <w:sz w:val="18"/>
                <w:szCs w:val="18"/>
              </w:rPr>
              <w:t>interpretive language without metaphor.</w:t>
            </w:r>
            <w:r>
              <w:rPr>
                <w:sz w:val="18"/>
                <w:szCs w:val="18"/>
              </w:rPr>
              <w:t xml:space="preserve"> </w:t>
            </w:r>
            <w:proofErr w:type="gramStart"/>
            <w:r>
              <w:rPr>
                <w:sz w:val="18"/>
                <w:szCs w:val="18"/>
              </w:rPr>
              <w:t>This program was developed by certifi</w:t>
            </w:r>
            <w:r w:rsidR="005927C4">
              <w:rPr>
                <w:sz w:val="18"/>
                <w:szCs w:val="18"/>
              </w:rPr>
              <w:t>ed yoga teachers who had master</w:t>
            </w:r>
            <w:r>
              <w:rPr>
                <w:sz w:val="18"/>
                <w:szCs w:val="18"/>
              </w:rPr>
              <w:t xml:space="preserve"> and doctoral-level degrees in </w:t>
            </w:r>
            <w:r w:rsidR="00F34481">
              <w:rPr>
                <w:sz w:val="18"/>
                <w:szCs w:val="18"/>
              </w:rPr>
              <w:t>psychology, as well as the PIs</w:t>
            </w:r>
            <w:proofErr w:type="gramEnd"/>
            <w:r w:rsidR="00F34481">
              <w:rPr>
                <w:sz w:val="18"/>
                <w:szCs w:val="18"/>
              </w:rPr>
              <w:t>. Participants were not allowed to bring food for the course or have contact with each other outside of the course. The location was not specified nor was the instructor.</w:t>
            </w:r>
          </w:p>
          <w:p w14:paraId="15C96849" w14:textId="4262F9AB" w:rsidR="00F95196" w:rsidRPr="002F16E1" w:rsidRDefault="00F95196" w:rsidP="00F34481">
            <w:pPr>
              <w:spacing w:before="120" w:after="120"/>
              <w:rPr>
                <w:sz w:val="18"/>
                <w:szCs w:val="18"/>
              </w:rPr>
            </w:pPr>
          </w:p>
        </w:tc>
      </w:tr>
      <w:tr w:rsidR="001D4F60" w:rsidRPr="002F16E1" w14:paraId="525AF001" w14:textId="77777777" w:rsidTr="00F34481">
        <w:tc>
          <w:tcPr>
            <w:tcW w:w="10421" w:type="dxa"/>
            <w:shd w:val="clear" w:color="auto" w:fill="E6E6E6"/>
          </w:tcPr>
          <w:p w14:paraId="482F1C3B" w14:textId="109B7FD2" w:rsidR="001D4F60" w:rsidRPr="002F16E1" w:rsidRDefault="001D4F60" w:rsidP="009E380F">
            <w:pPr>
              <w:spacing w:before="120" w:after="120"/>
              <w:rPr>
                <w:sz w:val="18"/>
                <w:szCs w:val="18"/>
              </w:rPr>
            </w:pPr>
            <w:r w:rsidRPr="002F16E1">
              <w:rPr>
                <w:b/>
                <w:sz w:val="18"/>
                <w:szCs w:val="18"/>
              </w:rPr>
              <w:lastRenderedPageBreak/>
              <w:t>Outcome Measures</w:t>
            </w:r>
            <w:r w:rsidRPr="002F16E1">
              <w:rPr>
                <w:sz w:val="18"/>
                <w:szCs w:val="18"/>
              </w:rPr>
              <w:t xml:space="preserve"> </w:t>
            </w:r>
          </w:p>
        </w:tc>
      </w:tr>
      <w:tr w:rsidR="001D4F60" w:rsidRPr="002F16E1" w14:paraId="7A1D2AB1" w14:textId="77777777" w:rsidTr="00F34481">
        <w:tc>
          <w:tcPr>
            <w:tcW w:w="10421" w:type="dxa"/>
            <w:tcBorders>
              <w:bottom w:val="single" w:sz="4" w:space="0" w:color="auto"/>
            </w:tcBorders>
            <w:shd w:val="clear" w:color="auto" w:fill="auto"/>
          </w:tcPr>
          <w:p w14:paraId="05B637C6" w14:textId="6DACE372" w:rsidR="001D4F60" w:rsidRDefault="00F34481" w:rsidP="00F34481">
            <w:pPr>
              <w:pStyle w:val="ListParagraph"/>
              <w:numPr>
                <w:ilvl w:val="0"/>
                <w:numId w:val="22"/>
              </w:numPr>
              <w:rPr>
                <w:b/>
                <w:sz w:val="18"/>
                <w:szCs w:val="18"/>
                <w:u w:val="single"/>
              </w:rPr>
            </w:pPr>
            <w:r w:rsidRPr="00F34481">
              <w:rPr>
                <w:b/>
                <w:sz w:val="18"/>
                <w:szCs w:val="18"/>
                <w:u w:val="single"/>
              </w:rPr>
              <w:t>Clinician Administered PTSD Scale (CAPS)</w:t>
            </w:r>
          </w:p>
          <w:p w14:paraId="2DC9CE0C" w14:textId="052C3018" w:rsidR="00F34481" w:rsidRPr="00F34481" w:rsidRDefault="00731887" w:rsidP="00F34481">
            <w:pPr>
              <w:pStyle w:val="ListParagraph"/>
              <w:rPr>
                <w:sz w:val="18"/>
                <w:szCs w:val="18"/>
              </w:rPr>
            </w:pPr>
            <w:r>
              <w:rPr>
                <w:sz w:val="18"/>
                <w:szCs w:val="18"/>
              </w:rPr>
              <w:t>45-60 minute interview which assesses the</w:t>
            </w:r>
            <w:r w:rsidR="00F34481">
              <w:rPr>
                <w:sz w:val="18"/>
                <w:szCs w:val="18"/>
              </w:rPr>
              <w:t xml:space="preserve"> 20 DSM-V PTSD symptoms, onset and duration of symptoms, distress, impact of symptoms on social and occupational functioning, severity, dissociative subtype information</w:t>
            </w:r>
          </w:p>
          <w:p w14:paraId="3C8299FF" w14:textId="7AB5B56B" w:rsidR="00F34481" w:rsidRPr="00731887" w:rsidRDefault="00F34481" w:rsidP="00F34481">
            <w:pPr>
              <w:pStyle w:val="ListParagraph"/>
              <w:rPr>
                <w:sz w:val="18"/>
                <w:szCs w:val="18"/>
              </w:rPr>
            </w:pPr>
            <w:r>
              <w:rPr>
                <w:sz w:val="18"/>
                <w:szCs w:val="18"/>
                <w:u w:val="single"/>
              </w:rPr>
              <w:t>Max score:</w:t>
            </w:r>
            <w:r w:rsidR="00731887">
              <w:rPr>
                <w:sz w:val="18"/>
                <w:szCs w:val="18"/>
                <w:u w:val="single"/>
              </w:rPr>
              <w:t xml:space="preserve"> </w:t>
            </w:r>
            <w:r w:rsidR="00731887">
              <w:rPr>
                <w:sz w:val="18"/>
                <w:szCs w:val="18"/>
              </w:rPr>
              <w:t xml:space="preserve">80, </w:t>
            </w:r>
            <w:proofErr w:type="spellStart"/>
            <w:r w:rsidR="00731887">
              <w:rPr>
                <w:sz w:val="18"/>
                <w:szCs w:val="18"/>
              </w:rPr>
              <w:t>Likert</w:t>
            </w:r>
            <w:proofErr w:type="spellEnd"/>
            <w:r w:rsidR="00731887">
              <w:rPr>
                <w:sz w:val="18"/>
                <w:szCs w:val="18"/>
              </w:rPr>
              <w:t xml:space="preserve"> scale on severity from 0-4 on 20 items</w:t>
            </w:r>
          </w:p>
          <w:p w14:paraId="78A625D9" w14:textId="31194021" w:rsidR="00F34481" w:rsidRPr="00731887" w:rsidRDefault="00F34481" w:rsidP="00F34481">
            <w:pPr>
              <w:pStyle w:val="ListParagraph"/>
              <w:rPr>
                <w:sz w:val="18"/>
                <w:szCs w:val="18"/>
              </w:rPr>
            </w:pPr>
            <w:r>
              <w:rPr>
                <w:sz w:val="18"/>
                <w:szCs w:val="18"/>
                <w:u w:val="single"/>
              </w:rPr>
              <w:t>Administered by:</w:t>
            </w:r>
            <w:r w:rsidR="00731887">
              <w:rPr>
                <w:sz w:val="18"/>
                <w:szCs w:val="18"/>
                <w:u w:val="single"/>
              </w:rPr>
              <w:t xml:space="preserve"> </w:t>
            </w:r>
            <w:r w:rsidR="00731887">
              <w:rPr>
                <w:sz w:val="18"/>
                <w:szCs w:val="18"/>
              </w:rPr>
              <w:t>postdoctoral and master’s level clinicians who received training and continuous supervision</w:t>
            </w:r>
          </w:p>
          <w:p w14:paraId="381CEB6B" w14:textId="30BDF041" w:rsidR="00F34481" w:rsidRPr="00731887" w:rsidRDefault="00F34481" w:rsidP="00F34481">
            <w:pPr>
              <w:pStyle w:val="ListParagraph"/>
              <w:rPr>
                <w:sz w:val="18"/>
                <w:szCs w:val="18"/>
              </w:rPr>
            </w:pPr>
            <w:r>
              <w:rPr>
                <w:sz w:val="18"/>
                <w:szCs w:val="18"/>
                <w:u w:val="single"/>
              </w:rPr>
              <w:t xml:space="preserve">Where: </w:t>
            </w:r>
            <w:r w:rsidR="00731887">
              <w:rPr>
                <w:sz w:val="18"/>
                <w:szCs w:val="18"/>
              </w:rPr>
              <w:t>not specified</w:t>
            </w:r>
          </w:p>
          <w:p w14:paraId="3B01B5C2" w14:textId="3DBF338B" w:rsidR="00F34481" w:rsidRDefault="00F34481" w:rsidP="00F34481">
            <w:pPr>
              <w:pStyle w:val="ListParagraph"/>
              <w:numPr>
                <w:ilvl w:val="0"/>
                <w:numId w:val="22"/>
              </w:numPr>
              <w:rPr>
                <w:b/>
                <w:sz w:val="18"/>
                <w:szCs w:val="18"/>
                <w:u w:val="single"/>
              </w:rPr>
            </w:pPr>
            <w:r w:rsidRPr="00F34481">
              <w:rPr>
                <w:b/>
                <w:sz w:val="18"/>
                <w:szCs w:val="18"/>
                <w:u w:val="single"/>
              </w:rPr>
              <w:t>Inventory of Altered Self-Capacities</w:t>
            </w:r>
            <w:r w:rsidR="00731887">
              <w:rPr>
                <w:b/>
                <w:sz w:val="18"/>
                <w:szCs w:val="18"/>
                <w:u w:val="single"/>
              </w:rPr>
              <w:t xml:space="preserve"> (IASC)</w:t>
            </w:r>
          </w:p>
          <w:p w14:paraId="19CD5319" w14:textId="3764B9D9" w:rsidR="00F34481" w:rsidRPr="00F34481" w:rsidRDefault="00731887" w:rsidP="00F34481">
            <w:pPr>
              <w:pStyle w:val="ListParagraph"/>
              <w:rPr>
                <w:sz w:val="18"/>
                <w:szCs w:val="18"/>
              </w:rPr>
            </w:pPr>
            <w:r>
              <w:rPr>
                <w:sz w:val="18"/>
                <w:szCs w:val="18"/>
              </w:rPr>
              <w:t xml:space="preserve">Generally used to measure psychological difficulties related to identity, </w:t>
            </w:r>
            <w:proofErr w:type="spellStart"/>
            <w:r>
              <w:rPr>
                <w:sz w:val="18"/>
                <w:szCs w:val="18"/>
              </w:rPr>
              <w:t>dysregulation</w:t>
            </w:r>
            <w:proofErr w:type="spellEnd"/>
            <w:r>
              <w:rPr>
                <w:sz w:val="18"/>
                <w:szCs w:val="18"/>
              </w:rPr>
              <w:t xml:space="preserve">, and interpersonal conflict.  It was </w:t>
            </w:r>
            <w:r w:rsidR="00F34481" w:rsidRPr="00F34481">
              <w:rPr>
                <w:sz w:val="18"/>
                <w:szCs w:val="18"/>
              </w:rPr>
              <w:t xml:space="preserve">used </w:t>
            </w:r>
            <w:r>
              <w:rPr>
                <w:sz w:val="18"/>
                <w:szCs w:val="18"/>
              </w:rPr>
              <w:t xml:space="preserve">in this study </w:t>
            </w:r>
            <w:r w:rsidR="00F34481" w:rsidRPr="00F34481">
              <w:rPr>
                <w:sz w:val="18"/>
                <w:szCs w:val="18"/>
              </w:rPr>
              <w:t>to identify issues with affect regulation and emotional control</w:t>
            </w:r>
          </w:p>
          <w:p w14:paraId="74F9A9BD" w14:textId="5BBB2290" w:rsidR="00F34481" w:rsidRPr="00731887" w:rsidRDefault="00F34481" w:rsidP="00F34481">
            <w:pPr>
              <w:pStyle w:val="ListParagraph"/>
              <w:rPr>
                <w:sz w:val="18"/>
                <w:szCs w:val="18"/>
              </w:rPr>
            </w:pPr>
            <w:r>
              <w:rPr>
                <w:sz w:val="18"/>
                <w:szCs w:val="18"/>
                <w:u w:val="single"/>
              </w:rPr>
              <w:t>Max score:</w:t>
            </w:r>
            <w:r w:rsidR="00731887">
              <w:rPr>
                <w:sz w:val="18"/>
                <w:szCs w:val="18"/>
                <w:u w:val="single"/>
              </w:rPr>
              <w:t xml:space="preserve"> </w:t>
            </w:r>
            <w:r w:rsidR="00731887">
              <w:rPr>
                <w:sz w:val="18"/>
                <w:szCs w:val="18"/>
              </w:rPr>
              <w:t xml:space="preserve">252, </w:t>
            </w:r>
            <w:proofErr w:type="spellStart"/>
            <w:r w:rsidR="00731887">
              <w:rPr>
                <w:sz w:val="18"/>
                <w:szCs w:val="18"/>
              </w:rPr>
              <w:t>Likert</w:t>
            </w:r>
            <w:proofErr w:type="spellEnd"/>
            <w:r w:rsidR="00731887">
              <w:rPr>
                <w:sz w:val="18"/>
                <w:szCs w:val="18"/>
              </w:rPr>
              <w:t xml:space="preserve"> scale on severity from 1-4 on 63 items on 9 scales</w:t>
            </w:r>
          </w:p>
          <w:p w14:paraId="2C4B5EEF" w14:textId="7CA9AC9B" w:rsidR="00F34481" w:rsidRDefault="00F34481" w:rsidP="00F34481">
            <w:pPr>
              <w:pStyle w:val="ListParagraph"/>
              <w:rPr>
                <w:sz w:val="18"/>
                <w:szCs w:val="18"/>
              </w:rPr>
            </w:pPr>
            <w:r>
              <w:rPr>
                <w:sz w:val="18"/>
                <w:szCs w:val="18"/>
                <w:u w:val="single"/>
              </w:rPr>
              <w:t xml:space="preserve">Administered by: </w:t>
            </w:r>
            <w:r>
              <w:rPr>
                <w:sz w:val="18"/>
                <w:szCs w:val="18"/>
              </w:rPr>
              <w:t>self</w:t>
            </w:r>
          </w:p>
          <w:p w14:paraId="144FA6A1" w14:textId="1F88C1FE" w:rsidR="00F34481" w:rsidRPr="00731887" w:rsidRDefault="00F34481" w:rsidP="00F34481">
            <w:pPr>
              <w:pStyle w:val="ListParagraph"/>
              <w:rPr>
                <w:sz w:val="18"/>
                <w:szCs w:val="18"/>
              </w:rPr>
            </w:pPr>
            <w:r>
              <w:rPr>
                <w:sz w:val="18"/>
                <w:szCs w:val="18"/>
                <w:u w:val="single"/>
              </w:rPr>
              <w:t>Where:</w:t>
            </w:r>
            <w:r w:rsidR="00731887">
              <w:rPr>
                <w:sz w:val="18"/>
                <w:szCs w:val="18"/>
                <w:u w:val="single"/>
              </w:rPr>
              <w:t xml:space="preserve"> </w:t>
            </w:r>
            <w:r w:rsidR="00731887">
              <w:rPr>
                <w:sz w:val="18"/>
                <w:szCs w:val="18"/>
              </w:rPr>
              <w:t>not specified</w:t>
            </w:r>
          </w:p>
          <w:p w14:paraId="020B9875" w14:textId="1EF295BA" w:rsidR="00F34481" w:rsidRDefault="00F34481" w:rsidP="00F34481">
            <w:pPr>
              <w:pStyle w:val="ListParagraph"/>
              <w:numPr>
                <w:ilvl w:val="0"/>
                <w:numId w:val="22"/>
              </w:numPr>
              <w:rPr>
                <w:b/>
                <w:sz w:val="18"/>
                <w:szCs w:val="18"/>
                <w:u w:val="single"/>
              </w:rPr>
            </w:pPr>
            <w:r w:rsidRPr="00F34481">
              <w:rPr>
                <w:b/>
                <w:sz w:val="18"/>
                <w:szCs w:val="18"/>
                <w:u w:val="single"/>
              </w:rPr>
              <w:t>Davidson Trauma Scale</w:t>
            </w:r>
            <w:r w:rsidR="00F227BA">
              <w:rPr>
                <w:b/>
                <w:sz w:val="18"/>
                <w:szCs w:val="18"/>
                <w:u w:val="single"/>
              </w:rPr>
              <w:t xml:space="preserve"> (DT</w:t>
            </w:r>
            <w:r w:rsidR="000F4233">
              <w:rPr>
                <w:b/>
                <w:sz w:val="18"/>
                <w:szCs w:val="18"/>
                <w:u w:val="single"/>
              </w:rPr>
              <w:t>S)</w:t>
            </w:r>
          </w:p>
          <w:p w14:paraId="475F2310" w14:textId="2253DC68" w:rsidR="00F34481" w:rsidRPr="007934A3" w:rsidRDefault="007934A3" w:rsidP="00F34481">
            <w:pPr>
              <w:ind w:left="720"/>
              <w:rPr>
                <w:sz w:val="18"/>
                <w:szCs w:val="18"/>
              </w:rPr>
            </w:pPr>
            <w:r>
              <w:rPr>
                <w:sz w:val="18"/>
                <w:szCs w:val="18"/>
              </w:rPr>
              <w:t xml:space="preserve">Quick assessment of PTSD symptoms corresponding to the DSM-IV symptoms of PTSD and severity </w:t>
            </w:r>
          </w:p>
          <w:p w14:paraId="38A3AB86" w14:textId="7EB838C7" w:rsidR="00F34481" w:rsidRPr="007934A3" w:rsidRDefault="00F34481" w:rsidP="00F34481">
            <w:pPr>
              <w:ind w:left="720"/>
              <w:rPr>
                <w:sz w:val="18"/>
                <w:szCs w:val="18"/>
              </w:rPr>
            </w:pPr>
            <w:r>
              <w:rPr>
                <w:sz w:val="18"/>
                <w:szCs w:val="18"/>
                <w:u w:val="single"/>
              </w:rPr>
              <w:t>Max score:</w:t>
            </w:r>
            <w:r w:rsidR="00731887">
              <w:rPr>
                <w:sz w:val="18"/>
                <w:szCs w:val="18"/>
                <w:u w:val="single"/>
              </w:rPr>
              <w:t xml:space="preserve"> </w:t>
            </w:r>
            <w:r w:rsidR="007934A3">
              <w:rPr>
                <w:sz w:val="18"/>
                <w:szCs w:val="18"/>
              </w:rPr>
              <w:t xml:space="preserve">136, </w:t>
            </w:r>
            <w:proofErr w:type="spellStart"/>
            <w:r w:rsidR="007934A3">
              <w:rPr>
                <w:sz w:val="18"/>
                <w:szCs w:val="18"/>
              </w:rPr>
              <w:t>Likert</w:t>
            </w:r>
            <w:proofErr w:type="spellEnd"/>
            <w:r w:rsidR="007934A3">
              <w:rPr>
                <w:sz w:val="18"/>
                <w:szCs w:val="18"/>
              </w:rPr>
              <w:t xml:space="preserve"> scale from 0-5 on 17 items for both frequency and severity</w:t>
            </w:r>
          </w:p>
          <w:p w14:paraId="4937D1A2" w14:textId="77777777" w:rsidR="00F34481" w:rsidRDefault="00F34481" w:rsidP="00F34481">
            <w:pPr>
              <w:ind w:left="720"/>
              <w:rPr>
                <w:sz w:val="18"/>
                <w:szCs w:val="18"/>
                <w:u w:val="single"/>
              </w:rPr>
            </w:pPr>
            <w:r>
              <w:rPr>
                <w:sz w:val="18"/>
                <w:szCs w:val="18"/>
                <w:u w:val="single"/>
              </w:rPr>
              <w:t xml:space="preserve">Administered by: </w:t>
            </w:r>
            <w:r w:rsidRPr="00731887">
              <w:rPr>
                <w:sz w:val="18"/>
                <w:szCs w:val="18"/>
              </w:rPr>
              <w:t>self</w:t>
            </w:r>
          </w:p>
          <w:p w14:paraId="1939AB5C" w14:textId="7C672B17" w:rsidR="00F34481" w:rsidRPr="007934A3" w:rsidRDefault="00F34481" w:rsidP="00F34481">
            <w:pPr>
              <w:ind w:left="720"/>
              <w:rPr>
                <w:sz w:val="18"/>
                <w:szCs w:val="18"/>
              </w:rPr>
            </w:pPr>
            <w:r>
              <w:rPr>
                <w:sz w:val="18"/>
                <w:szCs w:val="18"/>
                <w:u w:val="single"/>
              </w:rPr>
              <w:t xml:space="preserve">Where: </w:t>
            </w:r>
            <w:r w:rsidR="007934A3">
              <w:rPr>
                <w:sz w:val="18"/>
                <w:szCs w:val="18"/>
              </w:rPr>
              <w:t>not specified</w:t>
            </w:r>
          </w:p>
          <w:p w14:paraId="067E3C20" w14:textId="6EC8F0C6" w:rsidR="00F34481" w:rsidRDefault="00F34481" w:rsidP="00F34481">
            <w:pPr>
              <w:pStyle w:val="ListParagraph"/>
              <w:numPr>
                <w:ilvl w:val="0"/>
                <w:numId w:val="22"/>
              </w:numPr>
              <w:rPr>
                <w:b/>
                <w:sz w:val="18"/>
                <w:szCs w:val="18"/>
                <w:u w:val="single"/>
              </w:rPr>
            </w:pPr>
            <w:r w:rsidRPr="00F34481">
              <w:rPr>
                <w:b/>
                <w:sz w:val="18"/>
                <w:szCs w:val="18"/>
                <w:u w:val="single"/>
              </w:rPr>
              <w:t>Beck Depression Inventory-II (BDI-II)</w:t>
            </w:r>
          </w:p>
          <w:p w14:paraId="1CED1ADA" w14:textId="4F2BDCA9" w:rsidR="007934A3" w:rsidRPr="007934A3" w:rsidRDefault="007934A3" w:rsidP="007934A3">
            <w:pPr>
              <w:pStyle w:val="ListParagraph"/>
              <w:rPr>
                <w:sz w:val="18"/>
                <w:szCs w:val="18"/>
              </w:rPr>
            </w:pPr>
            <w:r>
              <w:rPr>
                <w:sz w:val="18"/>
                <w:szCs w:val="18"/>
              </w:rPr>
              <w:t xml:space="preserve">This measure quantifies the severity of depression. </w:t>
            </w:r>
          </w:p>
          <w:p w14:paraId="2F50C9C7" w14:textId="50A08E6D" w:rsidR="00F34481" w:rsidRPr="007934A3" w:rsidRDefault="00F34481" w:rsidP="00F34481">
            <w:pPr>
              <w:ind w:left="720"/>
              <w:rPr>
                <w:sz w:val="18"/>
                <w:szCs w:val="18"/>
              </w:rPr>
            </w:pPr>
            <w:r>
              <w:rPr>
                <w:sz w:val="18"/>
                <w:szCs w:val="18"/>
                <w:u w:val="single"/>
              </w:rPr>
              <w:t>Max score:</w:t>
            </w:r>
            <w:r w:rsidR="007934A3">
              <w:rPr>
                <w:sz w:val="18"/>
                <w:szCs w:val="18"/>
                <w:u w:val="single"/>
              </w:rPr>
              <w:t xml:space="preserve"> </w:t>
            </w:r>
            <w:r w:rsidR="007934A3">
              <w:rPr>
                <w:sz w:val="18"/>
                <w:szCs w:val="18"/>
              </w:rPr>
              <w:t xml:space="preserve">63, </w:t>
            </w:r>
            <w:proofErr w:type="spellStart"/>
            <w:r w:rsidR="007934A3">
              <w:rPr>
                <w:sz w:val="18"/>
                <w:szCs w:val="18"/>
              </w:rPr>
              <w:t>Likert</w:t>
            </w:r>
            <w:proofErr w:type="spellEnd"/>
            <w:r w:rsidR="007934A3">
              <w:rPr>
                <w:sz w:val="18"/>
                <w:szCs w:val="18"/>
              </w:rPr>
              <w:t xml:space="preserve"> scale from 0-3</w:t>
            </w:r>
          </w:p>
          <w:p w14:paraId="75D05258" w14:textId="4FC61345" w:rsidR="00F34481" w:rsidRDefault="00F34481" w:rsidP="00F34481">
            <w:pPr>
              <w:ind w:left="720"/>
              <w:rPr>
                <w:sz w:val="18"/>
                <w:szCs w:val="18"/>
              </w:rPr>
            </w:pPr>
            <w:r>
              <w:rPr>
                <w:sz w:val="18"/>
                <w:szCs w:val="18"/>
                <w:u w:val="single"/>
              </w:rPr>
              <w:t xml:space="preserve">Administered by: </w:t>
            </w:r>
            <w:r>
              <w:rPr>
                <w:sz w:val="18"/>
                <w:szCs w:val="18"/>
              </w:rPr>
              <w:t>self</w:t>
            </w:r>
          </w:p>
          <w:p w14:paraId="356B8D6C" w14:textId="4A85C040" w:rsidR="001D4F60" w:rsidRPr="002F16E1" w:rsidRDefault="00F34481" w:rsidP="007934A3">
            <w:pPr>
              <w:ind w:left="720"/>
              <w:rPr>
                <w:sz w:val="18"/>
                <w:szCs w:val="18"/>
              </w:rPr>
            </w:pPr>
            <w:r>
              <w:rPr>
                <w:sz w:val="18"/>
                <w:szCs w:val="18"/>
                <w:u w:val="single"/>
              </w:rPr>
              <w:t>Where:</w:t>
            </w:r>
            <w:r>
              <w:rPr>
                <w:sz w:val="18"/>
                <w:szCs w:val="18"/>
              </w:rPr>
              <w:t xml:space="preserve"> </w:t>
            </w:r>
            <w:r w:rsidR="007934A3">
              <w:rPr>
                <w:sz w:val="18"/>
                <w:szCs w:val="18"/>
              </w:rPr>
              <w:t>not specified</w:t>
            </w:r>
          </w:p>
        </w:tc>
      </w:tr>
      <w:tr w:rsidR="001D4F60" w:rsidRPr="002F16E1" w14:paraId="690B5E73" w14:textId="77777777" w:rsidTr="00F34481">
        <w:tc>
          <w:tcPr>
            <w:tcW w:w="10421" w:type="dxa"/>
            <w:tcBorders>
              <w:bottom w:val="single" w:sz="4" w:space="0" w:color="auto"/>
            </w:tcBorders>
            <w:shd w:val="clear" w:color="auto" w:fill="E6E6E6"/>
          </w:tcPr>
          <w:p w14:paraId="15F1670F" w14:textId="741B1B58" w:rsidR="001D4F60" w:rsidRPr="0005611E" w:rsidRDefault="001D4F60" w:rsidP="009E380F">
            <w:pPr>
              <w:spacing w:before="120" w:after="120"/>
              <w:rPr>
                <w:b/>
                <w:sz w:val="18"/>
                <w:szCs w:val="18"/>
              </w:rPr>
            </w:pPr>
            <w:r w:rsidRPr="002F16E1">
              <w:rPr>
                <w:b/>
                <w:sz w:val="18"/>
                <w:szCs w:val="18"/>
              </w:rPr>
              <w:t>Main Findings</w:t>
            </w:r>
          </w:p>
        </w:tc>
      </w:tr>
      <w:tr w:rsidR="001D4F60" w:rsidRPr="002F16E1" w14:paraId="2103CE4D" w14:textId="77777777" w:rsidTr="00F34481">
        <w:tc>
          <w:tcPr>
            <w:tcW w:w="10421" w:type="dxa"/>
            <w:tcBorders>
              <w:bottom w:val="single" w:sz="4" w:space="0" w:color="auto"/>
            </w:tcBorders>
            <w:shd w:val="clear" w:color="auto" w:fill="auto"/>
          </w:tcPr>
          <w:p w14:paraId="74333DDD" w14:textId="002B3B5F" w:rsidR="001D4F60" w:rsidRDefault="0054372E" w:rsidP="0054372E">
            <w:pPr>
              <w:pStyle w:val="ListParagraph"/>
              <w:numPr>
                <w:ilvl w:val="0"/>
                <w:numId w:val="23"/>
              </w:numPr>
              <w:spacing w:before="120" w:after="120"/>
              <w:rPr>
                <w:sz w:val="18"/>
                <w:szCs w:val="18"/>
              </w:rPr>
            </w:pPr>
            <w:r w:rsidRPr="00006DBF">
              <w:rPr>
                <w:b/>
                <w:sz w:val="18"/>
                <w:szCs w:val="18"/>
                <w:u w:val="single"/>
              </w:rPr>
              <w:t>Total CAPS severity:</w:t>
            </w:r>
            <w:r w:rsidRPr="0054372E">
              <w:rPr>
                <w:sz w:val="18"/>
                <w:szCs w:val="18"/>
              </w:rPr>
              <w:t xml:space="preserve"> loss of PTSD diagnostic status (based on a score &lt;45</w:t>
            </w:r>
            <w:r>
              <w:rPr>
                <w:sz w:val="18"/>
                <w:szCs w:val="18"/>
              </w:rPr>
              <w:t>, determined to rule out false negatives</w:t>
            </w:r>
            <w:r w:rsidRPr="0054372E">
              <w:rPr>
                <w:sz w:val="18"/>
                <w:szCs w:val="18"/>
              </w:rPr>
              <w:t>)</w:t>
            </w:r>
          </w:p>
          <w:p w14:paraId="6E55769D" w14:textId="5F838058" w:rsidR="000F4233" w:rsidRPr="000F4233" w:rsidRDefault="000F4233" w:rsidP="000F4233">
            <w:pPr>
              <w:pStyle w:val="ListParagraph"/>
              <w:spacing w:before="120" w:after="120"/>
              <w:rPr>
                <w:sz w:val="18"/>
                <w:szCs w:val="18"/>
              </w:rPr>
            </w:pPr>
            <w:r>
              <w:rPr>
                <w:sz w:val="18"/>
                <w:szCs w:val="18"/>
                <w:u w:val="single"/>
              </w:rPr>
              <w:t xml:space="preserve">Description of finding: </w:t>
            </w:r>
            <w:r>
              <w:rPr>
                <w:sz w:val="18"/>
                <w:szCs w:val="18"/>
              </w:rPr>
              <w:t xml:space="preserve">The yoga group experienced larger decreases on the CAPS than the control group with a medium effect size. </w:t>
            </w:r>
          </w:p>
          <w:p w14:paraId="3E270DB0" w14:textId="40AF3399" w:rsidR="0054372E" w:rsidRPr="0054372E" w:rsidRDefault="0005611E" w:rsidP="0054372E">
            <w:pPr>
              <w:pStyle w:val="ListParagraph"/>
              <w:spacing w:before="120" w:after="120"/>
              <w:rPr>
                <w:sz w:val="18"/>
                <w:szCs w:val="18"/>
                <w:u w:val="single"/>
              </w:rPr>
            </w:pPr>
            <w:r>
              <w:rPr>
                <w:sz w:val="18"/>
                <w:szCs w:val="18"/>
                <w:u w:val="single"/>
              </w:rPr>
              <w:t xml:space="preserve">A) </w:t>
            </w:r>
            <w:r w:rsidR="0054372E" w:rsidRPr="0054372E">
              <w:rPr>
                <w:sz w:val="18"/>
                <w:szCs w:val="18"/>
                <w:u w:val="single"/>
              </w:rPr>
              <w:t xml:space="preserve">Treatment group: </w:t>
            </w:r>
          </w:p>
          <w:p w14:paraId="5DF9C6C6" w14:textId="7B44EE94" w:rsidR="0054372E" w:rsidRPr="0054372E" w:rsidRDefault="0054372E" w:rsidP="0054372E">
            <w:pPr>
              <w:pStyle w:val="ListParagraph"/>
              <w:spacing w:before="120" w:after="120"/>
              <w:rPr>
                <w:sz w:val="18"/>
                <w:szCs w:val="18"/>
              </w:rPr>
            </w:pPr>
            <w:r>
              <w:rPr>
                <w:sz w:val="18"/>
                <w:szCs w:val="18"/>
              </w:rPr>
              <w:t>Pre-treatment Mean = 73.94 (SD = 20.83) Post-treatment: Mean = 49.48 (SD = 25.16)</w:t>
            </w:r>
          </w:p>
          <w:p w14:paraId="29F82BBD" w14:textId="2BFAD342" w:rsidR="0054372E" w:rsidRDefault="0054372E" w:rsidP="0054372E">
            <w:pPr>
              <w:pStyle w:val="ListParagraph"/>
              <w:spacing w:before="120" w:after="120"/>
              <w:rPr>
                <w:sz w:val="18"/>
                <w:szCs w:val="18"/>
              </w:rPr>
            </w:pPr>
            <w:proofErr w:type="gramStart"/>
            <w:r>
              <w:rPr>
                <w:i/>
                <w:sz w:val="18"/>
                <w:szCs w:val="18"/>
              </w:rPr>
              <w:t>b</w:t>
            </w:r>
            <w:proofErr w:type="gramEnd"/>
            <w:r>
              <w:rPr>
                <w:i/>
                <w:sz w:val="18"/>
                <w:szCs w:val="18"/>
              </w:rPr>
              <w:t xml:space="preserve"> </w:t>
            </w:r>
            <w:r>
              <w:rPr>
                <w:sz w:val="18"/>
                <w:szCs w:val="18"/>
              </w:rPr>
              <w:t>(unstandardized regression coefficient) = -24.45, significant at the p&lt;.001 level</w:t>
            </w:r>
          </w:p>
          <w:p w14:paraId="508745F2" w14:textId="597E82EE" w:rsidR="0054372E" w:rsidRDefault="0054372E" w:rsidP="0054372E">
            <w:pPr>
              <w:pStyle w:val="ListParagraph"/>
              <w:spacing w:before="120" w:after="120"/>
              <w:rPr>
                <w:sz w:val="18"/>
                <w:szCs w:val="18"/>
              </w:rPr>
            </w:pPr>
            <w:r>
              <w:rPr>
                <w:sz w:val="18"/>
                <w:szCs w:val="18"/>
              </w:rPr>
              <w:t xml:space="preserve">Cohen </w:t>
            </w:r>
            <w:r>
              <w:rPr>
                <w:i/>
                <w:sz w:val="18"/>
                <w:szCs w:val="18"/>
              </w:rPr>
              <w:t>d</w:t>
            </w:r>
            <w:r>
              <w:rPr>
                <w:sz w:val="18"/>
                <w:szCs w:val="18"/>
              </w:rPr>
              <w:t xml:space="preserve"> = -1.07</w:t>
            </w:r>
            <w:r>
              <w:rPr>
                <w:i/>
                <w:sz w:val="18"/>
                <w:szCs w:val="18"/>
              </w:rPr>
              <w:t xml:space="preserve">, </w:t>
            </w:r>
            <w:r>
              <w:rPr>
                <w:sz w:val="18"/>
                <w:szCs w:val="18"/>
              </w:rPr>
              <w:t>meaning a high effect size</w:t>
            </w:r>
          </w:p>
          <w:p w14:paraId="6571C138" w14:textId="1C5B5D09" w:rsidR="0054372E" w:rsidRDefault="0005611E" w:rsidP="0054372E">
            <w:pPr>
              <w:pStyle w:val="ListParagraph"/>
              <w:spacing w:before="120" w:after="120"/>
              <w:rPr>
                <w:sz w:val="18"/>
                <w:szCs w:val="18"/>
              </w:rPr>
            </w:pPr>
            <w:r>
              <w:rPr>
                <w:sz w:val="18"/>
                <w:szCs w:val="18"/>
                <w:u w:val="single"/>
              </w:rPr>
              <w:t xml:space="preserve">B) </w:t>
            </w:r>
            <w:r w:rsidR="0054372E">
              <w:rPr>
                <w:sz w:val="18"/>
                <w:szCs w:val="18"/>
                <w:u w:val="single"/>
              </w:rPr>
              <w:t xml:space="preserve">Control group: </w:t>
            </w:r>
          </w:p>
          <w:p w14:paraId="24295304" w14:textId="30E1E4B9" w:rsidR="0054372E" w:rsidRDefault="0054372E" w:rsidP="0054372E">
            <w:pPr>
              <w:pStyle w:val="ListParagraph"/>
              <w:spacing w:before="120" w:after="120"/>
              <w:rPr>
                <w:sz w:val="18"/>
                <w:szCs w:val="18"/>
              </w:rPr>
            </w:pPr>
            <w:r>
              <w:rPr>
                <w:sz w:val="18"/>
                <w:szCs w:val="18"/>
              </w:rPr>
              <w:t xml:space="preserve">Pre-treatment mean = </w:t>
            </w:r>
            <w:r w:rsidR="000F4233">
              <w:rPr>
                <w:sz w:val="18"/>
                <w:szCs w:val="18"/>
              </w:rPr>
              <w:t>76.66 (SD = 20.83), Post-treatment: Mean = 63.49 (SD = 25.48)</w:t>
            </w:r>
          </w:p>
          <w:p w14:paraId="5FBE688C" w14:textId="1C09D08E" w:rsidR="000F4233" w:rsidRDefault="000F4233" w:rsidP="0054372E">
            <w:pPr>
              <w:pStyle w:val="ListParagraph"/>
              <w:spacing w:before="120" w:after="120"/>
              <w:rPr>
                <w:sz w:val="18"/>
                <w:szCs w:val="18"/>
              </w:rPr>
            </w:pPr>
            <w:proofErr w:type="gramStart"/>
            <w:r>
              <w:rPr>
                <w:i/>
                <w:sz w:val="18"/>
                <w:szCs w:val="18"/>
              </w:rPr>
              <w:t>b</w:t>
            </w:r>
            <w:proofErr w:type="gramEnd"/>
            <w:r>
              <w:rPr>
                <w:sz w:val="18"/>
                <w:szCs w:val="18"/>
              </w:rPr>
              <w:t xml:space="preserve"> (unstandardized regression coefficient) = -13.17, significant at the p&lt;.01 level</w:t>
            </w:r>
          </w:p>
          <w:p w14:paraId="3F92A7C2" w14:textId="523034EB" w:rsidR="000F4233" w:rsidRDefault="000F4233" w:rsidP="0054372E">
            <w:pPr>
              <w:pStyle w:val="ListParagraph"/>
              <w:spacing w:before="120" w:after="120"/>
              <w:rPr>
                <w:sz w:val="18"/>
                <w:szCs w:val="18"/>
              </w:rPr>
            </w:pPr>
            <w:r>
              <w:rPr>
                <w:sz w:val="18"/>
                <w:szCs w:val="18"/>
              </w:rPr>
              <w:t xml:space="preserve">Cohen </w:t>
            </w:r>
            <w:r>
              <w:rPr>
                <w:i/>
                <w:sz w:val="18"/>
                <w:szCs w:val="18"/>
              </w:rPr>
              <w:t>d</w:t>
            </w:r>
            <w:r w:rsidR="00E36B71">
              <w:rPr>
                <w:sz w:val="18"/>
                <w:szCs w:val="18"/>
              </w:rPr>
              <w:t xml:space="preserve"> = -0.66, indicat</w:t>
            </w:r>
            <w:r>
              <w:rPr>
                <w:sz w:val="18"/>
                <w:szCs w:val="18"/>
              </w:rPr>
              <w:t>ing a medium effect size</w:t>
            </w:r>
          </w:p>
          <w:p w14:paraId="518D7D29" w14:textId="780CDDAF" w:rsidR="000F4233" w:rsidRDefault="0005611E" w:rsidP="0054372E">
            <w:pPr>
              <w:pStyle w:val="ListParagraph"/>
              <w:spacing w:before="120" w:after="120"/>
              <w:rPr>
                <w:sz w:val="18"/>
                <w:szCs w:val="18"/>
                <w:u w:val="single"/>
              </w:rPr>
            </w:pPr>
            <w:r>
              <w:rPr>
                <w:sz w:val="18"/>
                <w:szCs w:val="18"/>
                <w:u w:val="single"/>
              </w:rPr>
              <w:t xml:space="preserve">C) </w:t>
            </w:r>
            <w:r w:rsidR="000F4233">
              <w:rPr>
                <w:sz w:val="18"/>
                <w:szCs w:val="18"/>
                <w:u w:val="single"/>
              </w:rPr>
              <w:t>Group x time:</w:t>
            </w:r>
          </w:p>
          <w:p w14:paraId="03C181DC" w14:textId="716D41CD" w:rsidR="000F4233" w:rsidRDefault="000F4233" w:rsidP="0054372E">
            <w:pPr>
              <w:pStyle w:val="ListParagraph"/>
              <w:spacing w:before="120" w:after="120"/>
              <w:rPr>
                <w:sz w:val="18"/>
                <w:szCs w:val="18"/>
              </w:rPr>
            </w:pPr>
            <w:proofErr w:type="gramStart"/>
            <w:r>
              <w:rPr>
                <w:i/>
                <w:sz w:val="18"/>
                <w:szCs w:val="18"/>
              </w:rPr>
              <w:t>b</w:t>
            </w:r>
            <w:proofErr w:type="gramEnd"/>
            <w:r>
              <w:rPr>
                <w:sz w:val="18"/>
                <w:szCs w:val="18"/>
              </w:rPr>
              <w:t xml:space="preserve"> (unstandardized regression coefficient) = -14.74, significant at the p&lt;.05 level</w:t>
            </w:r>
          </w:p>
          <w:p w14:paraId="078240A0" w14:textId="366115A8" w:rsidR="000F4233" w:rsidRDefault="000F4233" w:rsidP="0054372E">
            <w:pPr>
              <w:pStyle w:val="ListParagraph"/>
              <w:spacing w:before="120" w:after="120"/>
              <w:rPr>
                <w:sz w:val="18"/>
                <w:szCs w:val="18"/>
              </w:rPr>
            </w:pPr>
            <w:r>
              <w:rPr>
                <w:sz w:val="18"/>
                <w:szCs w:val="18"/>
              </w:rPr>
              <w:t xml:space="preserve">Cohen </w:t>
            </w:r>
            <w:r>
              <w:rPr>
                <w:i/>
                <w:sz w:val="18"/>
                <w:szCs w:val="18"/>
              </w:rPr>
              <w:t>d</w:t>
            </w:r>
            <w:r>
              <w:rPr>
                <w:sz w:val="18"/>
                <w:szCs w:val="18"/>
              </w:rPr>
              <w:t xml:space="preserve"> = -0.41, indicating a medium effect size</w:t>
            </w:r>
          </w:p>
          <w:p w14:paraId="02B2E83F" w14:textId="0D753C99" w:rsidR="000F4233" w:rsidRPr="00006DBF" w:rsidRDefault="006A0A64" w:rsidP="000F4233">
            <w:pPr>
              <w:pStyle w:val="ListParagraph"/>
              <w:numPr>
                <w:ilvl w:val="0"/>
                <w:numId w:val="23"/>
              </w:numPr>
              <w:spacing w:before="120" w:after="120"/>
              <w:rPr>
                <w:b/>
                <w:sz w:val="18"/>
                <w:szCs w:val="18"/>
                <w:u w:val="single"/>
              </w:rPr>
            </w:pPr>
            <w:r w:rsidRPr="00006DBF">
              <w:rPr>
                <w:b/>
                <w:sz w:val="18"/>
                <w:szCs w:val="18"/>
                <w:u w:val="single"/>
              </w:rPr>
              <w:t>DT</w:t>
            </w:r>
            <w:r w:rsidR="000F4233" w:rsidRPr="00006DBF">
              <w:rPr>
                <w:b/>
                <w:sz w:val="18"/>
                <w:szCs w:val="18"/>
                <w:u w:val="single"/>
              </w:rPr>
              <w:t xml:space="preserve">S </w:t>
            </w:r>
          </w:p>
          <w:p w14:paraId="1EB172FC" w14:textId="7AE91CFA" w:rsidR="00E36B71" w:rsidRPr="00E36B71" w:rsidRDefault="00E36B71" w:rsidP="00E36B71">
            <w:pPr>
              <w:pStyle w:val="ListParagraph"/>
              <w:spacing w:before="120" w:after="120"/>
              <w:rPr>
                <w:sz w:val="18"/>
                <w:szCs w:val="18"/>
              </w:rPr>
            </w:pPr>
            <w:r>
              <w:rPr>
                <w:sz w:val="18"/>
                <w:szCs w:val="18"/>
                <w:u w:val="single"/>
              </w:rPr>
              <w:t xml:space="preserve">Description of Finding: </w:t>
            </w:r>
            <w:r>
              <w:rPr>
                <w:sz w:val="18"/>
                <w:szCs w:val="18"/>
              </w:rPr>
              <w:t>The treatment group showed a medium effect size linear trend, while the control group only showed a significant medium effect size quadratic trend. This means the treatment group maintained the improvements they made, while the control group did not.</w:t>
            </w:r>
          </w:p>
          <w:p w14:paraId="24846C24" w14:textId="4EF505EA" w:rsidR="000F4233" w:rsidRPr="0054372E" w:rsidRDefault="0005611E" w:rsidP="000F4233">
            <w:pPr>
              <w:pStyle w:val="ListParagraph"/>
              <w:spacing w:before="120" w:after="120"/>
              <w:rPr>
                <w:sz w:val="18"/>
                <w:szCs w:val="18"/>
                <w:u w:val="single"/>
              </w:rPr>
            </w:pPr>
            <w:r>
              <w:rPr>
                <w:sz w:val="18"/>
                <w:szCs w:val="18"/>
                <w:u w:val="single"/>
              </w:rPr>
              <w:t xml:space="preserve">A) </w:t>
            </w:r>
            <w:r w:rsidR="000F4233" w:rsidRPr="0054372E">
              <w:rPr>
                <w:sz w:val="18"/>
                <w:szCs w:val="18"/>
                <w:u w:val="single"/>
              </w:rPr>
              <w:t xml:space="preserve">Treatment group: </w:t>
            </w:r>
          </w:p>
          <w:p w14:paraId="07355DDA" w14:textId="111CF3B8" w:rsidR="000F4233" w:rsidRPr="0054372E" w:rsidRDefault="006A0A64" w:rsidP="000F4233">
            <w:pPr>
              <w:pStyle w:val="ListParagraph"/>
              <w:spacing w:before="120" w:after="120"/>
              <w:rPr>
                <w:sz w:val="18"/>
                <w:szCs w:val="18"/>
              </w:rPr>
            </w:pPr>
            <w:r>
              <w:rPr>
                <w:sz w:val="18"/>
                <w:szCs w:val="18"/>
              </w:rPr>
              <w:t>Pre-treatment Mean = 65.17 (SD = 23.50</w:t>
            </w:r>
            <w:r w:rsidR="000F4233">
              <w:rPr>
                <w:sz w:val="18"/>
                <w:szCs w:val="18"/>
              </w:rPr>
              <w:t>)</w:t>
            </w:r>
            <w:r>
              <w:rPr>
                <w:sz w:val="18"/>
                <w:szCs w:val="18"/>
              </w:rPr>
              <w:t xml:space="preserve"> Mid-treatment: mean = 56.01 (SD=26.59)</w:t>
            </w:r>
            <w:r w:rsidR="000F4233">
              <w:rPr>
                <w:sz w:val="18"/>
                <w:szCs w:val="18"/>
              </w:rPr>
              <w:t xml:space="preserve"> </w:t>
            </w:r>
            <w:r w:rsidR="00E36B71">
              <w:rPr>
                <w:sz w:val="18"/>
                <w:szCs w:val="18"/>
              </w:rPr>
              <w:t xml:space="preserve">Post-treatment: Mean = </w:t>
            </w:r>
            <w:r>
              <w:rPr>
                <w:sz w:val="18"/>
                <w:szCs w:val="18"/>
              </w:rPr>
              <w:t>51.49 (SD = 24.09)</w:t>
            </w:r>
          </w:p>
          <w:p w14:paraId="1DD81DA9" w14:textId="30C77C5F" w:rsidR="006A0A64" w:rsidRPr="006A0A64" w:rsidRDefault="006A0A64" w:rsidP="000F4233">
            <w:pPr>
              <w:pStyle w:val="ListParagraph"/>
              <w:spacing w:before="120" w:after="120"/>
              <w:rPr>
                <w:sz w:val="18"/>
                <w:szCs w:val="18"/>
                <w:u w:val="single"/>
              </w:rPr>
            </w:pPr>
            <w:r>
              <w:rPr>
                <w:sz w:val="18"/>
                <w:szCs w:val="18"/>
              </w:rPr>
              <w:t xml:space="preserve">           </w:t>
            </w:r>
            <w:r w:rsidRPr="006A0A64">
              <w:rPr>
                <w:sz w:val="18"/>
                <w:szCs w:val="18"/>
                <w:u w:val="single"/>
              </w:rPr>
              <w:t xml:space="preserve">Linear change: </w:t>
            </w:r>
          </w:p>
          <w:p w14:paraId="255E243A" w14:textId="6FFB037A" w:rsidR="000F4233" w:rsidRDefault="006A0A64" w:rsidP="000F4233">
            <w:pPr>
              <w:pStyle w:val="ListParagraph"/>
              <w:spacing w:before="120" w:after="120"/>
              <w:rPr>
                <w:sz w:val="18"/>
                <w:szCs w:val="18"/>
              </w:rPr>
            </w:pPr>
            <w:r>
              <w:rPr>
                <w:i/>
                <w:sz w:val="18"/>
                <w:szCs w:val="18"/>
              </w:rPr>
              <w:t xml:space="preserve">           </w:t>
            </w:r>
            <w:proofErr w:type="gramStart"/>
            <w:r w:rsidR="000F4233">
              <w:rPr>
                <w:i/>
                <w:sz w:val="18"/>
                <w:szCs w:val="18"/>
              </w:rPr>
              <w:t>b</w:t>
            </w:r>
            <w:proofErr w:type="gramEnd"/>
            <w:r w:rsidR="000F4233">
              <w:rPr>
                <w:i/>
                <w:sz w:val="18"/>
                <w:szCs w:val="18"/>
              </w:rPr>
              <w:t xml:space="preserve"> </w:t>
            </w:r>
            <w:r w:rsidR="000F4233">
              <w:rPr>
                <w:sz w:val="18"/>
                <w:szCs w:val="18"/>
              </w:rPr>
              <w:t xml:space="preserve">(unstandardized </w:t>
            </w:r>
            <w:r>
              <w:rPr>
                <w:sz w:val="18"/>
                <w:szCs w:val="18"/>
              </w:rPr>
              <w:t>regression coefficient) = -6.84, significant at the p&lt;.01 level</w:t>
            </w:r>
          </w:p>
          <w:p w14:paraId="27A0891B" w14:textId="3F495CDE" w:rsidR="000F4233" w:rsidRDefault="006A0A64" w:rsidP="000F4233">
            <w:pPr>
              <w:pStyle w:val="ListParagraph"/>
              <w:spacing w:before="120" w:after="120"/>
              <w:rPr>
                <w:sz w:val="18"/>
                <w:szCs w:val="18"/>
              </w:rPr>
            </w:pPr>
            <w:r>
              <w:rPr>
                <w:sz w:val="18"/>
                <w:szCs w:val="18"/>
              </w:rPr>
              <w:t xml:space="preserve">           </w:t>
            </w:r>
            <w:r w:rsidR="000F4233">
              <w:rPr>
                <w:sz w:val="18"/>
                <w:szCs w:val="18"/>
              </w:rPr>
              <w:t xml:space="preserve">Cohen </w:t>
            </w:r>
            <w:r w:rsidR="000F4233">
              <w:rPr>
                <w:i/>
                <w:sz w:val="18"/>
                <w:szCs w:val="18"/>
              </w:rPr>
              <w:t>d</w:t>
            </w:r>
            <w:r w:rsidR="000F4233">
              <w:rPr>
                <w:sz w:val="18"/>
                <w:szCs w:val="18"/>
              </w:rPr>
              <w:t xml:space="preserve"> = </w:t>
            </w:r>
            <w:r w:rsidR="00E36B71">
              <w:rPr>
                <w:sz w:val="18"/>
                <w:szCs w:val="18"/>
              </w:rPr>
              <w:t>-0.</w:t>
            </w:r>
            <w:r>
              <w:rPr>
                <w:sz w:val="18"/>
                <w:szCs w:val="18"/>
              </w:rPr>
              <w:t>52</w:t>
            </w:r>
            <w:r w:rsidR="000F4233">
              <w:rPr>
                <w:i/>
                <w:sz w:val="18"/>
                <w:szCs w:val="18"/>
              </w:rPr>
              <w:t>,</w:t>
            </w:r>
            <w:r w:rsidR="00E36B71">
              <w:rPr>
                <w:i/>
                <w:sz w:val="18"/>
                <w:szCs w:val="18"/>
              </w:rPr>
              <w:t xml:space="preserve"> </w:t>
            </w:r>
            <w:r w:rsidR="00633017">
              <w:rPr>
                <w:sz w:val="18"/>
                <w:szCs w:val="18"/>
              </w:rPr>
              <w:t>indicating a small</w:t>
            </w:r>
            <w:r w:rsidR="00E36B71">
              <w:rPr>
                <w:sz w:val="18"/>
                <w:szCs w:val="18"/>
              </w:rPr>
              <w:t>-medium effect size</w:t>
            </w:r>
          </w:p>
          <w:p w14:paraId="30540277" w14:textId="51FC682C" w:rsidR="006A0A64" w:rsidRDefault="006A0A64" w:rsidP="000F4233">
            <w:pPr>
              <w:pStyle w:val="ListParagraph"/>
              <w:spacing w:before="120" w:after="120"/>
              <w:rPr>
                <w:sz w:val="18"/>
                <w:szCs w:val="18"/>
              </w:rPr>
            </w:pPr>
            <w:r>
              <w:rPr>
                <w:sz w:val="18"/>
                <w:szCs w:val="18"/>
              </w:rPr>
              <w:t xml:space="preserve">           </w:t>
            </w:r>
            <w:r>
              <w:rPr>
                <w:sz w:val="18"/>
                <w:szCs w:val="18"/>
                <w:u w:val="single"/>
              </w:rPr>
              <w:t xml:space="preserve">Quadratic change: </w:t>
            </w:r>
          </w:p>
          <w:p w14:paraId="74999782" w14:textId="2684A7F8" w:rsidR="006A0A64" w:rsidRDefault="006A0A64" w:rsidP="000F4233">
            <w:pPr>
              <w:pStyle w:val="ListParagraph"/>
              <w:spacing w:before="120" w:after="120"/>
              <w:rPr>
                <w:sz w:val="18"/>
                <w:szCs w:val="18"/>
              </w:rPr>
            </w:pPr>
            <w:r>
              <w:rPr>
                <w:i/>
                <w:sz w:val="18"/>
                <w:szCs w:val="18"/>
              </w:rPr>
              <w:t xml:space="preserve">           </w:t>
            </w:r>
            <w:proofErr w:type="gramStart"/>
            <w:r>
              <w:rPr>
                <w:i/>
                <w:sz w:val="18"/>
                <w:szCs w:val="18"/>
              </w:rPr>
              <w:t>b</w:t>
            </w:r>
            <w:proofErr w:type="gramEnd"/>
            <w:r>
              <w:rPr>
                <w:sz w:val="18"/>
                <w:szCs w:val="18"/>
              </w:rPr>
              <w:t xml:space="preserve"> (unstandardized regression coefficient) = 0.79</w:t>
            </w:r>
          </w:p>
          <w:p w14:paraId="06E4BAF4" w14:textId="317999B8" w:rsidR="006A0A64" w:rsidRPr="006A0A64" w:rsidRDefault="006A0A64" w:rsidP="000F4233">
            <w:pPr>
              <w:pStyle w:val="ListParagraph"/>
              <w:spacing w:before="120" w:after="120"/>
              <w:rPr>
                <w:sz w:val="18"/>
                <w:szCs w:val="18"/>
              </w:rPr>
            </w:pPr>
            <w:r>
              <w:rPr>
                <w:sz w:val="18"/>
                <w:szCs w:val="18"/>
              </w:rPr>
              <w:t xml:space="preserve">           Cohen </w:t>
            </w:r>
            <w:r>
              <w:rPr>
                <w:i/>
                <w:sz w:val="18"/>
                <w:szCs w:val="18"/>
              </w:rPr>
              <w:t xml:space="preserve">d </w:t>
            </w:r>
            <w:r w:rsidR="00633017">
              <w:rPr>
                <w:sz w:val="18"/>
                <w:szCs w:val="18"/>
              </w:rPr>
              <w:t xml:space="preserve">= 0.11, very small </w:t>
            </w:r>
            <w:r>
              <w:rPr>
                <w:sz w:val="18"/>
                <w:szCs w:val="18"/>
              </w:rPr>
              <w:t>effect size</w:t>
            </w:r>
          </w:p>
          <w:p w14:paraId="54B8A7F3" w14:textId="28F0C118" w:rsidR="000F4233" w:rsidRDefault="0005611E" w:rsidP="000F4233">
            <w:pPr>
              <w:pStyle w:val="ListParagraph"/>
              <w:spacing w:before="120" w:after="120"/>
              <w:rPr>
                <w:sz w:val="18"/>
                <w:szCs w:val="18"/>
              </w:rPr>
            </w:pPr>
            <w:r>
              <w:rPr>
                <w:sz w:val="18"/>
                <w:szCs w:val="18"/>
                <w:u w:val="single"/>
              </w:rPr>
              <w:t xml:space="preserve">B) </w:t>
            </w:r>
            <w:r w:rsidR="000F4233">
              <w:rPr>
                <w:sz w:val="18"/>
                <w:szCs w:val="18"/>
                <w:u w:val="single"/>
              </w:rPr>
              <w:t xml:space="preserve">Control group: </w:t>
            </w:r>
          </w:p>
          <w:p w14:paraId="4B0FF8A2" w14:textId="4998C122" w:rsidR="000F4233" w:rsidRDefault="006A0A64" w:rsidP="000F4233">
            <w:pPr>
              <w:pStyle w:val="ListParagraph"/>
              <w:spacing w:before="120" w:after="120"/>
              <w:rPr>
                <w:sz w:val="18"/>
                <w:szCs w:val="18"/>
              </w:rPr>
            </w:pPr>
            <w:r>
              <w:rPr>
                <w:sz w:val="18"/>
                <w:szCs w:val="18"/>
              </w:rPr>
              <w:t>Pre-treatment mean = 73.06 (SD = 25.86), Mid-treatment: mean = 50.96 (SD = 24.91), Post-treatment: Mean = 63.75  (SD = 28.81</w:t>
            </w:r>
            <w:r w:rsidR="000F4233">
              <w:rPr>
                <w:sz w:val="18"/>
                <w:szCs w:val="18"/>
              </w:rPr>
              <w:t>)</w:t>
            </w:r>
          </w:p>
          <w:p w14:paraId="62D74766" w14:textId="2974475C" w:rsidR="006A0A64" w:rsidRPr="006A0A64" w:rsidRDefault="006A0A64" w:rsidP="000F4233">
            <w:pPr>
              <w:pStyle w:val="ListParagraph"/>
              <w:spacing w:before="120" w:after="120"/>
              <w:rPr>
                <w:sz w:val="18"/>
                <w:szCs w:val="18"/>
                <w:u w:val="single"/>
              </w:rPr>
            </w:pPr>
            <w:r>
              <w:rPr>
                <w:sz w:val="18"/>
                <w:szCs w:val="18"/>
              </w:rPr>
              <w:t xml:space="preserve">           </w:t>
            </w:r>
            <w:r>
              <w:rPr>
                <w:sz w:val="18"/>
                <w:szCs w:val="18"/>
                <w:u w:val="single"/>
              </w:rPr>
              <w:t>Linear change:</w:t>
            </w:r>
          </w:p>
          <w:p w14:paraId="3EC23325" w14:textId="6CE25648" w:rsidR="000F4233" w:rsidRDefault="006A0A64" w:rsidP="000F4233">
            <w:pPr>
              <w:pStyle w:val="ListParagraph"/>
              <w:spacing w:before="120" w:after="120"/>
              <w:rPr>
                <w:sz w:val="18"/>
                <w:szCs w:val="18"/>
              </w:rPr>
            </w:pPr>
            <w:r>
              <w:rPr>
                <w:i/>
                <w:sz w:val="18"/>
                <w:szCs w:val="18"/>
              </w:rPr>
              <w:t xml:space="preserve">           </w:t>
            </w:r>
            <w:proofErr w:type="gramStart"/>
            <w:r w:rsidR="000F4233">
              <w:rPr>
                <w:i/>
                <w:sz w:val="18"/>
                <w:szCs w:val="18"/>
              </w:rPr>
              <w:t>b</w:t>
            </w:r>
            <w:proofErr w:type="gramEnd"/>
            <w:r w:rsidR="000F4233">
              <w:rPr>
                <w:sz w:val="18"/>
                <w:szCs w:val="18"/>
              </w:rPr>
              <w:t xml:space="preserve"> (unstandardized </w:t>
            </w:r>
            <w:r>
              <w:rPr>
                <w:sz w:val="18"/>
                <w:szCs w:val="18"/>
              </w:rPr>
              <w:t>regression coefficient) = -4.66</w:t>
            </w:r>
          </w:p>
          <w:p w14:paraId="3B30F98B" w14:textId="4214FB65" w:rsidR="000F4233" w:rsidRDefault="006A0A64" w:rsidP="000F4233">
            <w:pPr>
              <w:pStyle w:val="ListParagraph"/>
              <w:spacing w:before="120" w:after="120"/>
              <w:rPr>
                <w:sz w:val="18"/>
                <w:szCs w:val="18"/>
              </w:rPr>
            </w:pPr>
            <w:r>
              <w:rPr>
                <w:sz w:val="18"/>
                <w:szCs w:val="18"/>
              </w:rPr>
              <w:t xml:space="preserve">           </w:t>
            </w:r>
            <w:r w:rsidR="000F4233">
              <w:rPr>
                <w:sz w:val="18"/>
                <w:szCs w:val="18"/>
              </w:rPr>
              <w:t xml:space="preserve">Cohen </w:t>
            </w:r>
            <w:r w:rsidR="000F4233">
              <w:rPr>
                <w:i/>
                <w:sz w:val="18"/>
                <w:szCs w:val="18"/>
              </w:rPr>
              <w:t>d</w:t>
            </w:r>
            <w:r>
              <w:rPr>
                <w:sz w:val="18"/>
                <w:szCs w:val="18"/>
              </w:rPr>
              <w:t xml:space="preserve"> = -0.29, indicating a small</w:t>
            </w:r>
            <w:r w:rsidR="000F4233">
              <w:rPr>
                <w:sz w:val="18"/>
                <w:szCs w:val="18"/>
              </w:rPr>
              <w:t xml:space="preserve"> effect size</w:t>
            </w:r>
          </w:p>
          <w:p w14:paraId="39FD399E" w14:textId="55ED1EFF" w:rsidR="006A0A64" w:rsidRDefault="006A0A64" w:rsidP="000F4233">
            <w:pPr>
              <w:pStyle w:val="ListParagraph"/>
              <w:spacing w:before="120" w:after="120"/>
              <w:rPr>
                <w:sz w:val="18"/>
                <w:szCs w:val="18"/>
                <w:u w:val="single"/>
              </w:rPr>
            </w:pPr>
            <w:r>
              <w:rPr>
                <w:sz w:val="18"/>
                <w:szCs w:val="18"/>
              </w:rPr>
              <w:t xml:space="preserve">           </w:t>
            </w:r>
            <w:r>
              <w:rPr>
                <w:sz w:val="18"/>
                <w:szCs w:val="18"/>
                <w:u w:val="single"/>
              </w:rPr>
              <w:t xml:space="preserve">Quadratic change: </w:t>
            </w:r>
          </w:p>
          <w:p w14:paraId="64ECE619" w14:textId="18A7DDAE" w:rsidR="006A0A64" w:rsidRDefault="006A0A64" w:rsidP="000F4233">
            <w:pPr>
              <w:pStyle w:val="ListParagraph"/>
              <w:spacing w:before="120" w:after="120"/>
              <w:rPr>
                <w:sz w:val="18"/>
                <w:szCs w:val="18"/>
              </w:rPr>
            </w:pPr>
            <w:r w:rsidRPr="006A0A64">
              <w:rPr>
                <w:sz w:val="18"/>
                <w:szCs w:val="18"/>
              </w:rPr>
              <w:t xml:space="preserve">           </w:t>
            </w:r>
            <w:proofErr w:type="gramStart"/>
            <w:r w:rsidRPr="006A0A64">
              <w:rPr>
                <w:i/>
                <w:sz w:val="18"/>
                <w:szCs w:val="18"/>
              </w:rPr>
              <w:t>b</w:t>
            </w:r>
            <w:proofErr w:type="gramEnd"/>
            <w:r>
              <w:rPr>
                <w:i/>
                <w:sz w:val="18"/>
                <w:szCs w:val="18"/>
              </w:rPr>
              <w:t xml:space="preserve"> </w:t>
            </w:r>
            <w:r w:rsidR="00006DBF">
              <w:rPr>
                <w:sz w:val="18"/>
                <w:szCs w:val="18"/>
              </w:rPr>
              <w:t>(unstandardized regression coefficient) = 5.82, significant at the p&lt;.05 level</w:t>
            </w:r>
          </w:p>
          <w:p w14:paraId="1D69F7C0" w14:textId="068FCA1D" w:rsidR="00006DBF" w:rsidRDefault="00006DBF" w:rsidP="000F4233">
            <w:pPr>
              <w:pStyle w:val="ListParagraph"/>
              <w:spacing w:before="120" w:after="120"/>
              <w:rPr>
                <w:sz w:val="18"/>
                <w:szCs w:val="18"/>
              </w:rPr>
            </w:pPr>
            <w:r>
              <w:rPr>
                <w:i/>
                <w:sz w:val="18"/>
                <w:szCs w:val="18"/>
              </w:rPr>
              <w:t xml:space="preserve">           </w:t>
            </w:r>
            <w:r>
              <w:rPr>
                <w:sz w:val="18"/>
                <w:szCs w:val="18"/>
              </w:rPr>
              <w:t xml:space="preserve">Cohen </w:t>
            </w:r>
            <w:r>
              <w:rPr>
                <w:i/>
                <w:sz w:val="18"/>
                <w:szCs w:val="18"/>
              </w:rPr>
              <w:t>d</w:t>
            </w:r>
            <w:r w:rsidR="00633017">
              <w:rPr>
                <w:sz w:val="18"/>
                <w:szCs w:val="18"/>
              </w:rPr>
              <w:t xml:space="preserve"> = 0.46, indicating a small</w:t>
            </w:r>
            <w:r>
              <w:rPr>
                <w:sz w:val="18"/>
                <w:szCs w:val="18"/>
              </w:rPr>
              <w:t>-medium effect size</w:t>
            </w:r>
          </w:p>
          <w:p w14:paraId="626D7D24" w14:textId="372C7C74" w:rsidR="00006DBF" w:rsidRDefault="0005611E" w:rsidP="000F4233">
            <w:pPr>
              <w:pStyle w:val="ListParagraph"/>
              <w:spacing w:before="120" w:after="120"/>
              <w:rPr>
                <w:sz w:val="18"/>
                <w:szCs w:val="18"/>
                <w:u w:val="single"/>
              </w:rPr>
            </w:pPr>
            <w:r>
              <w:rPr>
                <w:sz w:val="18"/>
                <w:szCs w:val="18"/>
                <w:u w:val="single"/>
              </w:rPr>
              <w:t xml:space="preserve">C) </w:t>
            </w:r>
            <w:r w:rsidR="00006DBF">
              <w:rPr>
                <w:sz w:val="18"/>
                <w:szCs w:val="18"/>
                <w:u w:val="single"/>
              </w:rPr>
              <w:t xml:space="preserve">Group x time: </w:t>
            </w:r>
          </w:p>
          <w:p w14:paraId="7EF64AEE" w14:textId="77777777" w:rsidR="00006DBF" w:rsidRDefault="00006DBF" w:rsidP="000F4233">
            <w:pPr>
              <w:pStyle w:val="ListParagraph"/>
              <w:spacing w:before="120" w:after="120"/>
              <w:rPr>
                <w:sz w:val="18"/>
                <w:szCs w:val="18"/>
                <w:u w:val="single"/>
              </w:rPr>
            </w:pPr>
            <w:r>
              <w:rPr>
                <w:sz w:val="18"/>
                <w:szCs w:val="18"/>
                <w:u w:val="single"/>
              </w:rPr>
              <w:t>Linear change:</w:t>
            </w:r>
          </w:p>
          <w:p w14:paraId="22227DAF" w14:textId="5AE8E3BD" w:rsidR="00006DBF" w:rsidRDefault="00006DBF" w:rsidP="00006DBF">
            <w:pPr>
              <w:pStyle w:val="ListParagraph"/>
              <w:spacing w:before="120" w:after="120"/>
              <w:rPr>
                <w:sz w:val="18"/>
                <w:szCs w:val="18"/>
              </w:rPr>
            </w:pPr>
            <w:proofErr w:type="gramStart"/>
            <w:r>
              <w:rPr>
                <w:i/>
                <w:sz w:val="18"/>
                <w:szCs w:val="18"/>
              </w:rPr>
              <w:t>b</w:t>
            </w:r>
            <w:proofErr w:type="gramEnd"/>
            <w:r>
              <w:rPr>
                <w:sz w:val="18"/>
                <w:szCs w:val="18"/>
              </w:rPr>
              <w:t xml:space="preserve"> (unstandardized regression coefficient) = -5.07</w:t>
            </w:r>
          </w:p>
          <w:p w14:paraId="203C6124" w14:textId="0EFE12B7" w:rsidR="00006DBF" w:rsidRDefault="00006DBF" w:rsidP="00006DBF">
            <w:pPr>
              <w:pStyle w:val="ListParagraph"/>
              <w:spacing w:before="120" w:after="120"/>
              <w:rPr>
                <w:sz w:val="18"/>
                <w:szCs w:val="18"/>
              </w:rPr>
            </w:pPr>
            <w:r>
              <w:rPr>
                <w:sz w:val="18"/>
                <w:szCs w:val="18"/>
              </w:rPr>
              <w:t xml:space="preserve">Cohen </w:t>
            </w:r>
            <w:r>
              <w:rPr>
                <w:i/>
                <w:sz w:val="18"/>
                <w:szCs w:val="18"/>
              </w:rPr>
              <w:t>d</w:t>
            </w:r>
            <w:r>
              <w:rPr>
                <w:sz w:val="18"/>
                <w:szCs w:val="18"/>
              </w:rPr>
              <w:t xml:space="preserve"> = -0.10, indicating a very small effect size</w:t>
            </w:r>
          </w:p>
          <w:p w14:paraId="47676F41" w14:textId="5FCFE566" w:rsidR="00006DBF" w:rsidRDefault="00006DBF" w:rsidP="00006DBF">
            <w:pPr>
              <w:pStyle w:val="ListParagraph"/>
              <w:spacing w:before="120" w:after="120"/>
              <w:rPr>
                <w:sz w:val="18"/>
                <w:szCs w:val="18"/>
                <w:u w:val="single"/>
              </w:rPr>
            </w:pPr>
            <w:r>
              <w:rPr>
                <w:sz w:val="18"/>
                <w:szCs w:val="18"/>
                <w:u w:val="single"/>
              </w:rPr>
              <w:lastRenderedPageBreak/>
              <w:t xml:space="preserve">Quadratic change: </w:t>
            </w:r>
          </w:p>
          <w:p w14:paraId="6623EDE6" w14:textId="351C228E" w:rsidR="00006DBF" w:rsidRDefault="00006DBF" w:rsidP="00006DBF">
            <w:pPr>
              <w:pStyle w:val="ListParagraph"/>
              <w:spacing w:before="120" w:after="120"/>
              <w:rPr>
                <w:sz w:val="18"/>
                <w:szCs w:val="18"/>
              </w:rPr>
            </w:pPr>
            <w:r>
              <w:rPr>
                <w:i/>
                <w:sz w:val="18"/>
                <w:szCs w:val="18"/>
              </w:rPr>
              <w:t xml:space="preserve"> </w:t>
            </w:r>
            <w:proofErr w:type="gramStart"/>
            <w:r w:rsidRPr="006A0A64">
              <w:rPr>
                <w:i/>
                <w:sz w:val="18"/>
                <w:szCs w:val="18"/>
              </w:rPr>
              <w:t>b</w:t>
            </w:r>
            <w:proofErr w:type="gramEnd"/>
            <w:r>
              <w:rPr>
                <w:i/>
                <w:sz w:val="18"/>
                <w:szCs w:val="18"/>
              </w:rPr>
              <w:t xml:space="preserve"> </w:t>
            </w:r>
            <w:r>
              <w:rPr>
                <w:sz w:val="18"/>
                <w:szCs w:val="18"/>
              </w:rPr>
              <w:t>(unstandardized regression coefficient) = -5.03, significant at the p&lt;.05 level</w:t>
            </w:r>
          </w:p>
          <w:p w14:paraId="0B6A6FDE" w14:textId="4E88FC73" w:rsidR="00006DBF" w:rsidRDefault="00006DBF" w:rsidP="00006DBF">
            <w:pPr>
              <w:pStyle w:val="ListParagraph"/>
              <w:spacing w:before="120" w:after="120"/>
              <w:rPr>
                <w:sz w:val="18"/>
                <w:szCs w:val="18"/>
              </w:rPr>
            </w:pPr>
            <w:r>
              <w:rPr>
                <w:i/>
                <w:sz w:val="18"/>
                <w:szCs w:val="18"/>
              </w:rPr>
              <w:t xml:space="preserve"> </w:t>
            </w:r>
            <w:r>
              <w:rPr>
                <w:sz w:val="18"/>
                <w:szCs w:val="18"/>
              </w:rPr>
              <w:t xml:space="preserve">Cohen </w:t>
            </w:r>
            <w:r>
              <w:rPr>
                <w:i/>
                <w:sz w:val="18"/>
                <w:szCs w:val="18"/>
              </w:rPr>
              <w:t>d</w:t>
            </w:r>
            <w:r>
              <w:rPr>
                <w:sz w:val="18"/>
                <w:szCs w:val="18"/>
              </w:rPr>
              <w:t xml:space="preserve"> = -0.34, indicating a low-medium effect size</w:t>
            </w:r>
          </w:p>
          <w:p w14:paraId="3E5C3E75" w14:textId="4298A508" w:rsidR="00006DBF" w:rsidRPr="004D68AA" w:rsidRDefault="00006DBF" w:rsidP="00006DBF">
            <w:pPr>
              <w:pStyle w:val="ListParagraph"/>
              <w:numPr>
                <w:ilvl w:val="0"/>
                <w:numId w:val="23"/>
              </w:numPr>
              <w:spacing w:before="120" w:after="120"/>
              <w:rPr>
                <w:sz w:val="18"/>
                <w:szCs w:val="18"/>
                <w:u w:val="single"/>
              </w:rPr>
            </w:pPr>
            <w:r w:rsidRPr="004D68AA">
              <w:rPr>
                <w:b/>
                <w:sz w:val="18"/>
                <w:szCs w:val="18"/>
                <w:u w:val="single"/>
              </w:rPr>
              <w:t>BDI-II</w:t>
            </w:r>
          </w:p>
          <w:p w14:paraId="67CC2A6E" w14:textId="4B406B74" w:rsidR="00006DBF" w:rsidRDefault="00006DBF" w:rsidP="00006DBF">
            <w:pPr>
              <w:pStyle w:val="ListParagraph"/>
              <w:spacing w:before="120" w:after="120"/>
              <w:rPr>
                <w:sz w:val="18"/>
                <w:szCs w:val="18"/>
              </w:rPr>
            </w:pPr>
            <w:r>
              <w:rPr>
                <w:sz w:val="18"/>
                <w:szCs w:val="18"/>
                <w:u w:val="single"/>
              </w:rPr>
              <w:t xml:space="preserve">Description of finding: </w:t>
            </w:r>
            <w:r>
              <w:rPr>
                <w:sz w:val="18"/>
                <w:szCs w:val="18"/>
              </w:rPr>
              <w:t xml:space="preserve">Both the treatment and control groups showed a reduction in depressive symptom, but the group x time interaction was not significant. The treatment group had a medium effect size while the control had a small-medium effect size. </w:t>
            </w:r>
          </w:p>
          <w:p w14:paraId="33026A4D" w14:textId="20A1845A" w:rsidR="00006DBF" w:rsidRPr="0054372E" w:rsidRDefault="0005611E" w:rsidP="00006DBF">
            <w:pPr>
              <w:pStyle w:val="ListParagraph"/>
              <w:spacing w:before="120" w:after="120"/>
              <w:rPr>
                <w:sz w:val="18"/>
                <w:szCs w:val="18"/>
                <w:u w:val="single"/>
              </w:rPr>
            </w:pPr>
            <w:r>
              <w:rPr>
                <w:sz w:val="18"/>
                <w:szCs w:val="18"/>
                <w:u w:val="single"/>
              </w:rPr>
              <w:t xml:space="preserve">A) </w:t>
            </w:r>
            <w:r w:rsidR="00006DBF" w:rsidRPr="0054372E">
              <w:rPr>
                <w:sz w:val="18"/>
                <w:szCs w:val="18"/>
                <w:u w:val="single"/>
              </w:rPr>
              <w:t xml:space="preserve">Treatment group: </w:t>
            </w:r>
          </w:p>
          <w:p w14:paraId="7EB4D7F2" w14:textId="72082A88" w:rsidR="00006DBF" w:rsidRPr="0054372E" w:rsidRDefault="00006DBF" w:rsidP="00006DBF">
            <w:pPr>
              <w:pStyle w:val="ListParagraph"/>
              <w:spacing w:before="120" w:after="120"/>
              <w:rPr>
                <w:sz w:val="18"/>
                <w:szCs w:val="18"/>
              </w:rPr>
            </w:pPr>
            <w:r>
              <w:rPr>
                <w:sz w:val="18"/>
                <w:szCs w:val="18"/>
              </w:rPr>
              <w:t>Pre-treatment Mean = 20.89 (SD = 11.13) Mid-treatment: mean = 19.23 (SD=13.59) Post-treatment: Mean = 13.92 (SD = 9.91)</w:t>
            </w:r>
          </w:p>
          <w:p w14:paraId="7ACD6628" w14:textId="77777777" w:rsidR="00006DBF" w:rsidRPr="006A0A64" w:rsidRDefault="00006DBF" w:rsidP="00006DBF">
            <w:pPr>
              <w:pStyle w:val="ListParagraph"/>
              <w:spacing w:before="120" w:after="120"/>
              <w:rPr>
                <w:sz w:val="18"/>
                <w:szCs w:val="18"/>
                <w:u w:val="single"/>
              </w:rPr>
            </w:pPr>
            <w:r>
              <w:rPr>
                <w:sz w:val="18"/>
                <w:szCs w:val="18"/>
              </w:rPr>
              <w:t xml:space="preserve">           </w:t>
            </w:r>
            <w:r w:rsidRPr="006A0A64">
              <w:rPr>
                <w:sz w:val="18"/>
                <w:szCs w:val="18"/>
                <w:u w:val="single"/>
              </w:rPr>
              <w:t xml:space="preserve">Linear change: </w:t>
            </w:r>
          </w:p>
          <w:p w14:paraId="34D5077D" w14:textId="5448D97E" w:rsidR="00006DBF" w:rsidRDefault="00006DBF" w:rsidP="00006DBF">
            <w:pPr>
              <w:pStyle w:val="ListParagraph"/>
              <w:spacing w:before="120" w:after="120"/>
              <w:rPr>
                <w:sz w:val="18"/>
                <w:szCs w:val="18"/>
              </w:rPr>
            </w:pPr>
            <w:r>
              <w:rPr>
                <w:i/>
                <w:sz w:val="18"/>
                <w:szCs w:val="18"/>
              </w:rPr>
              <w:t xml:space="preserve">           </w:t>
            </w:r>
            <w:proofErr w:type="gramStart"/>
            <w:r>
              <w:rPr>
                <w:i/>
                <w:sz w:val="18"/>
                <w:szCs w:val="18"/>
              </w:rPr>
              <w:t>b</w:t>
            </w:r>
            <w:proofErr w:type="gramEnd"/>
            <w:r>
              <w:rPr>
                <w:i/>
                <w:sz w:val="18"/>
                <w:szCs w:val="18"/>
              </w:rPr>
              <w:t xml:space="preserve"> </w:t>
            </w:r>
            <w:r>
              <w:rPr>
                <w:sz w:val="18"/>
                <w:szCs w:val="18"/>
              </w:rPr>
              <w:t>(unstandardized regression coefficient) = -3.49, significant at the p&lt;.001 level</w:t>
            </w:r>
          </w:p>
          <w:p w14:paraId="6B8D2318" w14:textId="12ED5FAD" w:rsidR="00006DBF" w:rsidRDefault="00006DBF" w:rsidP="00006DBF">
            <w:pPr>
              <w:pStyle w:val="ListParagraph"/>
              <w:spacing w:before="120" w:after="120"/>
              <w:rPr>
                <w:sz w:val="18"/>
                <w:szCs w:val="18"/>
              </w:rPr>
            </w:pPr>
            <w:r>
              <w:rPr>
                <w:sz w:val="18"/>
                <w:szCs w:val="18"/>
              </w:rPr>
              <w:t xml:space="preserve">           Cohen </w:t>
            </w:r>
            <w:r>
              <w:rPr>
                <w:i/>
                <w:sz w:val="18"/>
                <w:szCs w:val="18"/>
              </w:rPr>
              <w:t>d</w:t>
            </w:r>
            <w:r>
              <w:rPr>
                <w:sz w:val="18"/>
                <w:szCs w:val="18"/>
              </w:rPr>
              <w:t xml:space="preserve"> = -0.60</w:t>
            </w:r>
            <w:r>
              <w:rPr>
                <w:i/>
                <w:sz w:val="18"/>
                <w:szCs w:val="18"/>
              </w:rPr>
              <w:t xml:space="preserve">, </w:t>
            </w:r>
            <w:r>
              <w:rPr>
                <w:sz w:val="18"/>
                <w:szCs w:val="18"/>
              </w:rPr>
              <w:t>indicating a medium effect size</w:t>
            </w:r>
          </w:p>
          <w:p w14:paraId="20884402" w14:textId="77777777" w:rsidR="00006DBF" w:rsidRDefault="00006DBF" w:rsidP="00006DBF">
            <w:pPr>
              <w:pStyle w:val="ListParagraph"/>
              <w:spacing w:before="120" w:after="120"/>
              <w:rPr>
                <w:sz w:val="18"/>
                <w:szCs w:val="18"/>
              </w:rPr>
            </w:pPr>
            <w:r>
              <w:rPr>
                <w:sz w:val="18"/>
                <w:szCs w:val="18"/>
              </w:rPr>
              <w:t xml:space="preserve">           </w:t>
            </w:r>
            <w:r>
              <w:rPr>
                <w:sz w:val="18"/>
                <w:szCs w:val="18"/>
                <w:u w:val="single"/>
              </w:rPr>
              <w:t xml:space="preserve">Quadratic change: </w:t>
            </w:r>
          </w:p>
          <w:p w14:paraId="26A5D6F9" w14:textId="2FB1C0D8" w:rsidR="00006DBF" w:rsidRDefault="00006DBF" w:rsidP="00006DBF">
            <w:pPr>
              <w:pStyle w:val="ListParagraph"/>
              <w:spacing w:before="120" w:after="120"/>
              <w:rPr>
                <w:sz w:val="18"/>
                <w:szCs w:val="18"/>
              </w:rPr>
            </w:pPr>
            <w:r>
              <w:rPr>
                <w:i/>
                <w:sz w:val="18"/>
                <w:szCs w:val="18"/>
              </w:rPr>
              <w:t xml:space="preserve">           </w:t>
            </w:r>
            <w:proofErr w:type="gramStart"/>
            <w:r>
              <w:rPr>
                <w:i/>
                <w:sz w:val="18"/>
                <w:szCs w:val="18"/>
              </w:rPr>
              <w:t>b</w:t>
            </w:r>
            <w:proofErr w:type="gramEnd"/>
            <w:r>
              <w:rPr>
                <w:sz w:val="18"/>
                <w:szCs w:val="18"/>
              </w:rPr>
              <w:t xml:space="preserve"> (unstandardized regression coefficient) = -0.57</w:t>
            </w:r>
          </w:p>
          <w:p w14:paraId="4334C48E" w14:textId="280A58B1" w:rsidR="00006DBF" w:rsidRPr="006A0A64" w:rsidRDefault="00006DBF" w:rsidP="00006DBF">
            <w:pPr>
              <w:pStyle w:val="ListParagraph"/>
              <w:spacing w:before="120" w:after="120"/>
              <w:rPr>
                <w:sz w:val="18"/>
                <w:szCs w:val="18"/>
              </w:rPr>
            </w:pPr>
            <w:r>
              <w:rPr>
                <w:sz w:val="18"/>
                <w:szCs w:val="18"/>
              </w:rPr>
              <w:t xml:space="preserve">           Cohen </w:t>
            </w:r>
            <w:r>
              <w:rPr>
                <w:i/>
                <w:sz w:val="18"/>
                <w:szCs w:val="18"/>
              </w:rPr>
              <w:t xml:space="preserve">d </w:t>
            </w:r>
            <w:r w:rsidR="00633017">
              <w:rPr>
                <w:sz w:val="18"/>
                <w:szCs w:val="18"/>
              </w:rPr>
              <w:t>= -0.19, indicating a small</w:t>
            </w:r>
            <w:r>
              <w:rPr>
                <w:sz w:val="18"/>
                <w:szCs w:val="18"/>
              </w:rPr>
              <w:t xml:space="preserve"> effect size</w:t>
            </w:r>
          </w:p>
          <w:p w14:paraId="5A655AF8" w14:textId="6F5F3B3F" w:rsidR="00006DBF" w:rsidRDefault="0005611E" w:rsidP="00006DBF">
            <w:pPr>
              <w:pStyle w:val="ListParagraph"/>
              <w:spacing w:before="120" w:after="120"/>
              <w:rPr>
                <w:sz w:val="18"/>
                <w:szCs w:val="18"/>
              </w:rPr>
            </w:pPr>
            <w:r>
              <w:rPr>
                <w:sz w:val="18"/>
                <w:szCs w:val="18"/>
                <w:u w:val="single"/>
              </w:rPr>
              <w:t xml:space="preserve">B) </w:t>
            </w:r>
            <w:r w:rsidR="00006DBF">
              <w:rPr>
                <w:sz w:val="18"/>
                <w:szCs w:val="18"/>
                <w:u w:val="single"/>
              </w:rPr>
              <w:t xml:space="preserve">Control group: </w:t>
            </w:r>
          </w:p>
          <w:p w14:paraId="7D5FBEB2" w14:textId="48354F79" w:rsidR="00006DBF" w:rsidRDefault="00006DBF" w:rsidP="00006DBF">
            <w:pPr>
              <w:pStyle w:val="ListParagraph"/>
              <w:spacing w:before="120" w:after="120"/>
              <w:rPr>
                <w:sz w:val="18"/>
                <w:szCs w:val="18"/>
              </w:rPr>
            </w:pPr>
            <w:r>
              <w:rPr>
                <w:sz w:val="18"/>
                <w:szCs w:val="18"/>
              </w:rPr>
              <w:t>Pre-treatment mean = 24.06 (SD = 11.47), Mid-treatment: mean = 19.51 (SD = 11.65), Post-treatment: Mean = 19.47  (SD = 11.91)</w:t>
            </w:r>
          </w:p>
          <w:p w14:paraId="5D23B45D" w14:textId="77777777" w:rsidR="00006DBF" w:rsidRPr="006A0A64" w:rsidRDefault="00006DBF" w:rsidP="00006DBF">
            <w:pPr>
              <w:pStyle w:val="ListParagraph"/>
              <w:spacing w:before="120" w:after="120"/>
              <w:rPr>
                <w:sz w:val="18"/>
                <w:szCs w:val="18"/>
                <w:u w:val="single"/>
              </w:rPr>
            </w:pPr>
            <w:r>
              <w:rPr>
                <w:sz w:val="18"/>
                <w:szCs w:val="18"/>
              </w:rPr>
              <w:t xml:space="preserve">           </w:t>
            </w:r>
            <w:r>
              <w:rPr>
                <w:sz w:val="18"/>
                <w:szCs w:val="18"/>
                <w:u w:val="single"/>
              </w:rPr>
              <w:t>Linear change:</w:t>
            </w:r>
          </w:p>
          <w:p w14:paraId="3DCB3DCF" w14:textId="0C5E1F7A" w:rsidR="00006DBF" w:rsidRDefault="00006DBF" w:rsidP="00006DBF">
            <w:pPr>
              <w:pStyle w:val="ListParagraph"/>
              <w:spacing w:before="120" w:after="120"/>
              <w:rPr>
                <w:sz w:val="18"/>
                <w:szCs w:val="18"/>
              </w:rPr>
            </w:pPr>
            <w:r>
              <w:rPr>
                <w:i/>
                <w:sz w:val="18"/>
                <w:szCs w:val="18"/>
              </w:rPr>
              <w:t xml:space="preserve">           </w:t>
            </w:r>
            <w:proofErr w:type="gramStart"/>
            <w:r>
              <w:rPr>
                <w:i/>
                <w:sz w:val="18"/>
                <w:szCs w:val="18"/>
              </w:rPr>
              <w:t>b</w:t>
            </w:r>
            <w:proofErr w:type="gramEnd"/>
            <w:r>
              <w:rPr>
                <w:sz w:val="18"/>
                <w:szCs w:val="18"/>
              </w:rPr>
              <w:t xml:space="preserve"> (unstandardized regression coefficient) = -2.29, significant at the p&lt;.05 level</w:t>
            </w:r>
          </w:p>
          <w:p w14:paraId="390F08DD" w14:textId="49281302" w:rsidR="00006DBF" w:rsidRDefault="00006DBF" w:rsidP="00006DBF">
            <w:pPr>
              <w:pStyle w:val="ListParagraph"/>
              <w:spacing w:before="120" w:after="120"/>
              <w:rPr>
                <w:sz w:val="18"/>
                <w:szCs w:val="18"/>
              </w:rPr>
            </w:pPr>
            <w:r>
              <w:rPr>
                <w:sz w:val="18"/>
                <w:szCs w:val="18"/>
              </w:rPr>
              <w:t xml:space="preserve">           Cohen </w:t>
            </w:r>
            <w:r>
              <w:rPr>
                <w:i/>
                <w:sz w:val="18"/>
                <w:szCs w:val="18"/>
              </w:rPr>
              <w:t>d</w:t>
            </w:r>
            <w:r>
              <w:rPr>
                <w:sz w:val="18"/>
                <w:szCs w:val="18"/>
              </w:rPr>
              <w:t xml:space="preserve"> = -0.39, indicating a small-medium effect size</w:t>
            </w:r>
          </w:p>
          <w:p w14:paraId="10D3D7E3" w14:textId="77777777" w:rsidR="00006DBF" w:rsidRDefault="00006DBF" w:rsidP="00006DBF">
            <w:pPr>
              <w:pStyle w:val="ListParagraph"/>
              <w:spacing w:before="120" w:after="120"/>
              <w:rPr>
                <w:sz w:val="18"/>
                <w:szCs w:val="18"/>
                <w:u w:val="single"/>
              </w:rPr>
            </w:pPr>
            <w:r>
              <w:rPr>
                <w:sz w:val="18"/>
                <w:szCs w:val="18"/>
              </w:rPr>
              <w:t xml:space="preserve">           </w:t>
            </w:r>
            <w:r>
              <w:rPr>
                <w:sz w:val="18"/>
                <w:szCs w:val="18"/>
                <w:u w:val="single"/>
              </w:rPr>
              <w:t xml:space="preserve">Quadratic change: </w:t>
            </w:r>
          </w:p>
          <w:p w14:paraId="2A0DCB86" w14:textId="29ABBF86" w:rsidR="00006DBF" w:rsidRDefault="00006DBF" w:rsidP="00006DBF">
            <w:pPr>
              <w:pStyle w:val="ListParagraph"/>
              <w:spacing w:before="120" w:after="120"/>
              <w:rPr>
                <w:sz w:val="18"/>
                <w:szCs w:val="18"/>
              </w:rPr>
            </w:pPr>
            <w:r w:rsidRPr="006A0A64">
              <w:rPr>
                <w:sz w:val="18"/>
                <w:szCs w:val="18"/>
              </w:rPr>
              <w:t xml:space="preserve">           </w:t>
            </w:r>
            <w:proofErr w:type="gramStart"/>
            <w:r w:rsidRPr="006A0A64">
              <w:rPr>
                <w:i/>
                <w:sz w:val="18"/>
                <w:szCs w:val="18"/>
              </w:rPr>
              <w:t>b</w:t>
            </w:r>
            <w:proofErr w:type="gramEnd"/>
            <w:r>
              <w:rPr>
                <w:i/>
                <w:sz w:val="18"/>
                <w:szCs w:val="18"/>
              </w:rPr>
              <w:t xml:space="preserve"> </w:t>
            </w:r>
            <w:r>
              <w:rPr>
                <w:sz w:val="18"/>
                <w:szCs w:val="18"/>
              </w:rPr>
              <w:t>(unstandardized regression coefficient) = 0.78</w:t>
            </w:r>
          </w:p>
          <w:p w14:paraId="6E45A606" w14:textId="473180E0" w:rsidR="00006DBF" w:rsidRDefault="00006DBF" w:rsidP="00006DBF">
            <w:pPr>
              <w:pStyle w:val="ListParagraph"/>
              <w:spacing w:before="120" w:after="120"/>
              <w:rPr>
                <w:sz w:val="18"/>
                <w:szCs w:val="18"/>
              </w:rPr>
            </w:pPr>
            <w:r>
              <w:rPr>
                <w:i/>
                <w:sz w:val="18"/>
                <w:szCs w:val="18"/>
              </w:rPr>
              <w:t xml:space="preserve">           </w:t>
            </w:r>
            <w:r>
              <w:rPr>
                <w:sz w:val="18"/>
                <w:szCs w:val="18"/>
              </w:rPr>
              <w:t xml:space="preserve">Cohen </w:t>
            </w:r>
            <w:r>
              <w:rPr>
                <w:i/>
                <w:sz w:val="18"/>
                <w:szCs w:val="18"/>
              </w:rPr>
              <w:t>d</w:t>
            </w:r>
            <w:r>
              <w:rPr>
                <w:sz w:val="18"/>
                <w:szCs w:val="18"/>
              </w:rPr>
              <w:t xml:space="preserve"> = 0.20, indicating a low effect size</w:t>
            </w:r>
          </w:p>
          <w:p w14:paraId="00FF25ED" w14:textId="3370D5D3" w:rsidR="00006DBF" w:rsidRDefault="0005611E" w:rsidP="00006DBF">
            <w:pPr>
              <w:pStyle w:val="ListParagraph"/>
              <w:spacing w:before="120" w:after="120"/>
              <w:rPr>
                <w:sz w:val="18"/>
                <w:szCs w:val="18"/>
                <w:u w:val="single"/>
              </w:rPr>
            </w:pPr>
            <w:r>
              <w:rPr>
                <w:sz w:val="18"/>
                <w:szCs w:val="18"/>
                <w:u w:val="single"/>
              </w:rPr>
              <w:t xml:space="preserve">C) </w:t>
            </w:r>
            <w:r w:rsidR="00006DBF">
              <w:rPr>
                <w:sz w:val="18"/>
                <w:szCs w:val="18"/>
                <w:u w:val="single"/>
              </w:rPr>
              <w:t xml:space="preserve">Group x time: </w:t>
            </w:r>
          </w:p>
          <w:p w14:paraId="575E9E62" w14:textId="77777777" w:rsidR="00006DBF" w:rsidRDefault="00006DBF" w:rsidP="00006DBF">
            <w:pPr>
              <w:pStyle w:val="ListParagraph"/>
              <w:spacing w:before="120" w:after="120"/>
              <w:rPr>
                <w:sz w:val="18"/>
                <w:szCs w:val="18"/>
                <w:u w:val="single"/>
              </w:rPr>
            </w:pPr>
            <w:r>
              <w:rPr>
                <w:sz w:val="18"/>
                <w:szCs w:val="18"/>
                <w:u w:val="single"/>
              </w:rPr>
              <w:t>Linear change:</w:t>
            </w:r>
          </w:p>
          <w:p w14:paraId="63EEF2A9" w14:textId="508D6A83" w:rsidR="00006DBF" w:rsidRDefault="00006DBF" w:rsidP="00006DBF">
            <w:pPr>
              <w:pStyle w:val="ListParagraph"/>
              <w:spacing w:before="120" w:after="120"/>
              <w:rPr>
                <w:sz w:val="18"/>
                <w:szCs w:val="18"/>
              </w:rPr>
            </w:pPr>
            <w:proofErr w:type="gramStart"/>
            <w:r>
              <w:rPr>
                <w:i/>
                <w:sz w:val="18"/>
                <w:szCs w:val="18"/>
              </w:rPr>
              <w:t>b</w:t>
            </w:r>
            <w:proofErr w:type="gramEnd"/>
            <w:r>
              <w:rPr>
                <w:sz w:val="18"/>
                <w:szCs w:val="18"/>
              </w:rPr>
              <w:t xml:space="preserve"> (unstandardized regression coefficient) = -3.02</w:t>
            </w:r>
          </w:p>
          <w:p w14:paraId="60E039A0" w14:textId="0D70812B" w:rsidR="00006DBF" w:rsidRDefault="00006DBF" w:rsidP="00006DBF">
            <w:pPr>
              <w:pStyle w:val="ListParagraph"/>
              <w:spacing w:before="120" w:after="120"/>
              <w:rPr>
                <w:sz w:val="18"/>
                <w:szCs w:val="18"/>
              </w:rPr>
            </w:pPr>
            <w:r>
              <w:rPr>
                <w:sz w:val="18"/>
                <w:szCs w:val="18"/>
              </w:rPr>
              <w:t xml:space="preserve">Cohen </w:t>
            </w:r>
            <w:r>
              <w:rPr>
                <w:i/>
                <w:sz w:val="18"/>
                <w:szCs w:val="18"/>
              </w:rPr>
              <w:t>d</w:t>
            </w:r>
            <w:r>
              <w:rPr>
                <w:sz w:val="18"/>
                <w:szCs w:val="18"/>
              </w:rPr>
              <w:t xml:space="preserve"> </w:t>
            </w:r>
            <w:r w:rsidR="00633017">
              <w:rPr>
                <w:sz w:val="18"/>
                <w:szCs w:val="18"/>
              </w:rPr>
              <w:t>= -0.14, indicating a very small</w:t>
            </w:r>
            <w:r>
              <w:rPr>
                <w:sz w:val="18"/>
                <w:szCs w:val="18"/>
              </w:rPr>
              <w:t xml:space="preserve"> effect size</w:t>
            </w:r>
          </w:p>
          <w:p w14:paraId="150F8F1C" w14:textId="77777777" w:rsidR="00006DBF" w:rsidRDefault="00006DBF" w:rsidP="00006DBF">
            <w:pPr>
              <w:pStyle w:val="ListParagraph"/>
              <w:spacing w:before="120" w:after="120"/>
              <w:rPr>
                <w:sz w:val="18"/>
                <w:szCs w:val="18"/>
                <w:u w:val="single"/>
              </w:rPr>
            </w:pPr>
            <w:r>
              <w:rPr>
                <w:sz w:val="18"/>
                <w:szCs w:val="18"/>
                <w:u w:val="single"/>
              </w:rPr>
              <w:t xml:space="preserve">Quadratic change: </w:t>
            </w:r>
          </w:p>
          <w:p w14:paraId="10F1F2CD" w14:textId="4CF33B9C" w:rsidR="00006DBF" w:rsidRDefault="00006DBF" w:rsidP="00006DBF">
            <w:pPr>
              <w:pStyle w:val="ListParagraph"/>
              <w:spacing w:before="120" w:after="120"/>
              <w:rPr>
                <w:sz w:val="18"/>
                <w:szCs w:val="18"/>
              </w:rPr>
            </w:pPr>
            <w:r>
              <w:rPr>
                <w:i/>
                <w:sz w:val="18"/>
                <w:szCs w:val="18"/>
              </w:rPr>
              <w:t xml:space="preserve"> </w:t>
            </w:r>
            <w:proofErr w:type="gramStart"/>
            <w:r w:rsidRPr="006A0A64">
              <w:rPr>
                <w:i/>
                <w:sz w:val="18"/>
                <w:szCs w:val="18"/>
              </w:rPr>
              <w:t>b</w:t>
            </w:r>
            <w:proofErr w:type="gramEnd"/>
            <w:r>
              <w:rPr>
                <w:i/>
                <w:sz w:val="18"/>
                <w:szCs w:val="18"/>
              </w:rPr>
              <w:t xml:space="preserve"> </w:t>
            </w:r>
            <w:r>
              <w:rPr>
                <w:sz w:val="18"/>
                <w:szCs w:val="18"/>
              </w:rPr>
              <w:t>(unstandardized regression coefficient) = -1.34, significant at the p&lt;.05 level</w:t>
            </w:r>
          </w:p>
          <w:p w14:paraId="2CFC5CD8" w14:textId="7C7C78A7" w:rsidR="00006DBF" w:rsidRDefault="00006DBF" w:rsidP="00006DBF">
            <w:pPr>
              <w:pStyle w:val="ListParagraph"/>
              <w:spacing w:before="120" w:after="120"/>
              <w:rPr>
                <w:sz w:val="18"/>
                <w:szCs w:val="18"/>
              </w:rPr>
            </w:pPr>
            <w:r>
              <w:rPr>
                <w:i/>
                <w:sz w:val="18"/>
                <w:szCs w:val="18"/>
              </w:rPr>
              <w:t xml:space="preserve"> </w:t>
            </w:r>
            <w:r>
              <w:rPr>
                <w:sz w:val="18"/>
                <w:szCs w:val="18"/>
              </w:rPr>
              <w:t xml:space="preserve">Cohen </w:t>
            </w:r>
            <w:r>
              <w:rPr>
                <w:i/>
                <w:sz w:val="18"/>
                <w:szCs w:val="18"/>
              </w:rPr>
              <w:t>d</w:t>
            </w:r>
            <w:r w:rsidR="00633017">
              <w:rPr>
                <w:sz w:val="18"/>
                <w:szCs w:val="18"/>
              </w:rPr>
              <w:t xml:space="preserve"> = -0.28, indicating a small</w:t>
            </w:r>
            <w:r>
              <w:rPr>
                <w:sz w:val="18"/>
                <w:szCs w:val="18"/>
              </w:rPr>
              <w:t xml:space="preserve"> effect size</w:t>
            </w:r>
          </w:p>
          <w:p w14:paraId="4E2D8DDC" w14:textId="436C6E57" w:rsidR="00633017" w:rsidRPr="004D68AA" w:rsidRDefault="00633017" w:rsidP="00633017">
            <w:pPr>
              <w:pStyle w:val="ListParagraph"/>
              <w:numPr>
                <w:ilvl w:val="0"/>
                <w:numId w:val="23"/>
              </w:numPr>
              <w:spacing w:before="120" w:after="120"/>
              <w:rPr>
                <w:b/>
                <w:sz w:val="18"/>
                <w:szCs w:val="18"/>
                <w:u w:val="single"/>
              </w:rPr>
            </w:pPr>
            <w:r w:rsidRPr="004D68AA">
              <w:rPr>
                <w:b/>
                <w:sz w:val="18"/>
                <w:szCs w:val="18"/>
                <w:u w:val="single"/>
              </w:rPr>
              <w:t>IASC-TR</w:t>
            </w:r>
          </w:p>
          <w:p w14:paraId="34D751DE" w14:textId="6EFCF286" w:rsidR="00633017" w:rsidRDefault="00633017" w:rsidP="00633017">
            <w:pPr>
              <w:pStyle w:val="ListParagraph"/>
              <w:spacing w:before="120" w:after="120"/>
              <w:rPr>
                <w:sz w:val="18"/>
                <w:szCs w:val="18"/>
              </w:rPr>
            </w:pPr>
            <w:r w:rsidRPr="00633017">
              <w:rPr>
                <w:sz w:val="18"/>
                <w:szCs w:val="18"/>
                <w:u w:val="single"/>
              </w:rPr>
              <w:t xml:space="preserve">Description of finding: </w:t>
            </w:r>
            <w:r>
              <w:rPr>
                <w:sz w:val="18"/>
                <w:szCs w:val="18"/>
              </w:rPr>
              <w:t>In the yoga group, a decrease in symptoms and a small-medium effect size was produced while change over time on the subscale was not significant for the control group. The group x time interaction was close to being statistically significant with a small-medium effect size.</w:t>
            </w:r>
          </w:p>
          <w:p w14:paraId="07DB3920" w14:textId="0AC7D5E6" w:rsidR="00633017" w:rsidRPr="00633017" w:rsidRDefault="0005611E" w:rsidP="00633017">
            <w:pPr>
              <w:pStyle w:val="ListParagraph"/>
              <w:spacing w:before="120" w:after="120"/>
              <w:rPr>
                <w:sz w:val="18"/>
                <w:szCs w:val="18"/>
                <w:u w:val="single"/>
              </w:rPr>
            </w:pPr>
            <w:r>
              <w:rPr>
                <w:sz w:val="18"/>
                <w:szCs w:val="18"/>
                <w:u w:val="single"/>
              </w:rPr>
              <w:t xml:space="preserve">A) </w:t>
            </w:r>
            <w:r w:rsidR="00633017">
              <w:rPr>
                <w:sz w:val="18"/>
                <w:szCs w:val="18"/>
                <w:u w:val="single"/>
              </w:rPr>
              <w:t>Treatment group:</w:t>
            </w:r>
            <w:r w:rsidR="00633017">
              <w:rPr>
                <w:sz w:val="18"/>
                <w:szCs w:val="18"/>
              </w:rPr>
              <w:t xml:space="preserve"> </w:t>
            </w:r>
          </w:p>
          <w:p w14:paraId="69C44B4B" w14:textId="49ACBF39" w:rsidR="00633017" w:rsidRPr="0054372E" w:rsidRDefault="00633017" w:rsidP="00633017">
            <w:pPr>
              <w:pStyle w:val="ListParagraph"/>
              <w:spacing w:before="120" w:after="120"/>
              <w:rPr>
                <w:sz w:val="18"/>
                <w:szCs w:val="18"/>
              </w:rPr>
            </w:pPr>
            <w:r>
              <w:rPr>
                <w:sz w:val="18"/>
                <w:szCs w:val="18"/>
              </w:rPr>
              <w:t>Pre-treatment Mean = 73.66 (SD = 14.20) Post-treatment: Mean = 67.17 (SD = 15.32)</w:t>
            </w:r>
          </w:p>
          <w:p w14:paraId="2A8968AB" w14:textId="6CBBC681" w:rsidR="00633017" w:rsidRDefault="00633017" w:rsidP="00633017">
            <w:pPr>
              <w:pStyle w:val="ListParagraph"/>
              <w:spacing w:before="120" w:after="120"/>
              <w:rPr>
                <w:sz w:val="18"/>
                <w:szCs w:val="18"/>
              </w:rPr>
            </w:pPr>
            <w:proofErr w:type="gramStart"/>
            <w:r>
              <w:rPr>
                <w:i/>
                <w:sz w:val="18"/>
                <w:szCs w:val="18"/>
              </w:rPr>
              <w:t>b</w:t>
            </w:r>
            <w:proofErr w:type="gramEnd"/>
            <w:r>
              <w:rPr>
                <w:i/>
                <w:sz w:val="18"/>
                <w:szCs w:val="18"/>
              </w:rPr>
              <w:t xml:space="preserve"> </w:t>
            </w:r>
            <w:r>
              <w:rPr>
                <w:sz w:val="18"/>
                <w:szCs w:val="18"/>
              </w:rPr>
              <w:t>(unstandardized regression coefficient) = -6.49, significant at the p&lt;.05 level</w:t>
            </w:r>
          </w:p>
          <w:p w14:paraId="74813B97" w14:textId="07FAE82B" w:rsidR="00633017" w:rsidRDefault="00633017" w:rsidP="00633017">
            <w:pPr>
              <w:pStyle w:val="ListParagraph"/>
              <w:spacing w:before="120" w:after="120"/>
              <w:rPr>
                <w:sz w:val="18"/>
                <w:szCs w:val="18"/>
              </w:rPr>
            </w:pPr>
            <w:r>
              <w:rPr>
                <w:sz w:val="18"/>
                <w:szCs w:val="18"/>
              </w:rPr>
              <w:t xml:space="preserve">Cohen </w:t>
            </w:r>
            <w:r>
              <w:rPr>
                <w:i/>
                <w:sz w:val="18"/>
                <w:szCs w:val="18"/>
              </w:rPr>
              <w:t>d</w:t>
            </w:r>
            <w:r>
              <w:rPr>
                <w:sz w:val="18"/>
                <w:szCs w:val="18"/>
              </w:rPr>
              <w:t xml:space="preserve"> = -0.44</w:t>
            </w:r>
            <w:r>
              <w:rPr>
                <w:i/>
                <w:sz w:val="18"/>
                <w:szCs w:val="18"/>
              </w:rPr>
              <w:t xml:space="preserve">, </w:t>
            </w:r>
            <w:r>
              <w:rPr>
                <w:sz w:val="18"/>
                <w:szCs w:val="18"/>
              </w:rPr>
              <w:t>meaning a small-medium effect size</w:t>
            </w:r>
          </w:p>
          <w:p w14:paraId="1CD7F709" w14:textId="2F658EA7" w:rsidR="00633017" w:rsidRDefault="0005611E" w:rsidP="00633017">
            <w:pPr>
              <w:pStyle w:val="ListParagraph"/>
              <w:spacing w:before="120" w:after="120"/>
              <w:rPr>
                <w:sz w:val="18"/>
                <w:szCs w:val="18"/>
              </w:rPr>
            </w:pPr>
            <w:r>
              <w:rPr>
                <w:sz w:val="18"/>
                <w:szCs w:val="18"/>
                <w:u w:val="single"/>
              </w:rPr>
              <w:t xml:space="preserve">B) </w:t>
            </w:r>
            <w:r w:rsidR="00633017">
              <w:rPr>
                <w:sz w:val="18"/>
                <w:szCs w:val="18"/>
                <w:u w:val="single"/>
              </w:rPr>
              <w:t xml:space="preserve">Control group: </w:t>
            </w:r>
          </w:p>
          <w:p w14:paraId="242CCC65" w14:textId="4C15106F" w:rsidR="00633017" w:rsidRDefault="00633017" w:rsidP="00633017">
            <w:pPr>
              <w:pStyle w:val="ListParagraph"/>
              <w:spacing w:before="120" w:after="120"/>
              <w:rPr>
                <w:sz w:val="18"/>
                <w:szCs w:val="18"/>
              </w:rPr>
            </w:pPr>
            <w:r>
              <w:rPr>
                <w:sz w:val="18"/>
                <w:szCs w:val="18"/>
              </w:rPr>
              <w:t>Pre-treatment mean = 67.97 (SD = 13.81), Post-treatment: Mean = 68.51 (SD = 17.17)</w:t>
            </w:r>
          </w:p>
          <w:p w14:paraId="65A9F40A" w14:textId="1C144CB0" w:rsidR="00633017" w:rsidRDefault="00633017" w:rsidP="00633017">
            <w:pPr>
              <w:pStyle w:val="ListParagraph"/>
              <w:spacing w:before="120" w:after="120"/>
              <w:rPr>
                <w:sz w:val="18"/>
                <w:szCs w:val="18"/>
              </w:rPr>
            </w:pPr>
            <w:proofErr w:type="gramStart"/>
            <w:r>
              <w:rPr>
                <w:i/>
                <w:sz w:val="18"/>
                <w:szCs w:val="18"/>
              </w:rPr>
              <w:t>b</w:t>
            </w:r>
            <w:proofErr w:type="gramEnd"/>
            <w:r>
              <w:rPr>
                <w:sz w:val="18"/>
                <w:szCs w:val="18"/>
              </w:rPr>
              <w:t xml:space="preserve"> (unstandardized regression coefficient) = 0.54</w:t>
            </w:r>
          </w:p>
          <w:p w14:paraId="44040A0F" w14:textId="0656E460" w:rsidR="00633017" w:rsidRDefault="00633017" w:rsidP="00633017">
            <w:pPr>
              <w:pStyle w:val="ListParagraph"/>
              <w:spacing w:before="120" w:after="120"/>
              <w:rPr>
                <w:sz w:val="18"/>
                <w:szCs w:val="18"/>
              </w:rPr>
            </w:pPr>
            <w:r>
              <w:rPr>
                <w:sz w:val="18"/>
                <w:szCs w:val="18"/>
              </w:rPr>
              <w:t xml:space="preserve">Cohen </w:t>
            </w:r>
            <w:r>
              <w:rPr>
                <w:i/>
                <w:sz w:val="18"/>
                <w:szCs w:val="18"/>
              </w:rPr>
              <w:t>d</w:t>
            </w:r>
            <w:r>
              <w:rPr>
                <w:sz w:val="18"/>
                <w:szCs w:val="18"/>
              </w:rPr>
              <w:t xml:space="preserve"> = 0.03, indicating an extremely small effect size</w:t>
            </w:r>
          </w:p>
          <w:p w14:paraId="6A02C6E6" w14:textId="661E7C0D" w:rsidR="00633017" w:rsidRDefault="0005611E" w:rsidP="00633017">
            <w:pPr>
              <w:pStyle w:val="ListParagraph"/>
              <w:spacing w:before="120" w:after="120"/>
              <w:rPr>
                <w:sz w:val="18"/>
                <w:szCs w:val="18"/>
                <w:u w:val="single"/>
              </w:rPr>
            </w:pPr>
            <w:r>
              <w:rPr>
                <w:sz w:val="18"/>
                <w:szCs w:val="18"/>
                <w:u w:val="single"/>
              </w:rPr>
              <w:t xml:space="preserve">C) </w:t>
            </w:r>
            <w:r w:rsidR="00633017">
              <w:rPr>
                <w:sz w:val="18"/>
                <w:szCs w:val="18"/>
                <w:u w:val="single"/>
              </w:rPr>
              <w:t>Group x time:</w:t>
            </w:r>
          </w:p>
          <w:p w14:paraId="07956383" w14:textId="76E35484" w:rsidR="00633017" w:rsidRDefault="00633017" w:rsidP="00633017">
            <w:pPr>
              <w:pStyle w:val="ListParagraph"/>
              <w:spacing w:before="120" w:after="120"/>
              <w:rPr>
                <w:sz w:val="18"/>
                <w:szCs w:val="18"/>
              </w:rPr>
            </w:pPr>
            <w:proofErr w:type="gramStart"/>
            <w:r>
              <w:rPr>
                <w:i/>
                <w:sz w:val="18"/>
                <w:szCs w:val="18"/>
              </w:rPr>
              <w:t>b</w:t>
            </w:r>
            <w:proofErr w:type="gramEnd"/>
            <w:r>
              <w:rPr>
                <w:sz w:val="18"/>
                <w:szCs w:val="18"/>
              </w:rPr>
              <w:t xml:space="preserve"> (unstandardized regression coefficient) = -7.03</w:t>
            </w:r>
          </w:p>
          <w:p w14:paraId="76150F95" w14:textId="20DDB7E3" w:rsidR="001D4F60" w:rsidRPr="002F16E1" w:rsidRDefault="00633017" w:rsidP="0005611E">
            <w:pPr>
              <w:pStyle w:val="ListParagraph"/>
              <w:spacing w:before="120" w:after="120"/>
              <w:rPr>
                <w:sz w:val="18"/>
                <w:szCs w:val="18"/>
              </w:rPr>
            </w:pPr>
            <w:r>
              <w:rPr>
                <w:sz w:val="18"/>
                <w:szCs w:val="18"/>
              </w:rPr>
              <w:t xml:space="preserve">Cohen </w:t>
            </w:r>
            <w:r>
              <w:rPr>
                <w:i/>
                <w:sz w:val="18"/>
                <w:szCs w:val="18"/>
              </w:rPr>
              <w:t>d</w:t>
            </w:r>
            <w:r>
              <w:rPr>
                <w:sz w:val="18"/>
                <w:szCs w:val="18"/>
              </w:rPr>
              <w:t xml:space="preserve"> = -0.31, indicating a small-medium effect size</w:t>
            </w:r>
          </w:p>
        </w:tc>
      </w:tr>
      <w:tr w:rsidR="001D4F60" w:rsidRPr="002F16E1" w14:paraId="68C2AB1E" w14:textId="77777777" w:rsidTr="00F34481">
        <w:tc>
          <w:tcPr>
            <w:tcW w:w="10421" w:type="dxa"/>
            <w:shd w:val="clear" w:color="auto" w:fill="E6E6E6"/>
          </w:tcPr>
          <w:p w14:paraId="7CF54771" w14:textId="5782D7A9" w:rsidR="001D4F60" w:rsidRPr="001F4773" w:rsidRDefault="001D4F60" w:rsidP="009E380F">
            <w:pPr>
              <w:spacing w:before="120" w:after="120"/>
              <w:rPr>
                <w:b/>
                <w:sz w:val="18"/>
                <w:szCs w:val="18"/>
              </w:rPr>
            </w:pPr>
            <w:r w:rsidRPr="002F16E1">
              <w:rPr>
                <w:b/>
                <w:sz w:val="18"/>
                <w:szCs w:val="18"/>
              </w:rPr>
              <w:lastRenderedPageBreak/>
              <w:t>Original Authors’ Conclusions</w:t>
            </w:r>
          </w:p>
        </w:tc>
      </w:tr>
      <w:tr w:rsidR="001D4F60" w:rsidRPr="002F16E1" w14:paraId="4F041910" w14:textId="77777777" w:rsidTr="00F34481">
        <w:tc>
          <w:tcPr>
            <w:tcW w:w="10421" w:type="dxa"/>
            <w:tcBorders>
              <w:bottom w:val="single" w:sz="4" w:space="0" w:color="auto"/>
            </w:tcBorders>
            <w:shd w:val="clear" w:color="auto" w:fill="auto"/>
          </w:tcPr>
          <w:p w14:paraId="5399D16D" w14:textId="2C814207" w:rsidR="001D4F60" w:rsidRPr="002F16E1" w:rsidRDefault="001F4773" w:rsidP="00A63CF1">
            <w:pPr>
              <w:spacing w:before="120" w:after="120"/>
              <w:rPr>
                <w:sz w:val="18"/>
                <w:szCs w:val="18"/>
              </w:rPr>
            </w:pPr>
            <w:r>
              <w:rPr>
                <w:sz w:val="18"/>
                <w:szCs w:val="18"/>
              </w:rPr>
              <w:t xml:space="preserve">In women with chronic treatment-resistant PTSD, a 10-week yoga program can significantly reduce PTSD symptom.  In the control group, which received educational intervention and social support, depression scores decreased even with PTSD symptom relapse.  This suggests to the authors that the “physical and </w:t>
            </w:r>
            <w:proofErr w:type="spellStart"/>
            <w:r>
              <w:rPr>
                <w:sz w:val="18"/>
                <w:szCs w:val="18"/>
              </w:rPr>
              <w:t>interoceptive</w:t>
            </w:r>
            <w:proofErr w:type="spellEnd"/>
            <w:r>
              <w:rPr>
                <w:sz w:val="18"/>
                <w:szCs w:val="18"/>
              </w:rPr>
              <w:t xml:space="preserve"> aspects of yoga, rather than the social dimension of the group, were the critical variables responsible for the change in PTSD </w:t>
            </w:r>
            <w:proofErr w:type="spellStart"/>
            <w:r>
              <w:rPr>
                <w:sz w:val="18"/>
                <w:szCs w:val="18"/>
              </w:rPr>
              <w:t>symptompatology</w:t>
            </w:r>
            <w:proofErr w:type="spellEnd"/>
            <w:r>
              <w:rPr>
                <w:sz w:val="18"/>
                <w:szCs w:val="18"/>
              </w:rPr>
              <w:t xml:space="preserve">” (p. 563). </w:t>
            </w:r>
          </w:p>
        </w:tc>
      </w:tr>
      <w:tr w:rsidR="001D4F60" w:rsidRPr="002F16E1" w14:paraId="6E3CF3BB" w14:textId="77777777" w:rsidTr="00F34481">
        <w:tc>
          <w:tcPr>
            <w:tcW w:w="10421" w:type="dxa"/>
            <w:shd w:val="clear" w:color="auto" w:fill="E6E6E6"/>
          </w:tcPr>
          <w:p w14:paraId="6B426C2D" w14:textId="77777777" w:rsidR="001D4F60" w:rsidRPr="002F16E1" w:rsidRDefault="001D4F60" w:rsidP="009E380F">
            <w:pPr>
              <w:spacing w:before="120" w:after="120"/>
              <w:rPr>
                <w:b/>
                <w:sz w:val="18"/>
                <w:szCs w:val="18"/>
              </w:rPr>
            </w:pPr>
            <w:r w:rsidRPr="002F16E1">
              <w:rPr>
                <w:b/>
                <w:sz w:val="18"/>
                <w:szCs w:val="18"/>
              </w:rPr>
              <w:t>Critical Appraisal</w:t>
            </w:r>
          </w:p>
        </w:tc>
      </w:tr>
      <w:tr w:rsidR="001D4F60" w:rsidRPr="002F16E1" w14:paraId="0C257220" w14:textId="77777777" w:rsidTr="00F34481">
        <w:tc>
          <w:tcPr>
            <w:tcW w:w="10421" w:type="dxa"/>
            <w:shd w:val="clear" w:color="auto" w:fill="auto"/>
          </w:tcPr>
          <w:p w14:paraId="1335A5C7" w14:textId="6F574F27" w:rsidR="001D4F60" w:rsidRPr="00B00C89" w:rsidRDefault="001D4F60" w:rsidP="009E380F">
            <w:pPr>
              <w:spacing w:before="120" w:after="120"/>
              <w:rPr>
                <w:b/>
                <w:sz w:val="18"/>
                <w:szCs w:val="18"/>
              </w:rPr>
            </w:pPr>
            <w:r w:rsidRPr="002F16E1">
              <w:rPr>
                <w:b/>
                <w:sz w:val="18"/>
                <w:szCs w:val="18"/>
              </w:rPr>
              <w:t>Validity</w:t>
            </w:r>
          </w:p>
        </w:tc>
      </w:tr>
      <w:tr w:rsidR="001D4F60" w:rsidRPr="002F16E1" w14:paraId="469A1B27" w14:textId="77777777" w:rsidTr="00F34481">
        <w:tc>
          <w:tcPr>
            <w:tcW w:w="10421" w:type="dxa"/>
            <w:shd w:val="clear" w:color="auto" w:fill="auto"/>
          </w:tcPr>
          <w:p w14:paraId="3C7D0032" w14:textId="311484DE" w:rsidR="005927C4" w:rsidRPr="002F1DEA" w:rsidRDefault="005927C4" w:rsidP="005927C4">
            <w:pPr>
              <w:rPr>
                <w:rFonts w:cs="Arial"/>
                <w:sz w:val="18"/>
                <w:szCs w:val="18"/>
              </w:rPr>
            </w:pPr>
            <w:r w:rsidRPr="002F1DEA">
              <w:rPr>
                <w:rFonts w:cs="Arial"/>
                <w:b/>
                <w:sz w:val="18"/>
                <w:szCs w:val="18"/>
                <w:u w:val="single"/>
              </w:rPr>
              <w:t>Sources of Potential Bias:</w:t>
            </w:r>
            <w:r w:rsidR="007864C9" w:rsidRPr="002F1DEA">
              <w:rPr>
                <w:rFonts w:cs="Arial"/>
                <w:b/>
                <w:sz w:val="18"/>
                <w:szCs w:val="18"/>
                <w:u w:val="single"/>
              </w:rPr>
              <w:t xml:space="preserve"> </w:t>
            </w:r>
            <w:r w:rsidR="007864C9" w:rsidRPr="002F1DEA">
              <w:rPr>
                <w:rFonts w:cs="Arial"/>
                <w:sz w:val="18"/>
                <w:szCs w:val="18"/>
              </w:rPr>
              <w:t xml:space="preserve">different instructors were used for each group, difference in social support for each group, different evaluators for assessment, </w:t>
            </w:r>
            <w:r w:rsidR="00B00C89" w:rsidRPr="002F1DEA">
              <w:rPr>
                <w:rFonts w:cs="Arial"/>
                <w:sz w:val="18"/>
                <w:szCs w:val="18"/>
              </w:rPr>
              <w:t>sampling bias potentially due to presence of comorbidities (depression, anxiety)</w:t>
            </w:r>
          </w:p>
          <w:p w14:paraId="3F6C1B9A" w14:textId="77777777" w:rsidR="005927C4" w:rsidRPr="002F1DEA" w:rsidRDefault="005927C4" w:rsidP="005927C4">
            <w:pPr>
              <w:rPr>
                <w:rFonts w:cs="Arial"/>
                <w:b/>
                <w:sz w:val="18"/>
                <w:szCs w:val="18"/>
                <w:u w:val="single"/>
              </w:rPr>
            </w:pPr>
            <w:r w:rsidRPr="002F1DEA">
              <w:rPr>
                <w:rFonts w:cs="Arial"/>
                <w:b/>
                <w:sz w:val="18"/>
                <w:szCs w:val="18"/>
                <w:u w:val="single"/>
              </w:rPr>
              <w:t>Quality score on methodology quality rating scale:</w:t>
            </w:r>
          </w:p>
          <w:p w14:paraId="04A8F086" w14:textId="0C89C308" w:rsidR="005927C4" w:rsidRPr="002F1DEA" w:rsidRDefault="004D68AA" w:rsidP="005927C4">
            <w:pPr>
              <w:rPr>
                <w:rFonts w:cs="Arial"/>
                <w:sz w:val="18"/>
                <w:szCs w:val="18"/>
              </w:rPr>
            </w:pPr>
            <w:r>
              <w:rPr>
                <w:rFonts w:cs="Arial"/>
                <w:sz w:val="18"/>
                <w:szCs w:val="18"/>
              </w:rPr>
              <w:t>22/28</w:t>
            </w:r>
            <w:r w:rsidR="005927C4" w:rsidRPr="002F1DEA">
              <w:rPr>
                <w:rFonts w:cs="Arial"/>
                <w:sz w:val="18"/>
                <w:szCs w:val="18"/>
              </w:rPr>
              <w:t xml:space="preserve"> </w:t>
            </w:r>
            <w:r w:rsidR="005927C4" w:rsidRPr="002F1DEA">
              <w:rPr>
                <w:rFonts w:cs="Arial"/>
                <w:sz w:val="18"/>
                <w:szCs w:val="18"/>
              </w:rPr>
              <w:fldChar w:fldCharType="begin" w:fldLock="1"/>
            </w:r>
            <w:r w:rsidR="00367D53" w:rsidRPr="002F1DEA">
              <w:rPr>
                <w:rFonts w:cs="Arial"/>
                <w:sz w:val="18"/>
                <w:szCs w:val="18"/>
              </w:rPr>
              <w:instrText>ADDIN CSL_CITATION { "citationItems" : [ { "id" : "ITEM-1", "itemData" : { "ISSN" : "0143-005X", "PMID" : "9764259", "abstract" : "OBJECTIVE: To test the feasibility of creating a valid and reliable checklist with the following features: appropriate for assessing both randomised and non-randomised studies; provision of both an overall score for study quality and a profile of scores not only for the quality of reporting, internal validity (bias and confounding) and power, but also for external validity.\n\nDESIGN: A pilot version was first developed, based on epidemiological principles, reviews, and existing checklists for randomised studies. Face and content validity were assessed by three experienced reviewers and reliability was determined using two raters assessing 10 randomised and 10 non-randomised studies. Using different raters, the checklist was revised and tested for internal consistency (Kuder-Richardson 20), test-retest and inter-rater reliability (Spearman correlation coefficient and sign rank test; kappa statistics), criterion validity, and respondent burden.\n\nMAIN RESULTS: The performance of the checklist improved considerably after revision of a pilot version. The Quality Index had high internal consistency (KR-20: 0.89) as did the subscales apart from external validity (KR-20: 0.54). Test-retest (r 0.88) and inter-rater (r 0.75) reliability of the Quality Index were good. Reliability of the subscales varied from good (bias) to poor (external validity). The Quality Index correlated highly with an existing, established instrument for assessing randomised studies (r 0.90). There was little difference between its performance with non-randomised and with randomised studies. Raters took about 20 minutes to assess each paper (range 10 to 45 minutes).\n\nCONCLUSIONS: This study has shown that it is feasible to develop a checklist that can be used to assess the methodological quality not only of randomised controlled trials but also non-randomised studies. It has also shown that it is possible to produce a checklist that provides a profile of the paper, alerting reviewers to its particular methodological strengths and weaknesses. Further work is required to improve the checklist and the training of raters in the assessment of external validity.", "author" : [ { "dropping-particle" : "", "family" : "Downs", "given" : "S H", "non-dropping-particle" : "", "parse-names" : false, "suffix" : "" }, { "dropping-particle" : "", "family" : "Black", "given" : "N", "non-dropping-particle" : "", "parse-names" : false, "suffix" : "" } ], "container-title" : "Journal of epidemiology and community health", "id" : "ITEM-1", "issue" : "6", "issued" : { "date-parts" : [ [ "1998", "6" ] ] }, "page" : "377-84", "title" : "The feasibility of creating a checklist for the assessment of the methodological quality both of randomised and non-randomised studies of health care interventions.", "type" : "article-journal", "volume" : "52" }, "uris" : [ "http://www.mendeley.com/documents/?uuid=de1673f0-9e4a-49e7-b1f8-c874461dc09c" ] } ], "mendeley" : { "formattedCitation" : "(Downs &amp; Black, 1998)", "plainTextFormattedCitation" : "(Downs &amp; Black, 1998)", "previouslyFormattedCitation" : "(Downs &amp; Black, 1998)" }, "properties" : { "noteIndex" : 0 }, "schema" : "https://github.com/citation-style-language/schema/raw/master/csl-citation.json" }</w:instrText>
            </w:r>
            <w:r w:rsidR="005927C4" w:rsidRPr="002F1DEA">
              <w:rPr>
                <w:rFonts w:cs="Arial"/>
                <w:sz w:val="18"/>
                <w:szCs w:val="18"/>
              </w:rPr>
              <w:fldChar w:fldCharType="separate"/>
            </w:r>
            <w:r w:rsidR="005927C4" w:rsidRPr="002F1DEA">
              <w:rPr>
                <w:rFonts w:cs="Arial"/>
                <w:noProof/>
                <w:sz w:val="18"/>
                <w:szCs w:val="18"/>
              </w:rPr>
              <w:t>(Downs &amp; Black, 1998)</w:t>
            </w:r>
            <w:r w:rsidR="005927C4" w:rsidRPr="002F1DEA">
              <w:rPr>
                <w:rFonts w:cs="Arial"/>
                <w:sz w:val="18"/>
                <w:szCs w:val="18"/>
              </w:rPr>
              <w:fldChar w:fldCharType="end"/>
            </w:r>
            <w:r w:rsidR="005927C4" w:rsidRPr="002F1DEA">
              <w:rPr>
                <w:rFonts w:cs="Arial"/>
                <w:sz w:val="18"/>
                <w:szCs w:val="18"/>
              </w:rPr>
              <w:t xml:space="preserve"> with a modified item #27, scaled 0 for no statistical significance, and maximum score of 1 for statistical significance, and a total scale score change to xx/28. Items scored “0” include: </w:t>
            </w:r>
            <w:r w:rsidR="006529D2" w:rsidRPr="002F1DEA">
              <w:rPr>
                <w:rFonts w:cs="Arial"/>
                <w:sz w:val="18"/>
                <w:szCs w:val="18"/>
              </w:rPr>
              <w:t xml:space="preserve">inclusion of adverse events list, subjects weren’t blinded to the intervention they received, </w:t>
            </w:r>
            <w:r w:rsidR="007864C9" w:rsidRPr="002F1DEA">
              <w:rPr>
                <w:rFonts w:cs="Arial"/>
                <w:sz w:val="18"/>
                <w:szCs w:val="18"/>
              </w:rPr>
              <w:t>no adequate adjustment for confounding variables, and equal distribution of confounding variables amongst groups</w:t>
            </w:r>
          </w:p>
          <w:p w14:paraId="45F098AB" w14:textId="77777777" w:rsidR="00824202" w:rsidRPr="002F1DEA" w:rsidRDefault="00824202" w:rsidP="005927C4">
            <w:pPr>
              <w:rPr>
                <w:rFonts w:cs="Arial"/>
                <w:sz w:val="18"/>
                <w:szCs w:val="18"/>
              </w:rPr>
            </w:pPr>
          </w:p>
          <w:p w14:paraId="25DE4538" w14:textId="00644045" w:rsidR="005927C4" w:rsidRPr="002F1DEA" w:rsidRDefault="005927C4" w:rsidP="005927C4">
            <w:pPr>
              <w:rPr>
                <w:rFonts w:cs="Arial"/>
                <w:sz w:val="18"/>
                <w:szCs w:val="18"/>
              </w:rPr>
            </w:pPr>
            <w:r w:rsidRPr="002F1DEA">
              <w:rPr>
                <w:rFonts w:cs="Arial"/>
                <w:b/>
                <w:sz w:val="18"/>
                <w:szCs w:val="18"/>
                <w:u w:val="single"/>
              </w:rPr>
              <w:t xml:space="preserve">Missing Information: </w:t>
            </w:r>
            <w:r w:rsidR="00B00C89" w:rsidRPr="002F1DEA">
              <w:rPr>
                <w:rFonts w:cs="Arial"/>
                <w:sz w:val="18"/>
                <w:szCs w:val="18"/>
              </w:rPr>
              <w:t xml:space="preserve">Any conflict of interest was not included. Confounding variables were noted mostly in </w:t>
            </w:r>
            <w:r w:rsidR="00B00C89" w:rsidRPr="002F1DEA">
              <w:rPr>
                <w:rFonts w:cs="Arial"/>
                <w:sz w:val="18"/>
                <w:szCs w:val="18"/>
              </w:rPr>
              <w:lastRenderedPageBreak/>
              <w:t>the limitations, but no adjustments were made.</w:t>
            </w:r>
          </w:p>
          <w:p w14:paraId="6CF5F421" w14:textId="77777777" w:rsidR="00B00C89" w:rsidRPr="002F1DEA" w:rsidRDefault="00B00C89" w:rsidP="005927C4">
            <w:pPr>
              <w:rPr>
                <w:rFonts w:cs="Arial"/>
                <w:sz w:val="18"/>
                <w:szCs w:val="18"/>
              </w:rPr>
            </w:pPr>
          </w:p>
          <w:p w14:paraId="03846B4E" w14:textId="0A15449D" w:rsidR="00B00C89" w:rsidRPr="00E50C52" w:rsidRDefault="00B00C89" w:rsidP="005927C4">
            <w:pPr>
              <w:rPr>
                <w:rFonts w:cs="Arial"/>
                <w:b/>
                <w:sz w:val="18"/>
                <w:szCs w:val="18"/>
              </w:rPr>
            </w:pPr>
            <w:r w:rsidRPr="00E50C52">
              <w:rPr>
                <w:rFonts w:cs="Arial"/>
                <w:b/>
                <w:sz w:val="18"/>
                <w:szCs w:val="18"/>
                <w:u w:val="single"/>
              </w:rPr>
              <w:t>Intention-to-Treat:</w:t>
            </w:r>
          </w:p>
          <w:p w14:paraId="41467242" w14:textId="545F98F1" w:rsidR="00E50C52" w:rsidRPr="00E50C52" w:rsidRDefault="005927C4" w:rsidP="00B00C89">
            <w:pPr>
              <w:spacing w:before="120" w:after="120"/>
              <w:rPr>
                <w:rFonts w:cs="Arial"/>
                <w:sz w:val="18"/>
                <w:szCs w:val="18"/>
              </w:rPr>
            </w:pPr>
            <w:r w:rsidRPr="00E50C52">
              <w:rPr>
                <w:rFonts w:cs="Arial"/>
                <w:sz w:val="18"/>
                <w:szCs w:val="18"/>
              </w:rPr>
              <w:t>This stu</w:t>
            </w:r>
            <w:r w:rsidR="00B00C89" w:rsidRPr="00E50C52">
              <w:rPr>
                <w:rFonts w:cs="Arial"/>
                <w:sz w:val="18"/>
                <w:szCs w:val="18"/>
              </w:rPr>
              <w:t>dy used best practice intention-to-</w:t>
            </w:r>
            <w:r w:rsidRPr="00E50C52">
              <w:rPr>
                <w:rFonts w:cs="Arial"/>
                <w:sz w:val="18"/>
                <w:szCs w:val="18"/>
              </w:rPr>
              <w:t>treat approach and</w:t>
            </w:r>
            <w:r w:rsidR="007864C9" w:rsidRPr="00E50C52">
              <w:rPr>
                <w:rFonts w:cs="Arial"/>
                <w:sz w:val="18"/>
                <w:szCs w:val="18"/>
              </w:rPr>
              <w:t xml:space="preserve"> calculated data based on n = 64 (original) as well as n = 60</w:t>
            </w:r>
            <w:r w:rsidRPr="00E50C52">
              <w:rPr>
                <w:rFonts w:cs="Arial"/>
                <w:sz w:val="18"/>
                <w:szCs w:val="18"/>
              </w:rPr>
              <w:t xml:space="preserve"> (with drop outs).</w:t>
            </w:r>
          </w:p>
        </w:tc>
      </w:tr>
      <w:tr w:rsidR="001D4F60" w:rsidRPr="002F16E1" w14:paraId="162D586B" w14:textId="77777777" w:rsidTr="00F34481">
        <w:tc>
          <w:tcPr>
            <w:tcW w:w="10421" w:type="dxa"/>
            <w:shd w:val="clear" w:color="auto" w:fill="auto"/>
          </w:tcPr>
          <w:p w14:paraId="11B63574" w14:textId="48FDC8C8" w:rsidR="001D4F60" w:rsidRPr="00824202" w:rsidRDefault="001D4F60" w:rsidP="009E380F">
            <w:pPr>
              <w:spacing w:before="120" w:after="120"/>
              <w:jc w:val="both"/>
              <w:rPr>
                <w:b/>
                <w:sz w:val="18"/>
                <w:szCs w:val="18"/>
              </w:rPr>
            </w:pPr>
            <w:r w:rsidRPr="002F16E1">
              <w:rPr>
                <w:b/>
                <w:sz w:val="18"/>
                <w:szCs w:val="18"/>
              </w:rPr>
              <w:lastRenderedPageBreak/>
              <w:t>Interpretation of Results</w:t>
            </w:r>
          </w:p>
        </w:tc>
      </w:tr>
      <w:tr w:rsidR="001D4F60" w:rsidRPr="002F16E1" w14:paraId="254EA92C" w14:textId="77777777" w:rsidTr="00F34481">
        <w:tc>
          <w:tcPr>
            <w:tcW w:w="10421" w:type="dxa"/>
            <w:tcBorders>
              <w:bottom w:val="single" w:sz="4" w:space="0" w:color="auto"/>
            </w:tcBorders>
            <w:shd w:val="clear" w:color="auto" w:fill="auto"/>
          </w:tcPr>
          <w:p w14:paraId="0E6073FF" w14:textId="5F4730A7" w:rsidR="001D4F60" w:rsidRPr="002F1DEA" w:rsidRDefault="0057717C" w:rsidP="00824202">
            <w:pPr>
              <w:rPr>
                <w:rFonts w:cs="Arial"/>
                <w:b/>
                <w:sz w:val="18"/>
                <w:szCs w:val="18"/>
              </w:rPr>
            </w:pPr>
            <w:r w:rsidRPr="002F1DEA">
              <w:rPr>
                <w:sz w:val="18"/>
                <w:szCs w:val="18"/>
              </w:rPr>
              <w:t xml:space="preserve">This study supports the use of </w:t>
            </w:r>
            <w:r w:rsidR="00824202" w:rsidRPr="002F1DEA">
              <w:rPr>
                <w:sz w:val="18"/>
                <w:szCs w:val="18"/>
              </w:rPr>
              <w:t>a</w:t>
            </w:r>
            <w:r w:rsidRPr="002F1DEA">
              <w:rPr>
                <w:sz w:val="18"/>
                <w:szCs w:val="18"/>
              </w:rPr>
              <w:t xml:space="preserve"> trauma-informed yoga </w:t>
            </w:r>
            <w:r w:rsidR="00824202" w:rsidRPr="002F1DEA">
              <w:rPr>
                <w:sz w:val="18"/>
                <w:szCs w:val="18"/>
              </w:rPr>
              <w:t>protocol based on statistically significant reductions in symptoms in</w:t>
            </w:r>
            <w:r w:rsidRPr="002F1DEA">
              <w:rPr>
                <w:sz w:val="18"/>
                <w:szCs w:val="18"/>
              </w:rPr>
              <w:t xml:space="preserve"> </w:t>
            </w:r>
            <w:r w:rsidR="00824202" w:rsidRPr="002F1DEA">
              <w:rPr>
                <w:sz w:val="18"/>
                <w:szCs w:val="18"/>
              </w:rPr>
              <w:t xml:space="preserve">women with chronic, treatment-resistant PTSD secondary to interpersonal assaults that started in childhood. This result is difficult to generalize making the clinical significance limited. </w:t>
            </w:r>
            <w:r w:rsidR="00824202" w:rsidRPr="002F1DEA">
              <w:rPr>
                <w:rFonts w:cs="Arial"/>
                <w:sz w:val="18"/>
                <w:szCs w:val="18"/>
              </w:rPr>
              <w:t>The effect size was noted for each measure specifically in the main findings section as to avoid confusion.  Larger effect sizes were noted for the yoga intervention group.</w:t>
            </w:r>
          </w:p>
        </w:tc>
      </w:tr>
    </w:tbl>
    <w:p w14:paraId="55BCC4EA" w14:textId="77777777" w:rsidR="001D4F60" w:rsidRDefault="001D4F60" w:rsidP="001D4F60">
      <w:pPr>
        <w:spacing w:before="240" w:after="240"/>
        <w:rPr>
          <w:b/>
          <w:sz w:val="18"/>
          <w:szCs w:val="18"/>
        </w:rPr>
      </w:pPr>
    </w:p>
    <w:p w14:paraId="7E301C2A" w14:textId="77777777" w:rsidR="00F95196" w:rsidRDefault="00F95196" w:rsidP="001D4F60">
      <w:pPr>
        <w:spacing w:before="240" w:after="240"/>
        <w:rPr>
          <w:b/>
          <w:sz w:val="18"/>
          <w:szCs w:val="18"/>
        </w:rPr>
      </w:pPr>
    </w:p>
    <w:p w14:paraId="16B5749E" w14:textId="77777777" w:rsidR="00F95196" w:rsidRDefault="00F95196" w:rsidP="001D4F60">
      <w:pPr>
        <w:spacing w:before="240" w:after="240"/>
        <w:rPr>
          <w:b/>
          <w:sz w:val="18"/>
          <w:szCs w:val="18"/>
        </w:rPr>
      </w:pPr>
    </w:p>
    <w:p w14:paraId="4A478087" w14:textId="77777777" w:rsidR="00F95196" w:rsidRDefault="00F95196" w:rsidP="001D4F60">
      <w:pPr>
        <w:spacing w:before="240" w:after="240"/>
        <w:rPr>
          <w:b/>
          <w:sz w:val="18"/>
          <w:szCs w:val="18"/>
        </w:rPr>
      </w:pPr>
    </w:p>
    <w:p w14:paraId="341A9E8C" w14:textId="77777777" w:rsidR="00F95196" w:rsidRDefault="00F95196" w:rsidP="001D4F60">
      <w:pPr>
        <w:spacing w:before="240" w:after="240"/>
        <w:rPr>
          <w:b/>
          <w:sz w:val="18"/>
          <w:szCs w:val="18"/>
        </w:rPr>
      </w:pPr>
    </w:p>
    <w:p w14:paraId="7C414316" w14:textId="77777777" w:rsidR="00F95196" w:rsidRDefault="00F95196" w:rsidP="001D4F60">
      <w:pPr>
        <w:spacing w:before="240" w:after="240"/>
        <w:rPr>
          <w:b/>
          <w:sz w:val="18"/>
          <w:szCs w:val="18"/>
        </w:rPr>
      </w:pPr>
    </w:p>
    <w:p w14:paraId="6EB7A836" w14:textId="77777777" w:rsidR="00F95196" w:rsidRDefault="00F95196" w:rsidP="001D4F60">
      <w:pPr>
        <w:spacing w:before="240" w:after="240"/>
        <w:rPr>
          <w:b/>
          <w:sz w:val="18"/>
          <w:szCs w:val="18"/>
        </w:rPr>
      </w:pPr>
    </w:p>
    <w:p w14:paraId="16BD1E53" w14:textId="77777777" w:rsidR="00F95196" w:rsidRDefault="00F95196" w:rsidP="001D4F60">
      <w:pPr>
        <w:spacing w:before="240" w:after="240"/>
        <w:rPr>
          <w:b/>
          <w:sz w:val="18"/>
          <w:szCs w:val="18"/>
        </w:rPr>
      </w:pPr>
    </w:p>
    <w:p w14:paraId="70410F9F" w14:textId="77777777" w:rsidR="00F95196" w:rsidRDefault="00F95196" w:rsidP="001D4F60">
      <w:pPr>
        <w:spacing w:before="240" w:after="240"/>
        <w:rPr>
          <w:b/>
          <w:sz w:val="18"/>
          <w:szCs w:val="18"/>
        </w:rPr>
      </w:pPr>
    </w:p>
    <w:p w14:paraId="0B012CD1" w14:textId="77777777" w:rsidR="00F95196" w:rsidRDefault="00F95196" w:rsidP="001D4F60">
      <w:pPr>
        <w:spacing w:before="240" w:after="240"/>
        <w:rPr>
          <w:b/>
          <w:sz w:val="18"/>
          <w:szCs w:val="18"/>
        </w:rPr>
      </w:pPr>
    </w:p>
    <w:p w14:paraId="472110B0" w14:textId="77777777" w:rsidR="00F95196" w:rsidRDefault="00F95196" w:rsidP="001D4F60">
      <w:pPr>
        <w:spacing w:before="240" w:after="240"/>
        <w:rPr>
          <w:b/>
          <w:sz w:val="18"/>
          <w:szCs w:val="18"/>
        </w:rPr>
      </w:pPr>
    </w:p>
    <w:p w14:paraId="5A8A03B5" w14:textId="77777777" w:rsidR="00F95196" w:rsidRDefault="00F95196" w:rsidP="001D4F60">
      <w:pPr>
        <w:spacing w:before="240" w:after="240"/>
        <w:rPr>
          <w:b/>
          <w:sz w:val="18"/>
          <w:szCs w:val="18"/>
        </w:rPr>
      </w:pPr>
    </w:p>
    <w:p w14:paraId="7BBD1370" w14:textId="77777777" w:rsidR="00F95196" w:rsidRDefault="00F95196" w:rsidP="001D4F60">
      <w:pPr>
        <w:spacing w:before="240" w:after="240"/>
        <w:rPr>
          <w:b/>
          <w:sz w:val="18"/>
          <w:szCs w:val="18"/>
        </w:rPr>
      </w:pPr>
    </w:p>
    <w:p w14:paraId="1F9FA3FA" w14:textId="77777777" w:rsidR="00F95196" w:rsidRDefault="00F95196" w:rsidP="001D4F60">
      <w:pPr>
        <w:spacing w:before="240" w:after="240"/>
        <w:rPr>
          <w:b/>
          <w:sz w:val="18"/>
          <w:szCs w:val="18"/>
        </w:rPr>
      </w:pPr>
    </w:p>
    <w:p w14:paraId="4A628410" w14:textId="77777777" w:rsidR="00F95196" w:rsidRDefault="00F95196" w:rsidP="001D4F60">
      <w:pPr>
        <w:spacing w:before="240" w:after="240"/>
        <w:rPr>
          <w:b/>
          <w:sz w:val="18"/>
          <w:szCs w:val="18"/>
        </w:rPr>
      </w:pPr>
    </w:p>
    <w:p w14:paraId="40713646" w14:textId="77777777" w:rsidR="00F95196" w:rsidRDefault="00F95196" w:rsidP="001D4F60">
      <w:pPr>
        <w:spacing w:before="240" w:after="240"/>
        <w:rPr>
          <w:b/>
          <w:sz w:val="18"/>
          <w:szCs w:val="18"/>
        </w:rPr>
      </w:pPr>
    </w:p>
    <w:p w14:paraId="523BFAD0" w14:textId="77777777" w:rsidR="00F95196" w:rsidRDefault="00F95196" w:rsidP="001D4F60">
      <w:pPr>
        <w:spacing w:before="240" w:after="240"/>
        <w:rPr>
          <w:b/>
          <w:sz w:val="18"/>
          <w:szCs w:val="18"/>
        </w:rPr>
      </w:pPr>
    </w:p>
    <w:p w14:paraId="6211E02B" w14:textId="77777777" w:rsidR="00F95196" w:rsidRDefault="00F95196" w:rsidP="001D4F60">
      <w:pPr>
        <w:spacing w:before="240" w:after="240"/>
        <w:rPr>
          <w:b/>
          <w:sz w:val="18"/>
          <w:szCs w:val="18"/>
        </w:rPr>
      </w:pPr>
    </w:p>
    <w:p w14:paraId="62D1ACF5" w14:textId="77777777" w:rsidR="00F95196" w:rsidRDefault="00F95196" w:rsidP="001D4F60">
      <w:pPr>
        <w:spacing w:before="240" w:after="240"/>
        <w:rPr>
          <w:b/>
          <w:sz w:val="18"/>
          <w:szCs w:val="18"/>
        </w:rPr>
      </w:pPr>
    </w:p>
    <w:p w14:paraId="20E51CF4" w14:textId="77777777" w:rsidR="00F95196" w:rsidRDefault="00F95196" w:rsidP="001D4F60">
      <w:pPr>
        <w:spacing w:before="240" w:after="240"/>
        <w:rPr>
          <w:b/>
          <w:sz w:val="18"/>
          <w:szCs w:val="18"/>
        </w:rPr>
      </w:pPr>
    </w:p>
    <w:p w14:paraId="10949057" w14:textId="77777777" w:rsidR="00F95196" w:rsidRDefault="00F95196" w:rsidP="001D4F60">
      <w:pPr>
        <w:spacing w:before="240" w:after="240"/>
        <w:rPr>
          <w:b/>
          <w:sz w:val="18"/>
          <w:szCs w:val="18"/>
        </w:rPr>
      </w:pPr>
    </w:p>
    <w:p w14:paraId="2E7208F6" w14:textId="77777777" w:rsidR="00F95196" w:rsidRDefault="00F95196" w:rsidP="001D4F60">
      <w:pPr>
        <w:spacing w:before="240" w:after="240"/>
        <w:rPr>
          <w:b/>
          <w:sz w:val="18"/>
          <w:szCs w:val="18"/>
        </w:rPr>
      </w:pPr>
    </w:p>
    <w:p w14:paraId="67CE9769" w14:textId="77777777" w:rsidR="00F95196" w:rsidRDefault="00F95196" w:rsidP="001D4F60">
      <w:pPr>
        <w:spacing w:before="240" w:after="240"/>
        <w:rPr>
          <w:b/>
          <w:sz w:val="18"/>
          <w:szCs w:val="18"/>
        </w:rPr>
      </w:pPr>
    </w:p>
    <w:p w14:paraId="7B93935F" w14:textId="77777777" w:rsidR="00F95196" w:rsidRDefault="00F95196" w:rsidP="001D4F60">
      <w:pPr>
        <w:spacing w:before="240" w:after="240"/>
        <w:rPr>
          <w:b/>
          <w:sz w:val="18"/>
          <w:szCs w:val="18"/>
        </w:rPr>
      </w:pPr>
    </w:p>
    <w:p w14:paraId="6789A9DB" w14:textId="77777777" w:rsidR="00F95196" w:rsidRDefault="00F95196" w:rsidP="001D4F60">
      <w:pPr>
        <w:spacing w:before="240" w:after="240"/>
        <w:rPr>
          <w:b/>
          <w:sz w:val="18"/>
          <w:szCs w:val="18"/>
        </w:rPr>
      </w:pPr>
    </w:p>
    <w:p w14:paraId="27462AA0" w14:textId="77777777" w:rsidR="00F95196" w:rsidRDefault="00F95196" w:rsidP="001D4F60">
      <w:pPr>
        <w:spacing w:before="240" w:after="240"/>
        <w:rPr>
          <w:b/>
          <w:sz w:val="18"/>
          <w:szCs w:val="18"/>
        </w:rPr>
      </w:pPr>
    </w:p>
    <w:p w14:paraId="49DDFD76" w14:textId="77777777" w:rsidR="00F95196" w:rsidRPr="001D4F60" w:rsidRDefault="00F95196" w:rsidP="001D4F60">
      <w:pPr>
        <w:spacing w:before="240" w:after="240"/>
        <w:rPr>
          <w:b/>
          <w:sz w:val="18"/>
          <w:szCs w:val="18"/>
        </w:rPr>
      </w:pPr>
    </w:p>
    <w:p w14:paraId="45DB2D3C" w14:textId="77777777" w:rsidR="00D018FF" w:rsidRDefault="007D35DE" w:rsidP="001E5719">
      <w:pPr>
        <w:spacing w:before="120" w:after="120"/>
        <w:rPr>
          <w:b/>
          <w:sz w:val="18"/>
          <w:szCs w:val="18"/>
        </w:rPr>
      </w:pPr>
      <w:r>
        <w:rPr>
          <w:b/>
          <w:sz w:val="18"/>
          <w:szCs w:val="18"/>
        </w:rPr>
        <w:lastRenderedPageBreak/>
        <w:t xml:space="preserve">IMPLICATIONS FOR PRACTICE </w:t>
      </w:r>
      <w:r w:rsidR="007E5125">
        <w:rPr>
          <w:b/>
          <w:sz w:val="18"/>
          <w:szCs w:val="18"/>
        </w:rPr>
        <w:t>and FUTURE RESEARCH</w:t>
      </w:r>
    </w:p>
    <w:p w14:paraId="0D39A439" w14:textId="77777777" w:rsidR="00CA6E81" w:rsidRDefault="00CA6E81" w:rsidP="001E5719">
      <w:pPr>
        <w:spacing w:before="120" w:after="120"/>
        <w:rPr>
          <w:b/>
          <w:sz w:val="18"/>
          <w:szCs w:val="1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7E5125" w:rsidRPr="002F16E1" w14:paraId="208BF0EE" w14:textId="77777777" w:rsidTr="002F16E1">
        <w:tc>
          <w:tcPr>
            <w:tcW w:w="10421" w:type="dxa"/>
            <w:shd w:val="clear" w:color="auto" w:fill="auto"/>
          </w:tcPr>
          <w:p w14:paraId="046323AD" w14:textId="313818D2" w:rsidR="007E5125" w:rsidRPr="004D68AA" w:rsidRDefault="00743C26" w:rsidP="002F16E1">
            <w:pPr>
              <w:spacing w:before="120" w:after="120"/>
              <w:rPr>
                <w:b/>
                <w:sz w:val="18"/>
                <w:szCs w:val="18"/>
              </w:rPr>
            </w:pPr>
            <w:r w:rsidRPr="004D68AA">
              <w:rPr>
                <w:b/>
                <w:sz w:val="18"/>
                <w:szCs w:val="18"/>
                <w:u w:val="single"/>
              </w:rPr>
              <w:t>Implications for Practice:</w:t>
            </w:r>
            <w:r w:rsidRPr="004D68AA">
              <w:rPr>
                <w:b/>
                <w:sz w:val="18"/>
                <w:szCs w:val="18"/>
              </w:rPr>
              <w:t xml:space="preserve"> </w:t>
            </w:r>
          </w:p>
          <w:p w14:paraId="05C701B2" w14:textId="496DE2A5" w:rsidR="00B60EEB" w:rsidRDefault="001C03FD" w:rsidP="002F16E1">
            <w:pPr>
              <w:spacing w:before="120" w:after="120"/>
              <w:rPr>
                <w:sz w:val="18"/>
                <w:szCs w:val="18"/>
              </w:rPr>
            </w:pPr>
            <w:r>
              <w:rPr>
                <w:sz w:val="18"/>
                <w:szCs w:val="18"/>
              </w:rPr>
              <w:t>The appraised evidence supports the use of sensory-enhanced yoga for reduction in PTSD symptom severity, state and trait anxiety, and improved sleep quality in deployed military personnel.  The appraised evidence also supports the use of various mind-body interventions for overall reduction in PTSD symptom severity</w:t>
            </w:r>
            <w:r w:rsidR="00B60EEB">
              <w:rPr>
                <w:sz w:val="18"/>
                <w:szCs w:val="18"/>
              </w:rPr>
              <w:t>, decreased stress, improved mood, and increased relaxation</w:t>
            </w:r>
            <w:r>
              <w:rPr>
                <w:sz w:val="18"/>
                <w:szCs w:val="18"/>
              </w:rPr>
              <w:t xml:space="preserve"> in a variety of populations including adult men and women, adolescents, and children. </w:t>
            </w:r>
          </w:p>
          <w:p w14:paraId="5EC6B4EB" w14:textId="77777777" w:rsidR="005C6793" w:rsidRDefault="00353861" w:rsidP="002F16E1">
            <w:pPr>
              <w:spacing w:before="120" w:after="120"/>
              <w:rPr>
                <w:sz w:val="18"/>
                <w:szCs w:val="18"/>
              </w:rPr>
            </w:pPr>
            <w:r>
              <w:rPr>
                <w:sz w:val="18"/>
                <w:szCs w:val="18"/>
              </w:rPr>
              <w:t xml:space="preserve">This provides support for programs </w:t>
            </w:r>
            <w:r w:rsidR="002F35D4">
              <w:rPr>
                <w:sz w:val="18"/>
                <w:szCs w:val="18"/>
              </w:rPr>
              <w:t>already in existence</w:t>
            </w:r>
            <w:r>
              <w:rPr>
                <w:sz w:val="18"/>
                <w:szCs w:val="18"/>
              </w:rPr>
              <w:t xml:space="preserve"> </w:t>
            </w:r>
            <w:r w:rsidR="00B60EEB">
              <w:rPr>
                <w:sz w:val="18"/>
                <w:szCs w:val="18"/>
              </w:rPr>
              <w:t xml:space="preserve">such as the </w:t>
            </w:r>
            <w:r w:rsidR="002F35D4">
              <w:rPr>
                <w:sz w:val="18"/>
                <w:szCs w:val="18"/>
              </w:rPr>
              <w:t xml:space="preserve">free </w:t>
            </w:r>
            <w:r w:rsidR="00B60EEB">
              <w:rPr>
                <w:sz w:val="18"/>
                <w:szCs w:val="18"/>
              </w:rPr>
              <w:t xml:space="preserve">Connected Warriors Yoga Program at the Raleigh-Durham VA, </w:t>
            </w:r>
            <w:r w:rsidR="002F35D4">
              <w:rPr>
                <w:sz w:val="18"/>
                <w:szCs w:val="18"/>
              </w:rPr>
              <w:t xml:space="preserve">in the Department of Physical Medicine and Rehabilitation. This information can also </w:t>
            </w:r>
            <w:r w:rsidR="00B60EEB">
              <w:rPr>
                <w:sz w:val="18"/>
                <w:szCs w:val="18"/>
              </w:rPr>
              <w:t xml:space="preserve">serve as a guide for future programs for military personnel.  Emphasis for future programs should be placed on </w:t>
            </w:r>
            <w:r w:rsidR="00696B5B">
              <w:rPr>
                <w:sz w:val="18"/>
                <w:szCs w:val="18"/>
              </w:rPr>
              <w:t>using established</w:t>
            </w:r>
            <w:r w:rsidR="00B60EEB">
              <w:rPr>
                <w:sz w:val="18"/>
                <w:szCs w:val="18"/>
              </w:rPr>
              <w:t xml:space="preserve"> sensory enhanced or trauma-informed yoga protocols; </w:t>
            </w:r>
            <w:r w:rsidR="00696B5B">
              <w:rPr>
                <w:sz w:val="18"/>
                <w:szCs w:val="18"/>
              </w:rPr>
              <w:t>working to establish other yoga or mind-body protocols by interdisciplinary</w:t>
            </w:r>
            <w:r w:rsidR="00B60EEB">
              <w:rPr>
                <w:sz w:val="18"/>
                <w:szCs w:val="18"/>
              </w:rPr>
              <w:t xml:space="preserve"> collaboration with </w:t>
            </w:r>
            <w:r w:rsidR="00696B5B">
              <w:rPr>
                <w:sz w:val="18"/>
                <w:szCs w:val="18"/>
              </w:rPr>
              <w:t>universities and experts</w:t>
            </w:r>
            <w:r w:rsidR="00B60EEB">
              <w:rPr>
                <w:sz w:val="18"/>
                <w:szCs w:val="18"/>
              </w:rPr>
              <w:t>;</w:t>
            </w:r>
            <w:r w:rsidR="00696B5B">
              <w:rPr>
                <w:sz w:val="18"/>
                <w:szCs w:val="18"/>
              </w:rPr>
              <w:t xml:space="preserve"> </w:t>
            </w:r>
            <w:r w:rsidR="002F35D4">
              <w:rPr>
                <w:sz w:val="18"/>
                <w:szCs w:val="18"/>
              </w:rPr>
              <w:t xml:space="preserve">training yoga teachers in these methodologies; </w:t>
            </w:r>
            <w:r w:rsidR="00696B5B">
              <w:rPr>
                <w:sz w:val="18"/>
                <w:szCs w:val="18"/>
              </w:rPr>
              <w:t xml:space="preserve">potentially working with more objective </w:t>
            </w:r>
            <w:r w:rsidR="004D68AA">
              <w:rPr>
                <w:sz w:val="18"/>
                <w:szCs w:val="18"/>
              </w:rPr>
              <w:t xml:space="preserve">data </w:t>
            </w:r>
            <w:r w:rsidR="00696B5B">
              <w:rPr>
                <w:sz w:val="18"/>
                <w:szCs w:val="18"/>
              </w:rPr>
              <w:t>such as heart-rate variability,</w:t>
            </w:r>
            <w:r w:rsidR="002F35D4">
              <w:rPr>
                <w:sz w:val="18"/>
                <w:szCs w:val="18"/>
              </w:rPr>
              <w:t xml:space="preserve"> and sleep data; collaboration amongst community organizations, health care teams, researchers, universities, and military bases for access to these patients; educating physical and occupational therapists, primary care physicians, psychologists, students, and patients about the benefits of this kind of treatment</w:t>
            </w:r>
            <w:bookmarkStart w:id="0" w:name="_GoBack"/>
            <w:bookmarkEnd w:id="0"/>
            <w:r w:rsidR="002F35D4">
              <w:rPr>
                <w:sz w:val="18"/>
                <w:szCs w:val="18"/>
              </w:rPr>
              <w:t xml:space="preserve">.  </w:t>
            </w:r>
          </w:p>
          <w:p w14:paraId="3558322C" w14:textId="081781A7" w:rsidR="001C03FD" w:rsidRDefault="002F35D4" w:rsidP="002F16E1">
            <w:pPr>
              <w:spacing w:before="120" w:after="120"/>
              <w:rPr>
                <w:sz w:val="18"/>
                <w:szCs w:val="18"/>
              </w:rPr>
            </w:pPr>
            <w:r>
              <w:rPr>
                <w:sz w:val="18"/>
                <w:szCs w:val="18"/>
              </w:rPr>
              <w:t>This evidence, the outcome measures, with the exception of the Beck Depression Inventory, and the availa</w:t>
            </w:r>
            <w:r w:rsidR="004D68AA">
              <w:rPr>
                <w:sz w:val="18"/>
                <w:szCs w:val="18"/>
              </w:rPr>
              <w:t xml:space="preserve">bility of programs are not well </w:t>
            </w:r>
            <w:r>
              <w:rPr>
                <w:sz w:val="18"/>
                <w:szCs w:val="18"/>
              </w:rPr>
              <w:t>known to physical therapy students at the University of North Carolina at Chapel Hill in Chapel Hill, NC</w:t>
            </w:r>
            <w:r w:rsidR="004D68AA">
              <w:rPr>
                <w:sz w:val="18"/>
                <w:szCs w:val="18"/>
              </w:rPr>
              <w:t>.</w:t>
            </w:r>
          </w:p>
          <w:p w14:paraId="08D594D3" w14:textId="77777777" w:rsidR="005C6793" w:rsidRPr="00743C26" w:rsidRDefault="005C6793" w:rsidP="002F16E1">
            <w:pPr>
              <w:spacing w:before="120" w:after="120"/>
              <w:rPr>
                <w:sz w:val="18"/>
                <w:szCs w:val="18"/>
              </w:rPr>
            </w:pPr>
          </w:p>
          <w:p w14:paraId="4C13748D" w14:textId="216B2F40" w:rsidR="00743C26" w:rsidRPr="004D68AA" w:rsidRDefault="00743C26" w:rsidP="002F16E1">
            <w:pPr>
              <w:spacing w:before="120" w:after="120"/>
              <w:rPr>
                <w:b/>
                <w:sz w:val="18"/>
                <w:szCs w:val="18"/>
              </w:rPr>
            </w:pPr>
            <w:r w:rsidRPr="004D68AA">
              <w:rPr>
                <w:b/>
                <w:sz w:val="18"/>
                <w:szCs w:val="18"/>
                <w:u w:val="single"/>
              </w:rPr>
              <w:t xml:space="preserve">Implications for Future Research: </w:t>
            </w:r>
          </w:p>
          <w:p w14:paraId="55DC6360" w14:textId="418EFEB2" w:rsidR="004D68AA" w:rsidRDefault="00895695" w:rsidP="00895695">
            <w:pPr>
              <w:spacing w:before="120" w:after="120"/>
              <w:rPr>
                <w:sz w:val="18"/>
                <w:szCs w:val="18"/>
              </w:rPr>
            </w:pPr>
            <w:r w:rsidRPr="001C03FD">
              <w:rPr>
                <w:sz w:val="18"/>
                <w:szCs w:val="18"/>
              </w:rPr>
              <w:t>The a</w:t>
            </w:r>
            <w:r w:rsidR="00E50C52">
              <w:rPr>
                <w:sz w:val="18"/>
                <w:szCs w:val="18"/>
              </w:rPr>
              <w:t xml:space="preserve">uthors recommend future </w:t>
            </w:r>
            <w:r w:rsidR="00CA6E81">
              <w:rPr>
                <w:sz w:val="18"/>
                <w:szCs w:val="18"/>
              </w:rPr>
              <w:t xml:space="preserve">longer-term </w:t>
            </w:r>
            <w:r w:rsidR="00E50C52">
              <w:rPr>
                <w:sz w:val="18"/>
                <w:szCs w:val="18"/>
              </w:rPr>
              <w:t>studies that are randomized and controlled which include</w:t>
            </w:r>
            <w:r w:rsidRPr="001C03FD">
              <w:rPr>
                <w:sz w:val="18"/>
                <w:szCs w:val="18"/>
              </w:rPr>
              <w:t xml:space="preserve"> larger samples</w:t>
            </w:r>
            <w:r w:rsidR="00E50C52">
              <w:rPr>
                <w:sz w:val="18"/>
                <w:szCs w:val="18"/>
              </w:rPr>
              <w:t xml:space="preserve"> on populations with identified confounding variables</w:t>
            </w:r>
            <w:r w:rsidRPr="001C03FD">
              <w:rPr>
                <w:sz w:val="18"/>
                <w:szCs w:val="18"/>
              </w:rPr>
              <w:t xml:space="preserve"> and outcome measures involving</w:t>
            </w:r>
            <w:r>
              <w:rPr>
                <w:sz w:val="18"/>
                <w:szCs w:val="18"/>
              </w:rPr>
              <w:t xml:space="preserve"> biomarkers. </w:t>
            </w:r>
            <w:r w:rsidR="002F35D4">
              <w:rPr>
                <w:sz w:val="18"/>
                <w:szCs w:val="18"/>
              </w:rPr>
              <w:t xml:space="preserve">For example, utilizing outcome measures that rely on more objective, quantitative data such as sleep data or heart rate variability </w:t>
            </w:r>
            <w:r w:rsidR="00E50C52">
              <w:rPr>
                <w:sz w:val="18"/>
                <w:szCs w:val="18"/>
              </w:rPr>
              <w:t xml:space="preserve">would be helpful to further establish yoga as an intervention for the military population and others as well. </w:t>
            </w:r>
          </w:p>
          <w:p w14:paraId="5A09435D" w14:textId="6E76CDEB" w:rsidR="00E50C52" w:rsidRDefault="00E50C52" w:rsidP="00895695">
            <w:pPr>
              <w:spacing w:before="120" w:after="120"/>
              <w:rPr>
                <w:sz w:val="18"/>
                <w:szCs w:val="18"/>
              </w:rPr>
            </w:pPr>
            <w:r>
              <w:rPr>
                <w:sz w:val="18"/>
                <w:szCs w:val="18"/>
              </w:rPr>
              <w:t>Future systematic reviews focused on one particular intervention for defined populations would help determine which interventions are the most significant and valuable in practice for which patients.</w:t>
            </w:r>
          </w:p>
          <w:p w14:paraId="1C275B47" w14:textId="77777777" w:rsidR="00CA6E81" w:rsidRDefault="00895695" w:rsidP="00CA6E81">
            <w:pPr>
              <w:spacing w:before="120" w:after="120"/>
              <w:rPr>
                <w:sz w:val="18"/>
                <w:szCs w:val="18"/>
              </w:rPr>
            </w:pPr>
            <w:r>
              <w:rPr>
                <w:sz w:val="18"/>
                <w:szCs w:val="18"/>
              </w:rPr>
              <w:t>Further research into non</w:t>
            </w:r>
            <w:r w:rsidR="001C03FD">
              <w:rPr>
                <w:sz w:val="18"/>
                <w:szCs w:val="18"/>
              </w:rPr>
              <w:t>-</w:t>
            </w:r>
            <w:r>
              <w:rPr>
                <w:sz w:val="18"/>
                <w:szCs w:val="18"/>
              </w:rPr>
              <w:t xml:space="preserve">pharmacologic psychobiological mechanisms through </w:t>
            </w:r>
            <w:r w:rsidR="00E50C52">
              <w:rPr>
                <w:sz w:val="18"/>
                <w:szCs w:val="18"/>
              </w:rPr>
              <w:t xml:space="preserve">which </w:t>
            </w:r>
            <w:r>
              <w:rPr>
                <w:sz w:val="18"/>
                <w:szCs w:val="18"/>
              </w:rPr>
              <w:t>mind-body intervention</w:t>
            </w:r>
            <w:r w:rsidR="00E50C52">
              <w:rPr>
                <w:sz w:val="18"/>
                <w:szCs w:val="18"/>
              </w:rPr>
              <w:t xml:space="preserve"> work</w:t>
            </w:r>
            <w:r>
              <w:rPr>
                <w:sz w:val="18"/>
                <w:szCs w:val="18"/>
              </w:rPr>
              <w:t xml:space="preserve"> would be helpful to justify using this in clinical practice</w:t>
            </w:r>
            <w:r w:rsidR="002F35D4">
              <w:rPr>
                <w:sz w:val="18"/>
                <w:szCs w:val="18"/>
              </w:rPr>
              <w:t>, especially in terms of receiving financial reimbursement</w:t>
            </w:r>
            <w:r>
              <w:rPr>
                <w:sz w:val="18"/>
                <w:szCs w:val="18"/>
              </w:rPr>
              <w:t xml:space="preserve">. </w:t>
            </w:r>
          </w:p>
          <w:p w14:paraId="16FA6F49" w14:textId="6D205A6B" w:rsidR="00E609EF" w:rsidRPr="007D35DE" w:rsidRDefault="00CA6E81" w:rsidP="002F16E1">
            <w:pPr>
              <w:spacing w:before="120" w:after="120"/>
              <w:rPr>
                <w:sz w:val="18"/>
                <w:szCs w:val="18"/>
              </w:rPr>
            </w:pPr>
            <w:r>
              <w:rPr>
                <w:sz w:val="18"/>
                <w:szCs w:val="18"/>
              </w:rPr>
              <w:t xml:space="preserve">Additionally, further exploration and establishment of self-identification and self-treatment techniques to modulate affect and arousal changes related to PTSD could help reduce cost of service, positively affect dependence of patients with PTSD on mental health services, and help reduce re-victimization of PTSD </w:t>
            </w:r>
            <w:r>
              <w:rPr>
                <w:sz w:val="18"/>
                <w:szCs w:val="18"/>
              </w:rPr>
              <w:fldChar w:fldCharType="begin" w:fldLock="1"/>
            </w:r>
            <w:r>
              <w:rPr>
                <w:sz w:val="18"/>
                <w:szCs w:val="18"/>
              </w:rPr>
              <w:instrText>ADDIN CSL_CITATION { "citationItems" : [ { "id" : "ITEM-1", "itemData" : { "DOI" : "10.4088/JCP.13m08561", "ISSN" : "1555-2101", "PMID" : "25004196", "abstract" : "Background: More than a third of the approximately 10 million women with histories of interpersonal violence in the United States develop posttraumatic stress disorder (PTSD). Currently available treatments for this population have a high rate of incomplete response, in part because problems in affect and impulse regulation are major obstacles to resolving PTSD. This study explored the efficacy of yoga to increase affect tolerance and to decrease PTSD symptomatology. Method: Sixty-four women with chronic, treatment-resistant PTSD were randomly assigned to either trauma-informed yoga or supportive women's health education, each as a weekly 1-hour class for 10 weeks. Assessments were conducted at pretreatment, midtreatment, and posttreatment and included measures of DSMIV PTSD, affect regulation, and depression. The study ran from 2008 through 2011. Results: The primary outcome measure was the Clinician- Administered PTSD Scale (CAPS). At the end of the study, 16 of 31 participants (52%) in the yoga group no longer met criteria for PTSD compared to 6 of 29 (21%) in the control group (n = 60, X12 = 6.17, P = .013). Both groups exhibited significant decreases on the CAPS, with the decrease falling in the large effect size range for the yoga group (d = 1.07) and the medium to large effect size decrease for the control group (d = 0.66). Both the yoga (b = -9.21, t = -2.34, P = .02, d = -0.37) and control (b = -22.12, t = -3.39, P = .001, d = -0.54) groups exhibited significant decreases from pretreatment to the midtreatment assessment. However, a significant group ? quadratic trend interaction (d = -0.34) showed that the pattern of change in Davidson Trauma Scale significantly differed across groups. The yoga group exhibited a significant medium effect size linear (d = -0.52) trend. In contrast, the control group exhibited only a significant medium effect size quadratic trend (d = 0.46) but did not exhibit a significant linear trend (d = -0.29). Thus, both groups exhibited significant decreases in PTSD symptoms during the first half of treatment, but these improvements were maintained in the yoga group, while the control group relapsed after its initial improvement. Discussion: Yoga significantly reduced PTSD symptomatology, with effect sizes comparable to well-researched psychotherapeutic and psychopharmacologic approaches. Yoga may improve the functioning of traumatized individuals by helping them to tolerate physical and sensory experiences associated with\u2026", "author" : [ { "dropping-particle" : "", "family" : "B.a.", "given" : "Van Der Kolk", "non-dropping-particle" : "", "parse-names" : false, "suffix" : "" }, { "dropping-particle" : "", "family" : "L.", "given" : "Stone", "non-dropping-particle" : "", "parse-names" : false, "suffix" : "" }, { "dropping-particle" : "", "family" : "J.", "given" : "West", "non-dropping-particle" : "", "parse-names" : false, "suffix" : "" }, { "dropping-particle" : "", "family" : "a.", "given" : "Rhodes", "non-dropping-particle" : "", "parse-names" : false, "suffix" : "" }, { "dropping-particle" : "", "family" : "D.", "given" : "Emerson", "non-dropping-particle" : "", "parse-names" : false, "suffix" : "" }, { "dropping-particle" : "", "family" : "M.", "given" : "Suvak", "non-dropping-particle" : "", "parse-names" : false, "suffix" : "" }, { "dropping-particle" : "", "family" : "J.", "given" : "Spinazzola", "non-dropping-particle" : "", "parse-names" : false, "suffix" : "" } ], "container-title" : "Journal of Clinical Psychiatry", "id" : "ITEM-1", "issue" : "6", "issued" : { "date-parts" : [ [ "2014", "6" ] ] }, "note" : "+ ITT\nblinded investigators = rare", "page" : "e559-e565", "publisher" : "Physicians Postgraduate Press Inc.", "title" : "Yoga as an adjunctive treatment for posttraumatic stress disorder: A randomized controlled trial", "type" : "article-journal", "volume" : "75" }, "uris" : [ "http://www.mendeley.com/documents/?uuid=9dece95f-d2c2-494d-8ee0-d9c39513d59c" ] } ], "mendeley" : { "formattedCitation" : "(B.a. et al., 2014)", "plainTextFormattedCitation" : "(B.a. et al., 2014)" }, "properties" : { "noteIndex" : 0 }, "schema" : "https://github.com/citation-style-language/schema/raw/master/csl-citation.json" }</w:instrText>
            </w:r>
            <w:r>
              <w:rPr>
                <w:sz w:val="18"/>
                <w:szCs w:val="18"/>
              </w:rPr>
              <w:fldChar w:fldCharType="separate"/>
            </w:r>
            <w:r w:rsidRPr="00CA6E81">
              <w:rPr>
                <w:noProof/>
                <w:sz w:val="18"/>
                <w:szCs w:val="18"/>
              </w:rPr>
              <w:t>(</w:t>
            </w:r>
            <w:r>
              <w:rPr>
                <w:noProof/>
                <w:sz w:val="18"/>
                <w:szCs w:val="18"/>
              </w:rPr>
              <w:t xml:space="preserve">van der Kolk </w:t>
            </w:r>
            <w:r w:rsidRPr="00CA6E81">
              <w:rPr>
                <w:noProof/>
                <w:sz w:val="18"/>
                <w:szCs w:val="18"/>
              </w:rPr>
              <w:t>et al., 2014)</w:t>
            </w:r>
            <w:r>
              <w:rPr>
                <w:sz w:val="18"/>
                <w:szCs w:val="18"/>
              </w:rPr>
              <w:fldChar w:fldCharType="end"/>
            </w:r>
            <w:r>
              <w:rPr>
                <w:sz w:val="18"/>
                <w:szCs w:val="18"/>
              </w:rPr>
              <w:t xml:space="preserve">. </w:t>
            </w:r>
          </w:p>
        </w:tc>
      </w:tr>
    </w:tbl>
    <w:p w14:paraId="4D2E6A8E" w14:textId="77777777" w:rsidR="009E380F" w:rsidRDefault="009E380F" w:rsidP="001E1518">
      <w:pPr>
        <w:spacing w:before="120"/>
        <w:rPr>
          <w:b/>
          <w:sz w:val="18"/>
          <w:szCs w:val="18"/>
        </w:rPr>
      </w:pPr>
    </w:p>
    <w:p w14:paraId="08BA9B90" w14:textId="77777777" w:rsidR="00E609EF" w:rsidRDefault="00415B87" w:rsidP="001E1518">
      <w:pPr>
        <w:spacing w:before="120"/>
        <w:rPr>
          <w:b/>
          <w:sz w:val="18"/>
          <w:szCs w:val="18"/>
        </w:rPr>
      </w:pPr>
      <w:r>
        <w:rPr>
          <w:b/>
          <w:sz w:val="18"/>
          <w:szCs w:val="18"/>
        </w:rPr>
        <w:br w:type="page"/>
      </w:r>
      <w:r w:rsidR="001403EC" w:rsidRPr="00B75AAB">
        <w:rPr>
          <w:b/>
          <w:sz w:val="18"/>
          <w:szCs w:val="18"/>
        </w:rPr>
        <w:lastRenderedPageBreak/>
        <w:t>REFERENCES</w:t>
      </w:r>
    </w:p>
    <w:p w14:paraId="79EE8BD8" w14:textId="14907E96" w:rsidR="001403EC" w:rsidRDefault="001403EC" w:rsidP="001E1518">
      <w:pPr>
        <w:spacing w:after="12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E1518" w:rsidRPr="002F16E1" w14:paraId="33AE61C6" w14:textId="77777777" w:rsidTr="002F16E1">
        <w:tc>
          <w:tcPr>
            <w:tcW w:w="10421" w:type="dxa"/>
            <w:shd w:val="clear" w:color="auto" w:fill="auto"/>
          </w:tcPr>
          <w:p w14:paraId="03453C34" w14:textId="25CDD127" w:rsidR="00CA6E81" w:rsidRPr="00CA6E81" w:rsidRDefault="00D51E7B">
            <w:pPr>
              <w:pStyle w:val="NormalWeb"/>
              <w:ind w:left="480" w:hanging="480"/>
              <w:divId w:val="118114659"/>
              <w:rPr>
                <w:rFonts w:ascii="Verdana" w:hAnsi="Verdana"/>
                <w:noProof/>
                <w:sz w:val="18"/>
                <w:szCs w:val="18"/>
              </w:rPr>
            </w:pPr>
            <w:r w:rsidRPr="00CA6E81">
              <w:rPr>
                <w:rFonts w:ascii="Verdana" w:hAnsi="Verdana"/>
                <w:b/>
                <w:noProof/>
                <w:sz w:val="18"/>
                <w:szCs w:val="18"/>
              </w:rPr>
              <w:fldChar w:fldCharType="begin" w:fldLock="1"/>
            </w:r>
            <w:r w:rsidRPr="00CA6E81">
              <w:rPr>
                <w:rFonts w:ascii="Verdana" w:hAnsi="Verdana"/>
                <w:b/>
                <w:noProof/>
                <w:sz w:val="18"/>
                <w:szCs w:val="18"/>
              </w:rPr>
              <w:instrText xml:space="preserve">ADDIN Mendeley Bibliography CSL_BIBLIOGRAPHY </w:instrText>
            </w:r>
            <w:r w:rsidRPr="00CA6E81">
              <w:rPr>
                <w:rFonts w:ascii="Verdana" w:hAnsi="Verdana"/>
                <w:b/>
                <w:noProof/>
                <w:sz w:val="18"/>
                <w:szCs w:val="18"/>
              </w:rPr>
              <w:fldChar w:fldCharType="separate"/>
            </w:r>
          </w:p>
          <w:p w14:paraId="12234041" w14:textId="77777777" w:rsidR="00CA6E81" w:rsidRPr="00CA6E81" w:rsidRDefault="00CA6E81">
            <w:pPr>
              <w:pStyle w:val="NormalWeb"/>
              <w:ind w:left="480" w:hanging="480"/>
              <w:divId w:val="118114659"/>
              <w:rPr>
                <w:rFonts w:ascii="Verdana" w:hAnsi="Verdana"/>
                <w:noProof/>
                <w:sz w:val="18"/>
                <w:szCs w:val="18"/>
              </w:rPr>
            </w:pPr>
            <w:r w:rsidRPr="00CA6E81">
              <w:rPr>
                <w:rFonts w:ascii="Verdana" w:hAnsi="Verdana"/>
                <w:noProof/>
                <w:sz w:val="18"/>
                <w:szCs w:val="18"/>
              </w:rPr>
              <w:t xml:space="preserve">Cabral, P., Meyer, H. B., &amp; Ames, D. (2011). Effectiveness of yoga therapy as a complementary treatment for major psychiatric disorders: a meta-analysis. </w:t>
            </w:r>
            <w:r w:rsidRPr="00CA6E81">
              <w:rPr>
                <w:rFonts w:ascii="Verdana" w:hAnsi="Verdana"/>
                <w:i/>
                <w:iCs/>
                <w:noProof/>
                <w:sz w:val="18"/>
                <w:szCs w:val="18"/>
              </w:rPr>
              <w:t>The Primary Care Companion to CNS Disorders</w:t>
            </w:r>
            <w:r w:rsidRPr="00CA6E81">
              <w:rPr>
                <w:rFonts w:ascii="Verdana" w:hAnsi="Verdana"/>
                <w:noProof/>
                <w:sz w:val="18"/>
                <w:szCs w:val="18"/>
              </w:rPr>
              <w:t xml:space="preserve">, </w:t>
            </w:r>
            <w:r w:rsidRPr="00CA6E81">
              <w:rPr>
                <w:rFonts w:ascii="Verdana" w:hAnsi="Verdana"/>
                <w:i/>
                <w:iCs/>
                <w:noProof/>
                <w:sz w:val="18"/>
                <w:szCs w:val="18"/>
              </w:rPr>
              <w:t>13</w:t>
            </w:r>
            <w:r w:rsidRPr="00CA6E81">
              <w:rPr>
                <w:rFonts w:ascii="Verdana" w:hAnsi="Verdana"/>
                <w:noProof/>
                <w:sz w:val="18"/>
                <w:szCs w:val="18"/>
              </w:rPr>
              <w:t>(4). doi:10.4088/PCC.10r01068</w:t>
            </w:r>
          </w:p>
          <w:p w14:paraId="6D64BB47" w14:textId="77777777" w:rsidR="00CA6E81" w:rsidRPr="00CA6E81" w:rsidRDefault="00CA6E81">
            <w:pPr>
              <w:pStyle w:val="NormalWeb"/>
              <w:ind w:left="480" w:hanging="480"/>
              <w:divId w:val="118114659"/>
              <w:rPr>
                <w:rFonts w:ascii="Verdana" w:hAnsi="Verdana"/>
                <w:noProof/>
                <w:sz w:val="18"/>
                <w:szCs w:val="18"/>
              </w:rPr>
            </w:pPr>
            <w:r w:rsidRPr="00CA6E81">
              <w:rPr>
                <w:rFonts w:ascii="Verdana" w:hAnsi="Verdana"/>
                <w:noProof/>
                <w:sz w:val="18"/>
                <w:szCs w:val="18"/>
              </w:rPr>
              <w:t xml:space="preserve">Dick, A. M., Niles, B. L., Street, A. E., Dimartino, D. M., &amp; Mitchell, K. S. (2014). Examining mechanisms of change in a yoga intervention for women: The influence of mindfulness, psychological flexibility, and emotion regulation on PTSD symptoms. </w:t>
            </w:r>
            <w:r w:rsidRPr="00CA6E81">
              <w:rPr>
                <w:rFonts w:ascii="Verdana" w:hAnsi="Verdana"/>
                <w:i/>
                <w:iCs/>
                <w:noProof/>
                <w:sz w:val="18"/>
                <w:szCs w:val="18"/>
              </w:rPr>
              <w:t>Journal of Clinical Psychology</w:t>
            </w:r>
            <w:r w:rsidRPr="00CA6E81">
              <w:rPr>
                <w:rFonts w:ascii="Verdana" w:hAnsi="Verdana"/>
                <w:noProof/>
                <w:sz w:val="18"/>
                <w:szCs w:val="18"/>
              </w:rPr>
              <w:t xml:space="preserve">, </w:t>
            </w:r>
            <w:r w:rsidRPr="00CA6E81">
              <w:rPr>
                <w:rFonts w:ascii="Verdana" w:hAnsi="Verdana"/>
                <w:i/>
                <w:iCs/>
                <w:noProof/>
                <w:sz w:val="18"/>
                <w:szCs w:val="18"/>
              </w:rPr>
              <w:t>00</w:t>
            </w:r>
            <w:r w:rsidRPr="00CA6E81">
              <w:rPr>
                <w:rFonts w:ascii="Verdana" w:hAnsi="Verdana"/>
                <w:noProof/>
                <w:sz w:val="18"/>
                <w:szCs w:val="18"/>
              </w:rPr>
              <w:t>(0), 1–13. doi:10.1002/jclp.22104</w:t>
            </w:r>
          </w:p>
          <w:p w14:paraId="4C719671" w14:textId="77777777" w:rsidR="00CA6E81" w:rsidRPr="00CA6E81" w:rsidRDefault="00CA6E81">
            <w:pPr>
              <w:pStyle w:val="NormalWeb"/>
              <w:ind w:left="480" w:hanging="480"/>
              <w:divId w:val="118114659"/>
              <w:rPr>
                <w:rFonts w:ascii="Verdana" w:hAnsi="Verdana"/>
                <w:noProof/>
                <w:sz w:val="18"/>
                <w:szCs w:val="18"/>
              </w:rPr>
            </w:pPr>
            <w:r w:rsidRPr="00CA6E81">
              <w:rPr>
                <w:rFonts w:ascii="Verdana" w:hAnsi="Verdana"/>
                <w:noProof/>
                <w:sz w:val="18"/>
                <w:szCs w:val="18"/>
              </w:rPr>
              <w:t xml:space="preserve">Downs, S. H., &amp; Black, N. (1998). The feasibility of creating a checklist for the assessment of the methodological quality both of randomised and non-randomised studies of health care interventions. </w:t>
            </w:r>
            <w:r w:rsidRPr="00CA6E81">
              <w:rPr>
                <w:rFonts w:ascii="Verdana" w:hAnsi="Verdana"/>
                <w:i/>
                <w:iCs/>
                <w:noProof/>
                <w:sz w:val="18"/>
                <w:szCs w:val="18"/>
              </w:rPr>
              <w:t>Journal of Epidemiology and Community Health</w:t>
            </w:r>
            <w:r w:rsidRPr="00CA6E81">
              <w:rPr>
                <w:rFonts w:ascii="Verdana" w:hAnsi="Verdana"/>
                <w:noProof/>
                <w:sz w:val="18"/>
                <w:szCs w:val="18"/>
              </w:rPr>
              <w:t xml:space="preserve">, </w:t>
            </w:r>
            <w:r w:rsidRPr="00CA6E81">
              <w:rPr>
                <w:rFonts w:ascii="Verdana" w:hAnsi="Verdana"/>
                <w:i/>
                <w:iCs/>
                <w:noProof/>
                <w:sz w:val="18"/>
                <w:szCs w:val="18"/>
              </w:rPr>
              <w:t>52</w:t>
            </w:r>
            <w:r w:rsidRPr="00CA6E81">
              <w:rPr>
                <w:rFonts w:ascii="Verdana" w:hAnsi="Verdana"/>
                <w:noProof/>
                <w:sz w:val="18"/>
                <w:szCs w:val="18"/>
              </w:rPr>
              <w:t>(6), 377–84. Retrieved from http://www.pubmedcentral.nih.gov/articlerender.fcgi?artid=1756728&amp;tool=pmcentrez&amp;rendertype=abstract</w:t>
            </w:r>
          </w:p>
          <w:p w14:paraId="3CA54C6F" w14:textId="77777777" w:rsidR="00CA6E81" w:rsidRPr="00CA6E81" w:rsidRDefault="00CA6E81">
            <w:pPr>
              <w:pStyle w:val="NormalWeb"/>
              <w:ind w:left="480" w:hanging="480"/>
              <w:divId w:val="118114659"/>
              <w:rPr>
                <w:rFonts w:ascii="Verdana" w:hAnsi="Verdana"/>
                <w:noProof/>
                <w:sz w:val="18"/>
                <w:szCs w:val="18"/>
              </w:rPr>
            </w:pPr>
            <w:r w:rsidRPr="00CA6E81">
              <w:rPr>
                <w:rFonts w:ascii="Verdana" w:hAnsi="Verdana"/>
                <w:noProof/>
                <w:sz w:val="18"/>
                <w:szCs w:val="18"/>
              </w:rPr>
              <w:t xml:space="preserve">Kim, S. H., Schneider, S. M., Kravitz, L., Mermier, C., &amp; Burge, M. R. (2013). Mind-body practices for posttraumatic stress disorder. </w:t>
            </w:r>
            <w:r w:rsidRPr="00CA6E81">
              <w:rPr>
                <w:rFonts w:ascii="Verdana" w:hAnsi="Verdana"/>
                <w:i/>
                <w:iCs/>
                <w:noProof/>
                <w:sz w:val="18"/>
                <w:szCs w:val="18"/>
              </w:rPr>
              <w:t>Journal of Investigative Medicine</w:t>
            </w:r>
            <w:r w:rsidRPr="00CA6E81">
              <w:rPr>
                <w:rFonts w:ascii="Times New Roman" w:hAnsi="Times New Roman"/>
                <w:i/>
                <w:iCs/>
                <w:noProof/>
                <w:sz w:val="18"/>
                <w:szCs w:val="18"/>
              </w:rPr>
              <w:t> </w:t>
            </w:r>
            <w:r w:rsidRPr="00CA6E81">
              <w:rPr>
                <w:rFonts w:ascii="Verdana" w:hAnsi="Verdana"/>
                <w:i/>
                <w:iCs/>
                <w:noProof/>
                <w:sz w:val="18"/>
                <w:szCs w:val="18"/>
              </w:rPr>
              <w:t>: The Official Publication of the American Federation for Clinical Research</w:t>
            </w:r>
            <w:r w:rsidRPr="00CA6E81">
              <w:rPr>
                <w:rFonts w:ascii="Verdana" w:hAnsi="Verdana"/>
                <w:noProof/>
                <w:sz w:val="18"/>
                <w:szCs w:val="18"/>
              </w:rPr>
              <w:t xml:space="preserve">, </w:t>
            </w:r>
            <w:r w:rsidRPr="00CA6E81">
              <w:rPr>
                <w:rFonts w:ascii="Verdana" w:hAnsi="Verdana"/>
                <w:i/>
                <w:iCs/>
                <w:noProof/>
                <w:sz w:val="18"/>
                <w:szCs w:val="18"/>
              </w:rPr>
              <w:t>61</w:t>
            </w:r>
            <w:r w:rsidRPr="00CA6E81">
              <w:rPr>
                <w:rFonts w:ascii="Verdana" w:hAnsi="Verdana"/>
                <w:noProof/>
                <w:sz w:val="18"/>
                <w:szCs w:val="18"/>
              </w:rPr>
              <w:t>(5), 827–34. doi:10.231/JIM.0b013e3182906862</w:t>
            </w:r>
          </w:p>
          <w:p w14:paraId="2C7220EE" w14:textId="77777777" w:rsidR="00CA6E81" w:rsidRPr="00CA6E81" w:rsidRDefault="00CA6E81">
            <w:pPr>
              <w:pStyle w:val="NormalWeb"/>
              <w:ind w:left="480" w:hanging="480"/>
              <w:divId w:val="118114659"/>
              <w:rPr>
                <w:rFonts w:ascii="Verdana" w:hAnsi="Verdana"/>
                <w:noProof/>
                <w:sz w:val="18"/>
                <w:szCs w:val="18"/>
              </w:rPr>
            </w:pPr>
            <w:r w:rsidRPr="00CA6E81">
              <w:rPr>
                <w:rFonts w:ascii="Verdana" w:hAnsi="Verdana"/>
                <w:noProof/>
                <w:sz w:val="18"/>
                <w:szCs w:val="18"/>
              </w:rPr>
              <w:t xml:space="preserve">Libby, D. J., Reddy, F., Pilver, C. E., &amp; Desai, R. a. (2012). The use of yoga in specialized VA PTSD treatment programs. </w:t>
            </w:r>
            <w:r w:rsidRPr="00CA6E81">
              <w:rPr>
                <w:rFonts w:ascii="Verdana" w:hAnsi="Verdana"/>
                <w:i/>
                <w:iCs/>
                <w:noProof/>
                <w:sz w:val="18"/>
                <w:szCs w:val="18"/>
              </w:rPr>
              <w:t>International Journal of Yoga Therapy</w:t>
            </w:r>
            <w:r w:rsidRPr="00CA6E81">
              <w:rPr>
                <w:rFonts w:ascii="Verdana" w:hAnsi="Verdana"/>
                <w:noProof/>
                <w:sz w:val="18"/>
                <w:szCs w:val="18"/>
              </w:rPr>
              <w:t xml:space="preserve">, </w:t>
            </w:r>
            <w:r w:rsidRPr="00CA6E81">
              <w:rPr>
                <w:rFonts w:ascii="Verdana" w:hAnsi="Verdana"/>
                <w:i/>
                <w:iCs/>
                <w:noProof/>
                <w:sz w:val="18"/>
                <w:szCs w:val="18"/>
              </w:rPr>
              <w:t>22</w:t>
            </w:r>
            <w:r w:rsidRPr="00CA6E81">
              <w:rPr>
                <w:rFonts w:ascii="Verdana" w:hAnsi="Verdana"/>
                <w:noProof/>
                <w:sz w:val="18"/>
                <w:szCs w:val="18"/>
              </w:rPr>
              <w:t>(22), 79–87. Retrieved from http://www.ncbi.nlm.nih.gov/pubmed/23070675</w:t>
            </w:r>
          </w:p>
          <w:p w14:paraId="316625CD" w14:textId="77777777" w:rsidR="00CA6E81" w:rsidRPr="00CA6E81" w:rsidRDefault="00CA6E81">
            <w:pPr>
              <w:pStyle w:val="NormalWeb"/>
              <w:ind w:left="480" w:hanging="480"/>
              <w:divId w:val="118114659"/>
              <w:rPr>
                <w:rFonts w:ascii="Verdana" w:hAnsi="Verdana"/>
                <w:noProof/>
                <w:sz w:val="18"/>
                <w:szCs w:val="18"/>
              </w:rPr>
            </w:pPr>
            <w:r w:rsidRPr="00CA6E81">
              <w:rPr>
                <w:rFonts w:ascii="Verdana" w:hAnsi="Verdana"/>
                <w:noProof/>
                <w:sz w:val="18"/>
                <w:szCs w:val="18"/>
              </w:rPr>
              <w:t xml:space="preserve">Mitchell, K. S., Dick, a M., Dimartino, D. M., Smith, B. N., Niles, B., Koenen, K. C., &amp; Street, a. (2014). A Pilot Study of a Randomized Controlled Trial of Yoga as an Intervention for PTSD Symptoms in Women. </w:t>
            </w:r>
            <w:r w:rsidRPr="00CA6E81">
              <w:rPr>
                <w:rFonts w:ascii="Verdana" w:hAnsi="Verdana"/>
                <w:i/>
                <w:iCs/>
                <w:noProof/>
                <w:sz w:val="18"/>
                <w:szCs w:val="18"/>
              </w:rPr>
              <w:t>J Trauma Stress</w:t>
            </w:r>
            <w:r w:rsidRPr="00CA6E81">
              <w:rPr>
                <w:rFonts w:ascii="Verdana" w:hAnsi="Verdana"/>
                <w:noProof/>
                <w:sz w:val="18"/>
                <w:szCs w:val="18"/>
              </w:rPr>
              <w:t>, (April), 121–128. doi:10.1002/jts.</w:t>
            </w:r>
          </w:p>
          <w:p w14:paraId="36C4ED0F" w14:textId="77777777" w:rsidR="00CA6E81" w:rsidRPr="00CA6E81" w:rsidRDefault="00CA6E81">
            <w:pPr>
              <w:pStyle w:val="NormalWeb"/>
              <w:ind w:left="480" w:hanging="480"/>
              <w:divId w:val="118114659"/>
              <w:rPr>
                <w:rFonts w:ascii="Verdana" w:hAnsi="Verdana"/>
                <w:noProof/>
                <w:sz w:val="18"/>
                <w:szCs w:val="18"/>
              </w:rPr>
            </w:pPr>
            <w:r w:rsidRPr="00CA6E81">
              <w:rPr>
                <w:rFonts w:ascii="Verdana" w:hAnsi="Verdana"/>
                <w:noProof/>
                <w:sz w:val="18"/>
                <w:szCs w:val="18"/>
              </w:rPr>
              <w:t xml:space="preserve">Staples, J. K., Hamilton, M. F., &amp; Uddo, M. (2013). A yoga program for the symptoms of post-traumatic stress disorder in veterans. </w:t>
            </w:r>
            <w:r w:rsidRPr="00CA6E81">
              <w:rPr>
                <w:rFonts w:ascii="Verdana" w:hAnsi="Verdana"/>
                <w:i/>
                <w:iCs/>
                <w:noProof/>
                <w:sz w:val="18"/>
                <w:szCs w:val="18"/>
              </w:rPr>
              <w:t>Military Medicine</w:t>
            </w:r>
            <w:r w:rsidRPr="00CA6E81">
              <w:rPr>
                <w:rFonts w:ascii="Verdana" w:hAnsi="Verdana"/>
                <w:noProof/>
                <w:sz w:val="18"/>
                <w:szCs w:val="18"/>
              </w:rPr>
              <w:t xml:space="preserve">, </w:t>
            </w:r>
            <w:r w:rsidRPr="00CA6E81">
              <w:rPr>
                <w:rFonts w:ascii="Verdana" w:hAnsi="Verdana"/>
                <w:i/>
                <w:iCs/>
                <w:noProof/>
                <w:sz w:val="18"/>
                <w:szCs w:val="18"/>
              </w:rPr>
              <w:t>178</w:t>
            </w:r>
            <w:r w:rsidRPr="00CA6E81">
              <w:rPr>
                <w:rFonts w:ascii="Verdana" w:hAnsi="Verdana"/>
                <w:noProof/>
                <w:sz w:val="18"/>
                <w:szCs w:val="18"/>
              </w:rPr>
              <w:t>(8), 854–60. Retrieved from http://www.ncbi.nlm.nih.gov/pubmed/23929045</w:t>
            </w:r>
          </w:p>
          <w:p w14:paraId="3BC72C25" w14:textId="77777777" w:rsidR="00CA6E81" w:rsidRPr="00CA6E81" w:rsidRDefault="00CA6E81">
            <w:pPr>
              <w:pStyle w:val="NormalWeb"/>
              <w:ind w:left="480" w:hanging="480"/>
              <w:divId w:val="118114659"/>
              <w:rPr>
                <w:rFonts w:ascii="Verdana" w:hAnsi="Verdana"/>
                <w:noProof/>
                <w:sz w:val="18"/>
                <w:szCs w:val="18"/>
              </w:rPr>
            </w:pPr>
            <w:r w:rsidRPr="00CA6E81">
              <w:rPr>
                <w:rFonts w:ascii="Verdana" w:hAnsi="Verdana"/>
                <w:noProof/>
                <w:sz w:val="18"/>
                <w:szCs w:val="18"/>
              </w:rPr>
              <w:t xml:space="preserve">Stoller, C. C., Greuel, J. H., Cimini, L. S., Fowler, M. S., &amp; Koomar, J. A. (2011). Effects of Sensory-Enhanced Yoga on Symptoms of Combat Stress in Deployed Military Personnel. </w:t>
            </w:r>
            <w:r w:rsidRPr="00CA6E81">
              <w:rPr>
                <w:rFonts w:ascii="Verdana" w:hAnsi="Verdana"/>
                <w:i/>
                <w:iCs/>
                <w:noProof/>
                <w:sz w:val="18"/>
                <w:szCs w:val="18"/>
              </w:rPr>
              <w:t>American Journal of Occupational Therapy</w:t>
            </w:r>
            <w:r w:rsidRPr="00CA6E81">
              <w:rPr>
                <w:rFonts w:ascii="Verdana" w:hAnsi="Verdana"/>
                <w:noProof/>
                <w:sz w:val="18"/>
                <w:szCs w:val="18"/>
              </w:rPr>
              <w:t xml:space="preserve">, </w:t>
            </w:r>
            <w:r w:rsidRPr="00CA6E81">
              <w:rPr>
                <w:rFonts w:ascii="Verdana" w:hAnsi="Verdana"/>
                <w:i/>
                <w:iCs/>
                <w:noProof/>
                <w:sz w:val="18"/>
                <w:szCs w:val="18"/>
              </w:rPr>
              <w:t>66</w:t>
            </w:r>
            <w:r w:rsidRPr="00CA6E81">
              <w:rPr>
                <w:rFonts w:ascii="Verdana" w:hAnsi="Verdana"/>
                <w:noProof/>
                <w:sz w:val="18"/>
                <w:szCs w:val="18"/>
              </w:rPr>
              <w:t>(1), 59–68. doi:10.5014/ajot.2012.001230</w:t>
            </w:r>
          </w:p>
          <w:p w14:paraId="62F55D28" w14:textId="77777777" w:rsidR="00CA6E81" w:rsidRPr="00CA6E81" w:rsidRDefault="00CA6E81">
            <w:pPr>
              <w:pStyle w:val="NormalWeb"/>
              <w:ind w:left="480" w:hanging="480"/>
              <w:divId w:val="118114659"/>
              <w:rPr>
                <w:rFonts w:ascii="Verdana" w:hAnsi="Verdana"/>
                <w:noProof/>
                <w:sz w:val="18"/>
                <w:szCs w:val="18"/>
              </w:rPr>
            </w:pPr>
            <w:r w:rsidRPr="00CA6E81">
              <w:rPr>
                <w:rFonts w:ascii="Verdana" w:hAnsi="Verdana"/>
                <w:noProof/>
                <w:sz w:val="18"/>
                <w:szCs w:val="18"/>
              </w:rPr>
              <w:t xml:space="preserve">Telles, S., Singh, N., Joshi, M., &amp; Balkrishna, A. (2010). Post traumatic stress symptoms and heart rate variability in Bihar flood survivors following yoga: a randomized controlled study. </w:t>
            </w:r>
            <w:r w:rsidRPr="00CA6E81">
              <w:rPr>
                <w:rFonts w:ascii="Verdana" w:hAnsi="Verdana"/>
                <w:i/>
                <w:iCs/>
                <w:noProof/>
                <w:sz w:val="18"/>
                <w:szCs w:val="18"/>
              </w:rPr>
              <w:t>BMC Psychiatry</w:t>
            </w:r>
            <w:r w:rsidRPr="00CA6E81">
              <w:rPr>
                <w:rFonts w:ascii="Verdana" w:hAnsi="Verdana"/>
                <w:noProof/>
                <w:sz w:val="18"/>
                <w:szCs w:val="18"/>
              </w:rPr>
              <w:t xml:space="preserve">, </w:t>
            </w:r>
            <w:r w:rsidRPr="00CA6E81">
              <w:rPr>
                <w:rFonts w:ascii="Verdana" w:hAnsi="Verdana"/>
                <w:i/>
                <w:iCs/>
                <w:noProof/>
                <w:sz w:val="18"/>
                <w:szCs w:val="18"/>
              </w:rPr>
              <w:t>10</w:t>
            </w:r>
            <w:r w:rsidRPr="00CA6E81">
              <w:rPr>
                <w:rFonts w:ascii="Verdana" w:hAnsi="Verdana"/>
                <w:noProof/>
                <w:sz w:val="18"/>
                <w:szCs w:val="18"/>
              </w:rPr>
              <w:t>, 18.</w:t>
            </w:r>
          </w:p>
          <w:p w14:paraId="54BDE895" w14:textId="6E9248CB" w:rsidR="00D51E7B" w:rsidRPr="00CA6E81" w:rsidRDefault="00D51E7B" w:rsidP="00CA6E81">
            <w:pPr>
              <w:pStyle w:val="NormalWeb"/>
              <w:ind w:left="480" w:hanging="480"/>
              <w:divId w:val="1699504548"/>
              <w:rPr>
                <w:rFonts w:ascii="Verdana" w:hAnsi="Verdana"/>
                <w:noProof/>
                <w:sz w:val="18"/>
                <w:szCs w:val="18"/>
              </w:rPr>
            </w:pPr>
            <w:r w:rsidRPr="00CA6E81">
              <w:rPr>
                <w:rFonts w:ascii="Verdana" w:hAnsi="Verdana"/>
                <w:sz w:val="18"/>
                <w:szCs w:val="18"/>
              </w:rPr>
              <w:fldChar w:fldCharType="end"/>
            </w:r>
            <w:r w:rsidRPr="00CA6E81">
              <w:rPr>
                <w:rFonts w:ascii="Verdana" w:hAnsi="Verdana"/>
                <w:noProof/>
                <w:sz w:val="18"/>
                <w:szCs w:val="18"/>
              </w:rPr>
              <w:t xml:space="preserve">van der Kolk, B. A., Stone, J., West, J., Rhodes, A., Emerson, D., Suvak, M., &amp; Spinazzola, J.  (2014). Yoga as an adjunctive treatment for posttraumatic stress disorder: A randomized controlled trial. </w:t>
            </w:r>
            <w:r w:rsidRPr="00CA6E81">
              <w:rPr>
                <w:rFonts w:ascii="Verdana" w:hAnsi="Verdana"/>
                <w:i/>
                <w:iCs/>
                <w:noProof/>
                <w:sz w:val="18"/>
                <w:szCs w:val="18"/>
              </w:rPr>
              <w:t>Journal of Clinical Psychiatry</w:t>
            </w:r>
            <w:r w:rsidRPr="00CA6E81">
              <w:rPr>
                <w:rFonts w:ascii="Verdana" w:hAnsi="Verdana"/>
                <w:noProof/>
                <w:sz w:val="18"/>
                <w:szCs w:val="18"/>
              </w:rPr>
              <w:t xml:space="preserve">, </w:t>
            </w:r>
            <w:r w:rsidRPr="00CA6E81">
              <w:rPr>
                <w:rFonts w:ascii="Verdana" w:hAnsi="Verdana"/>
                <w:i/>
                <w:iCs/>
                <w:noProof/>
                <w:sz w:val="18"/>
                <w:szCs w:val="18"/>
              </w:rPr>
              <w:t>75</w:t>
            </w:r>
            <w:r w:rsidRPr="00CA6E81">
              <w:rPr>
                <w:rFonts w:ascii="Verdana" w:hAnsi="Verdana"/>
                <w:noProof/>
                <w:sz w:val="18"/>
                <w:szCs w:val="18"/>
              </w:rPr>
              <w:t>(6), e559–e565. doi:10.4088/JCP.13m08561</w:t>
            </w:r>
          </w:p>
          <w:p w14:paraId="4F77E7F0" w14:textId="77777777" w:rsidR="001E1518" w:rsidRPr="00CA6E81" w:rsidRDefault="001E1518" w:rsidP="002F16E1">
            <w:pPr>
              <w:spacing w:before="120" w:after="120"/>
              <w:rPr>
                <w:sz w:val="18"/>
                <w:szCs w:val="18"/>
              </w:rPr>
            </w:pPr>
          </w:p>
          <w:p w14:paraId="4609AF70" w14:textId="77777777" w:rsidR="001E1518" w:rsidRPr="002F16E1" w:rsidRDefault="001E1518" w:rsidP="002F16E1">
            <w:pPr>
              <w:spacing w:before="120" w:after="120"/>
              <w:rPr>
                <w:sz w:val="18"/>
                <w:szCs w:val="18"/>
              </w:rPr>
            </w:pPr>
          </w:p>
          <w:p w14:paraId="7C9C3FF0" w14:textId="77777777" w:rsidR="001E1518" w:rsidRPr="002F16E1" w:rsidRDefault="001E1518" w:rsidP="002F16E1">
            <w:pPr>
              <w:spacing w:before="120" w:after="120"/>
              <w:rPr>
                <w:sz w:val="18"/>
                <w:szCs w:val="18"/>
              </w:rPr>
            </w:pPr>
          </w:p>
          <w:p w14:paraId="114DDBBE" w14:textId="77777777" w:rsidR="001E1518" w:rsidRPr="002F16E1" w:rsidRDefault="001E1518" w:rsidP="002F16E1">
            <w:pPr>
              <w:spacing w:before="120" w:after="120"/>
              <w:rPr>
                <w:sz w:val="18"/>
                <w:szCs w:val="18"/>
              </w:rPr>
            </w:pPr>
          </w:p>
          <w:p w14:paraId="72F3BDBF" w14:textId="77777777" w:rsidR="00050375" w:rsidRPr="002F16E1" w:rsidRDefault="00050375" w:rsidP="002F16E1">
            <w:pPr>
              <w:spacing w:before="120" w:after="120"/>
              <w:rPr>
                <w:sz w:val="18"/>
                <w:szCs w:val="18"/>
              </w:rPr>
            </w:pPr>
          </w:p>
          <w:p w14:paraId="0BC32B4C" w14:textId="77777777" w:rsidR="006E68E0" w:rsidRPr="002F16E1" w:rsidRDefault="006E68E0" w:rsidP="002F16E1">
            <w:pPr>
              <w:spacing w:before="120" w:after="120"/>
              <w:rPr>
                <w:sz w:val="18"/>
                <w:szCs w:val="18"/>
              </w:rPr>
            </w:pPr>
          </w:p>
          <w:p w14:paraId="5960AD18" w14:textId="77777777" w:rsidR="006E68E0" w:rsidRPr="002F16E1" w:rsidRDefault="006E68E0" w:rsidP="002F16E1">
            <w:pPr>
              <w:spacing w:before="120" w:after="120"/>
              <w:rPr>
                <w:sz w:val="18"/>
                <w:szCs w:val="18"/>
              </w:rPr>
            </w:pPr>
          </w:p>
          <w:p w14:paraId="6CDD4B2E" w14:textId="77777777" w:rsidR="006E68E0" w:rsidRPr="002F16E1" w:rsidRDefault="006E68E0" w:rsidP="002F16E1">
            <w:pPr>
              <w:spacing w:before="120" w:after="120"/>
              <w:rPr>
                <w:sz w:val="18"/>
                <w:szCs w:val="18"/>
              </w:rPr>
            </w:pPr>
          </w:p>
          <w:p w14:paraId="009A1F46" w14:textId="77777777" w:rsidR="001E1518" w:rsidRPr="002F16E1" w:rsidRDefault="001E1518" w:rsidP="002F16E1">
            <w:pPr>
              <w:spacing w:before="120" w:after="120"/>
              <w:rPr>
                <w:sz w:val="18"/>
                <w:szCs w:val="18"/>
              </w:rPr>
            </w:pPr>
          </w:p>
        </w:tc>
      </w:tr>
    </w:tbl>
    <w:p w14:paraId="43E9BC40" w14:textId="77777777" w:rsidR="007D35DE" w:rsidRPr="007D35DE" w:rsidRDefault="007D35DE" w:rsidP="001403EC">
      <w:pPr>
        <w:tabs>
          <w:tab w:val="left" w:pos="480"/>
        </w:tabs>
        <w:jc w:val="both"/>
        <w:rPr>
          <w:sz w:val="18"/>
          <w:szCs w:val="18"/>
        </w:rPr>
      </w:pPr>
    </w:p>
    <w:sectPr w:rsidR="007D35DE" w:rsidRPr="007D35DE" w:rsidSect="00F34481">
      <w:pgSz w:w="11907" w:h="16840" w:code="9"/>
      <w:pgMar w:top="677" w:right="850" w:bottom="677" w:left="85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078F5"/>
    <w:multiLevelType w:val="hybridMultilevel"/>
    <w:tmpl w:val="279A902C"/>
    <w:lvl w:ilvl="0" w:tplc="EECC93A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E7CCB"/>
    <w:multiLevelType w:val="hybridMultilevel"/>
    <w:tmpl w:val="88EC5B2C"/>
    <w:lvl w:ilvl="0" w:tplc="206A0112">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
    <w:nsid w:val="1134270E"/>
    <w:multiLevelType w:val="hybridMultilevel"/>
    <w:tmpl w:val="820472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2AE141C0"/>
    <w:multiLevelType w:val="hybridMultilevel"/>
    <w:tmpl w:val="06428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3AA2130D"/>
    <w:multiLevelType w:val="hybridMultilevel"/>
    <w:tmpl w:val="35BCEC56"/>
    <w:lvl w:ilvl="0" w:tplc="60F8897E">
      <w:start w:val="2"/>
      <w:numFmt w:val="decimal"/>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2">
    <w:nsid w:val="4FC92006"/>
    <w:multiLevelType w:val="hybridMultilevel"/>
    <w:tmpl w:val="44E8CC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305A00"/>
    <w:multiLevelType w:val="hybridMultilevel"/>
    <w:tmpl w:val="4D8A05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527659"/>
    <w:multiLevelType w:val="hybridMultilevel"/>
    <w:tmpl w:val="CAB04F56"/>
    <w:lvl w:ilvl="0" w:tplc="13EC99D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9B4600"/>
    <w:multiLevelType w:val="hybridMultilevel"/>
    <w:tmpl w:val="CDC207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559E4513"/>
    <w:multiLevelType w:val="hybridMultilevel"/>
    <w:tmpl w:val="3686238C"/>
    <w:lvl w:ilvl="0" w:tplc="5B68F726">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8">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577312A6"/>
    <w:multiLevelType w:val="hybridMultilevel"/>
    <w:tmpl w:val="0AAA6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A22B17"/>
    <w:multiLevelType w:val="hybridMultilevel"/>
    <w:tmpl w:val="608EC1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CB001A"/>
    <w:multiLevelType w:val="hybridMultilevel"/>
    <w:tmpl w:val="C9009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3">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5"/>
  </w:num>
  <w:num w:numId="3">
    <w:abstractNumId w:val="4"/>
  </w:num>
  <w:num w:numId="4">
    <w:abstractNumId w:val="10"/>
  </w:num>
  <w:num w:numId="5">
    <w:abstractNumId w:val="23"/>
  </w:num>
  <w:num w:numId="6">
    <w:abstractNumId w:val="16"/>
  </w:num>
  <w:num w:numId="7">
    <w:abstractNumId w:val="3"/>
  </w:num>
  <w:num w:numId="8">
    <w:abstractNumId w:val="11"/>
  </w:num>
  <w:num w:numId="9">
    <w:abstractNumId w:val="24"/>
  </w:num>
  <w:num w:numId="10">
    <w:abstractNumId w:val="22"/>
  </w:num>
  <w:num w:numId="11">
    <w:abstractNumId w:val="8"/>
  </w:num>
  <w:num w:numId="12">
    <w:abstractNumId w:val="18"/>
  </w:num>
  <w:num w:numId="13">
    <w:abstractNumId w:val="2"/>
  </w:num>
  <w:num w:numId="14">
    <w:abstractNumId w:val="19"/>
  </w:num>
  <w:num w:numId="15">
    <w:abstractNumId w:val="20"/>
  </w:num>
  <w:num w:numId="16">
    <w:abstractNumId w:val="7"/>
  </w:num>
  <w:num w:numId="17">
    <w:abstractNumId w:val="12"/>
  </w:num>
  <w:num w:numId="18">
    <w:abstractNumId w:val="0"/>
  </w:num>
  <w:num w:numId="19">
    <w:abstractNumId w:val="17"/>
  </w:num>
  <w:num w:numId="20">
    <w:abstractNumId w:val="14"/>
  </w:num>
  <w:num w:numId="21">
    <w:abstractNumId w:val="1"/>
  </w:num>
  <w:num w:numId="22">
    <w:abstractNumId w:val="15"/>
  </w:num>
  <w:num w:numId="23">
    <w:abstractNumId w:val="13"/>
  </w:num>
  <w:num w:numId="24">
    <w:abstractNumId w:val="2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3E"/>
    <w:rsid w:val="00002816"/>
    <w:rsid w:val="00004349"/>
    <w:rsid w:val="00005888"/>
    <w:rsid w:val="00006871"/>
    <w:rsid w:val="00006DBF"/>
    <w:rsid w:val="00006EC6"/>
    <w:rsid w:val="0002043B"/>
    <w:rsid w:val="0002168B"/>
    <w:rsid w:val="000221B2"/>
    <w:rsid w:val="0003216E"/>
    <w:rsid w:val="00041A84"/>
    <w:rsid w:val="00050375"/>
    <w:rsid w:val="0005611E"/>
    <w:rsid w:val="00065734"/>
    <w:rsid w:val="000721FC"/>
    <w:rsid w:val="00076922"/>
    <w:rsid w:val="00077862"/>
    <w:rsid w:val="00081A76"/>
    <w:rsid w:val="00082CFF"/>
    <w:rsid w:val="000834FC"/>
    <w:rsid w:val="000839E0"/>
    <w:rsid w:val="00086837"/>
    <w:rsid w:val="00094B7E"/>
    <w:rsid w:val="000953CC"/>
    <w:rsid w:val="000A7312"/>
    <w:rsid w:val="000B1FB4"/>
    <w:rsid w:val="000B1FF5"/>
    <w:rsid w:val="000B3B7D"/>
    <w:rsid w:val="000B4919"/>
    <w:rsid w:val="000C1519"/>
    <w:rsid w:val="000C600B"/>
    <w:rsid w:val="000D40CD"/>
    <w:rsid w:val="000F3690"/>
    <w:rsid w:val="000F4233"/>
    <w:rsid w:val="00101A23"/>
    <w:rsid w:val="00103F7B"/>
    <w:rsid w:val="001042F8"/>
    <w:rsid w:val="00106645"/>
    <w:rsid w:val="0011199B"/>
    <w:rsid w:val="00114F16"/>
    <w:rsid w:val="00130520"/>
    <w:rsid w:val="00133195"/>
    <w:rsid w:val="001403EC"/>
    <w:rsid w:val="00142348"/>
    <w:rsid w:val="00145AB2"/>
    <w:rsid w:val="00154ED5"/>
    <w:rsid w:val="00164811"/>
    <w:rsid w:val="001655BA"/>
    <w:rsid w:val="00167202"/>
    <w:rsid w:val="00184206"/>
    <w:rsid w:val="00192877"/>
    <w:rsid w:val="00192961"/>
    <w:rsid w:val="00195041"/>
    <w:rsid w:val="00196026"/>
    <w:rsid w:val="001960D2"/>
    <w:rsid w:val="001A04F5"/>
    <w:rsid w:val="001A1E39"/>
    <w:rsid w:val="001A3A66"/>
    <w:rsid w:val="001A40A0"/>
    <w:rsid w:val="001B0FA3"/>
    <w:rsid w:val="001B54F9"/>
    <w:rsid w:val="001B6B9B"/>
    <w:rsid w:val="001C03FD"/>
    <w:rsid w:val="001C5A94"/>
    <w:rsid w:val="001C6341"/>
    <w:rsid w:val="001C6AEF"/>
    <w:rsid w:val="001D0096"/>
    <w:rsid w:val="001D2A0B"/>
    <w:rsid w:val="001D468D"/>
    <w:rsid w:val="001D4F60"/>
    <w:rsid w:val="001D5D4E"/>
    <w:rsid w:val="001E1518"/>
    <w:rsid w:val="001E2169"/>
    <w:rsid w:val="001E5719"/>
    <w:rsid w:val="001F41BC"/>
    <w:rsid w:val="001F4773"/>
    <w:rsid w:val="001F7D9A"/>
    <w:rsid w:val="00201832"/>
    <w:rsid w:val="00201F3F"/>
    <w:rsid w:val="00202179"/>
    <w:rsid w:val="002032B9"/>
    <w:rsid w:val="00205544"/>
    <w:rsid w:val="00206663"/>
    <w:rsid w:val="00215B15"/>
    <w:rsid w:val="00222B72"/>
    <w:rsid w:val="0023388F"/>
    <w:rsid w:val="00237E57"/>
    <w:rsid w:val="00240563"/>
    <w:rsid w:val="002558DB"/>
    <w:rsid w:val="002612AE"/>
    <w:rsid w:val="00265366"/>
    <w:rsid w:val="00271CEF"/>
    <w:rsid w:val="00273CC5"/>
    <w:rsid w:val="00276D67"/>
    <w:rsid w:val="0028056F"/>
    <w:rsid w:val="00281077"/>
    <w:rsid w:val="0028187A"/>
    <w:rsid w:val="00282449"/>
    <w:rsid w:val="00293B41"/>
    <w:rsid w:val="00294F2F"/>
    <w:rsid w:val="002975D0"/>
    <w:rsid w:val="002977D9"/>
    <w:rsid w:val="002A202E"/>
    <w:rsid w:val="002A687A"/>
    <w:rsid w:val="002A69E0"/>
    <w:rsid w:val="002B342A"/>
    <w:rsid w:val="002B6374"/>
    <w:rsid w:val="002D2D3F"/>
    <w:rsid w:val="002D5C47"/>
    <w:rsid w:val="002D6267"/>
    <w:rsid w:val="002E151C"/>
    <w:rsid w:val="002E3103"/>
    <w:rsid w:val="002E602B"/>
    <w:rsid w:val="002F16E1"/>
    <w:rsid w:val="002F1DEA"/>
    <w:rsid w:val="002F35D4"/>
    <w:rsid w:val="00300998"/>
    <w:rsid w:val="003023C2"/>
    <w:rsid w:val="00307A77"/>
    <w:rsid w:val="00311CD1"/>
    <w:rsid w:val="003152FA"/>
    <w:rsid w:val="00316189"/>
    <w:rsid w:val="003203C3"/>
    <w:rsid w:val="00326281"/>
    <w:rsid w:val="0033330C"/>
    <w:rsid w:val="00335853"/>
    <w:rsid w:val="003475DE"/>
    <w:rsid w:val="00350234"/>
    <w:rsid w:val="00350995"/>
    <w:rsid w:val="00353861"/>
    <w:rsid w:val="00355000"/>
    <w:rsid w:val="00355D55"/>
    <w:rsid w:val="00356799"/>
    <w:rsid w:val="00363FEB"/>
    <w:rsid w:val="00367D53"/>
    <w:rsid w:val="00370FB0"/>
    <w:rsid w:val="00371C43"/>
    <w:rsid w:val="00380B69"/>
    <w:rsid w:val="00383E3A"/>
    <w:rsid w:val="0038646C"/>
    <w:rsid w:val="0038771C"/>
    <w:rsid w:val="003A0BC3"/>
    <w:rsid w:val="003A6741"/>
    <w:rsid w:val="003B2324"/>
    <w:rsid w:val="003B5C0D"/>
    <w:rsid w:val="003B7595"/>
    <w:rsid w:val="003C203E"/>
    <w:rsid w:val="003C3F01"/>
    <w:rsid w:val="003C4065"/>
    <w:rsid w:val="003C54B6"/>
    <w:rsid w:val="003D48E0"/>
    <w:rsid w:val="003F2E81"/>
    <w:rsid w:val="003F32ED"/>
    <w:rsid w:val="00400AAD"/>
    <w:rsid w:val="00400D14"/>
    <w:rsid w:val="004020B7"/>
    <w:rsid w:val="00403DDA"/>
    <w:rsid w:val="00407BFD"/>
    <w:rsid w:val="00414860"/>
    <w:rsid w:val="00415B87"/>
    <w:rsid w:val="0042604D"/>
    <w:rsid w:val="00430880"/>
    <w:rsid w:val="00431D6E"/>
    <w:rsid w:val="004341FB"/>
    <w:rsid w:val="00437839"/>
    <w:rsid w:val="004467A5"/>
    <w:rsid w:val="0045534B"/>
    <w:rsid w:val="004631B4"/>
    <w:rsid w:val="00466453"/>
    <w:rsid w:val="0047092A"/>
    <w:rsid w:val="00472923"/>
    <w:rsid w:val="00483B4E"/>
    <w:rsid w:val="00490D44"/>
    <w:rsid w:val="004927E7"/>
    <w:rsid w:val="00492B03"/>
    <w:rsid w:val="00496D0F"/>
    <w:rsid w:val="00497DB9"/>
    <w:rsid w:val="004A0EE3"/>
    <w:rsid w:val="004A1418"/>
    <w:rsid w:val="004A4CB8"/>
    <w:rsid w:val="004B24A4"/>
    <w:rsid w:val="004B2ACD"/>
    <w:rsid w:val="004B3CB2"/>
    <w:rsid w:val="004B7D98"/>
    <w:rsid w:val="004D2674"/>
    <w:rsid w:val="004D68AA"/>
    <w:rsid w:val="004E5E95"/>
    <w:rsid w:val="004F05E4"/>
    <w:rsid w:val="004F59CB"/>
    <w:rsid w:val="004F629A"/>
    <w:rsid w:val="004F7128"/>
    <w:rsid w:val="005006DE"/>
    <w:rsid w:val="00503D25"/>
    <w:rsid w:val="005058E0"/>
    <w:rsid w:val="00507EC3"/>
    <w:rsid w:val="00516B29"/>
    <w:rsid w:val="005206A8"/>
    <w:rsid w:val="005263ED"/>
    <w:rsid w:val="00530E5E"/>
    <w:rsid w:val="00531D85"/>
    <w:rsid w:val="00532D7D"/>
    <w:rsid w:val="0053617F"/>
    <w:rsid w:val="0054372E"/>
    <w:rsid w:val="00543D14"/>
    <w:rsid w:val="005458B8"/>
    <w:rsid w:val="005528C9"/>
    <w:rsid w:val="00552BD9"/>
    <w:rsid w:val="00554FFC"/>
    <w:rsid w:val="00560C22"/>
    <w:rsid w:val="00572A4D"/>
    <w:rsid w:val="00573CEB"/>
    <w:rsid w:val="00574922"/>
    <w:rsid w:val="0057717C"/>
    <w:rsid w:val="00585A46"/>
    <w:rsid w:val="00586070"/>
    <w:rsid w:val="005927C4"/>
    <w:rsid w:val="00592E30"/>
    <w:rsid w:val="00593157"/>
    <w:rsid w:val="00594203"/>
    <w:rsid w:val="00594DDB"/>
    <w:rsid w:val="00597245"/>
    <w:rsid w:val="005A1289"/>
    <w:rsid w:val="005A148C"/>
    <w:rsid w:val="005A3AD4"/>
    <w:rsid w:val="005A40D7"/>
    <w:rsid w:val="005A5A2C"/>
    <w:rsid w:val="005A6C2B"/>
    <w:rsid w:val="005B423F"/>
    <w:rsid w:val="005B7AE2"/>
    <w:rsid w:val="005C54CC"/>
    <w:rsid w:val="005C6793"/>
    <w:rsid w:val="005F736D"/>
    <w:rsid w:val="005F7821"/>
    <w:rsid w:val="00600583"/>
    <w:rsid w:val="00600DC9"/>
    <w:rsid w:val="006021A6"/>
    <w:rsid w:val="00605138"/>
    <w:rsid w:val="00607017"/>
    <w:rsid w:val="0060740C"/>
    <w:rsid w:val="00622327"/>
    <w:rsid w:val="00624D85"/>
    <w:rsid w:val="00627BCF"/>
    <w:rsid w:val="00632817"/>
    <w:rsid w:val="00633017"/>
    <w:rsid w:val="0063498E"/>
    <w:rsid w:val="00637684"/>
    <w:rsid w:val="0064237B"/>
    <w:rsid w:val="00650D2D"/>
    <w:rsid w:val="006529D2"/>
    <w:rsid w:val="00656740"/>
    <w:rsid w:val="00681012"/>
    <w:rsid w:val="0069090B"/>
    <w:rsid w:val="00696B5B"/>
    <w:rsid w:val="006A0A64"/>
    <w:rsid w:val="006A0ACF"/>
    <w:rsid w:val="006B13E7"/>
    <w:rsid w:val="006B3C62"/>
    <w:rsid w:val="006C1013"/>
    <w:rsid w:val="006C2AD2"/>
    <w:rsid w:val="006C3192"/>
    <w:rsid w:val="006C580C"/>
    <w:rsid w:val="006D027B"/>
    <w:rsid w:val="006D2329"/>
    <w:rsid w:val="006D38A1"/>
    <w:rsid w:val="006D6E11"/>
    <w:rsid w:val="006E2CB3"/>
    <w:rsid w:val="006E32FA"/>
    <w:rsid w:val="006E4370"/>
    <w:rsid w:val="006E4EC8"/>
    <w:rsid w:val="006E5A23"/>
    <w:rsid w:val="006E68E0"/>
    <w:rsid w:val="006E784D"/>
    <w:rsid w:val="006F20AD"/>
    <w:rsid w:val="006F369E"/>
    <w:rsid w:val="006F52DA"/>
    <w:rsid w:val="00701934"/>
    <w:rsid w:val="00706E69"/>
    <w:rsid w:val="0071035C"/>
    <w:rsid w:val="00716094"/>
    <w:rsid w:val="00731887"/>
    <w:rsid w:val="007347B2"/>
    <w:rsid w:val="00734BEF"/>
    <w:rsid w:val="007401CE"/>
    <w:rsid w:val="007402F6"/>
    <w:rsid w:val="00743C26"/>
    <w:rsid w:val="007444A6"/>
    <w:rsid w:val="0074589E"/>
    <w:rsid w:val="007534F1"/>
    <w:rsid w:val="007551A5"/>
    <w:rsid w:val="00765CAB"/>
    <w:rsid w:val="007708D3"/>
    <w:rsid w:val="0077316A"/>
    <w:rsid w:val="00777E3F"/>
    <w:rsid w:val="00780624"/>
    <w:rsid w:val="00783D2E"/>
    <w:rsid w:val="007864C9"/>
    <w:rsid w:val="00787012"/>
    <w:rsid w:val="00787853"/>
    <w:rsid w:val="00791304"/>
    <w:rsid w:val="007934A3"/>
    <w:rsid w:val="007942EB"/>
    <w:rsid w:val="007969E7"/>
    <w:rsid w:val="00797818"/>
    <w:rsid w:val="007A66F5"/>
    <w:rsid w:val="007A7454"/>
    <w:rsid w:val="007B42DA"/>
    <w:rsid w:val="007B78BC"/>
    <w:rsid w:val="007C5669"/>
    <w:rsid w:val="007D23DF"/>
    <w:rsid w:val="007D35DE"/>
    <w:rsid w:val="007E5125"/>
    <w:rsid w:val="007F26B9"/>
    <w:rsid w:val="00803C0C"/>
    <w:rsid w:val="00812C9E"/>
    <w:rsid w:val="008178F8"/>
    <w:rsid w:val="008240D6"/>
    <w:rsid w:val="00824202"/>
    <w:rsid w:val="008262FD"/>
    <w:rsid w:val="00841992"/>
    <w:rsid w:val="00843002"/>
    <w:rsid w:val="00847429"/>
    <w:rsid w:val="008523E0"/>
    <w:rsid w:val="0086536D"/>
    <w:rsid w:val="00865D93"/>
    <w:rsid w:val="00866F34"/>
    <w:rsid w:val="008724B6"/>
    <w:rsid w:val="00872D60"/>
    <w:rsid w:val="008753FB"/>
    <w:rsid w:val="00883B17"/>
    <w:rsid w:val="0088540C"/>
    <w:rsid w:val="00892617"/>
    <w:rsid w:val="008935D0"/>
    <w:rsid w:val="00895695"/>
    <w:rsid w:val="008975FD"/>
    <w:rsid w:val="00897A44"/>
    <w:rsid w:val="008A02AF"/>
    <w:rsid w:val="008A2ACB"/>
    <w:rsid w:val="008A4BFD"/>
    <w:rsid w:val="008A7220"/>
    <w:rsid w:val="008B031E"/>
    <w:rsid w:val="008B43B0"/>
    <w:rsid w:val="008B5180"/>
    <w:rsid w:val="008B626C"/>
    <w:rsid w:val="008B7E17"/>
    <w:rsid w:val="008C6D9D"/>
    <w:rsid w:val="008D1E76"/>
    <w:rsid w:val="008D2E06"/>
    <w:rsid w:val="008D3703"/>
    <w:rsid w:val="008D47D4"/>
    <w:rsid w:val="008D5FA9"/>
    <w:rsid w:val="008E1901"/>
    <w:rsid w:val="008E3C55"/>
    <w:rsid w:val="008E5E81"/>
    <w:rsid w:val="008E5E9B"/>
    <w:rsid w:val="008E7E99"/>
    <w:rsid w:val="008F6467"/>
    <w:rsid w:val="00902046"/>
    <w:rsid w:val="00905A35"/>
    <w:rsid w:val="00907825"/>
    <w:rsid w:val="00910288"/>
    <w:rsid w:val="00932121"/>
    <w:rsid w:val="00935F46"/>
    <w:rsid w:val="009364E2"/>
    <w:rsid w:val="00936A8A"/>
    <w:rsid w:val="00942FBD"/>
    <w:rsid w:val="009433B6"/>
    <w:rsid w:val="00947DBB"/>
    <w:rsid w:val="0095448D"/>
    <w:rsid w:val="00954C3A"/>
    <w:rsid w:val="00965236"/>
    <w:rsid w:val="00965ECA"/>
    <w:rsid w:val="009677A3"/>
    <w:rsid w:val="00973B70"/>
    <w:rsid w:val="00973E03"/>
    <w:rsid w:val="00984B51"/>
    <w:rsid w:val="00986141"/>
    <w:rsid w:val="00986AD9"/>
    <w:rsid w:val="00991668"/>
    <w:rsid w:val="009975B2"/>
    <w:rsid w:val="00997BE9"/>
    <w:rsid w:val="009A001F"/>
    <w:rsid w:val="009A0156"/>
    <w:rsid w:val="009A0A1A"/>
    <w:rsid w:val="009A0C42"/>
    <w:rsid w:val="009A1029"/>
    <w:rsid w:val="009A25A5"/>
    <w:rsid w:val="009A4B9F"/>
    <w:rsid w:val="009A6B36"/>
    <w:rsid w:val="009A767D"/>
    <w:rsid w:val="009A7AB8"/>
    <w:rsid w:val="009B571A"/>
    <w:rsid w:val="009C4E3F"/>
    <w:rsid w:val="009C61B2"/>
    <w:rsid w:val="009D19FF"/>
    <w:rsid w:val="009E3323"/>
    <w:rsid w:val="009E380F"/>
    <w:rsid w:val="009E4077"/>
    <w:rsid w:val="00A02E80"/>
    <w:rsid w:val="00A067EC"/>
    <w:rsid w:val="00A07396"/>
    <w:rsid w:val="00A1120A"/>
    <w:rsid w:val="00A16ED8"/>
    <w:rsid w:val="00A17FA8"/>
    <w:rsid w:val="00A21339"/>
    <w:rsid w:val="00A22537"/>
    <w:rsid w:val="00A26BD0"/>
    <w:rsid w:val="00A30701"/>
    <w:rsid w:val="00A3784B"/>
    <w:rsid w:val="00A4097C"/>
    <w:rsid w:val="00A40BD4"/>
    <w:rsid w:val="00A41623"/>
    <w:rsid w:val="00A429BF"/>
    <w:rsid w:val="00A44302"/>
    <w:rsid w:val="00A52F86"/>
    <w:rsid w:val="00A60F44"/>
    <w:rsid w:val="00A63CF1"/>
    <w:rsid w:val="00A6517D"/>
    <w:rsid w:val="00A661B5"/>
    <w:rsid w:val="00A66A42"/>
    <w:rsid w:val="00A67342"/>
    <w:rsid w:val="00A73BD3"/>
    <w:rsid w:val="00A74B91"/>
    <w:rsid w:val="00A81CAE"/>
    <w:rsid w:val="00A85A4F"/>
    <w:rsid w:val="00AB4E65"/>
    <w:rsid w:val="00AB6399"/>
    <w:rsid w:val="00AB73A2"/>
    <w:rsid w:val="00AC60B4"/>
    <w:rsid w:val="00AD0562"/>
    <w:rsid w:val="00AD19E0"/>
    <w:rsid w:val="00AD737D"/>
    <w:rsid w:val="00AD7DE6"/>
    <w:rsid w:val="00AF1174"/>
    <w:rsid w:val="00AF3534"/>
    <w:rsid w:val="00B00C89"/>
    <w:rsid w:val="00B00DB7"/>
    <w:rsid w:val="00B02090"/>
    <w:rsid w:val="00B10F4A"/>
    <w:rsid w:val="00B11111"/>
    <w:rsid w:val="00B14987"/>
    <w:rsid w:val="00B14A86"/>
    <w:rsid w:val="00B23394"/>
    <w:rsid w:val="00B2557D"/>
    <w:rsid w:val="00B31D37"/>
    <w:rsid w:val="00B37BDE"/>
    <w:rsid w:val="00B40974"/>
    <w:rsid w:val="00B463C1"/>
    <w:rsid w:val="00B51318"/>
    <w:rsid w:val="00B526F2"/>
    <w:rsid w:val="00B53425"/>
    <w:rsid w:val="00B567C8"/>
    <w:rsid w:val="00B60682"/>
    <w:rsid w:val="00B60EEB"/>
    <w:rsid w:val="00B63DB9"/>
    <w:rsid w:val="00B64A00"/>
    <w:rsid w:val="00B70AC5"/>
    <w:rsid w:val="00B75AAB"/>
    <w:rsid w:val="00BA0623"/>
    <w:rsid w:val="00BA37B7"/>
    <w:rsid w:val="00BA3C17"/>
    <w:rsid w:val="00BA7C51"/>
    <w:rsid w:val="00BC4591"/>
    <w:rsid w:val="00BD6D2A"/>
    <w:rsid w:val="00BD6E44"/>
    <w:rsid w:val="00BE5198"/>
    <w:rsid w:val="00BF1CC7"/>
    <w:rsid w:val="00BF55F1"/>
    <w:rsid w:val="00BF7C80"/>
    <w:rsid w:val="00C051A5"/>
    <w:rsid w:val="00C05D7D"/>
    <w:rsid w:val="00C10A5E"/>
    <w:rsid w:val="00C10D33"/>
    <w:rsid w:val="00C13717"/>
    <w:rsid w:val="00C137FD"/>
    <w:rsid w:val="00C342AF"/>
    <w:rsid w:val="00C3742B"/>
    <w:rsid w:val="00C42D9D"/>
    <w:rsid w:val="00C56E84"/>
    <w:rsid w:val="00C63467"/>
    <w:rsid w:val="00C64E38"/>
    <w:rsid w:val="00C70165"/>
    <w:rsid w:val="00C76224"/>
    <w:rsid w:val="00C819B9"/>
    <w:rsid w:val="00C827D8"/>
    <w:rsid w:val="00C93350"/>
    <w:rsid w:val="00CA20AC"/>
    <w:rsid w:val="00CA5482"/>
    <w:rsid w:val="00CA67D5"/>
    <w:rsid w:val="00CA6E81"/>
    <w:rsid w:val="00CA754D"/>
    <w:rsid w:val="00CA78BC"/>
    <w:rsid w:val="00CC3ABD"/>
    <w:rsid w:val="00CC7420"/>
    <w:rsid w:val="00CD09A5"/>
    <w:rsid w:val="00CD1E4F"/>
    <w:rsid w:val="00CD6EF0"/>
    <w:rsid w:val="00CD793A"/>
    <w:rsid w:val="00CE1F4F"/>
    <w:rsid w:val="00CE771C"/>
    <w:rsid w:val="00CF0D51"/>
    <w:rsid w:val="00CF7618"/>
    <w:rsid w:val="00D003ED"/>
    <w:rsid w:val="00D018FF"/>
    <w:rsid w:val="00D02DE8"/>
    <w:rsid w:val="00D15597"/>
    <w:rsid w:val="00D21BA6"/>
    <w:rsid w:val="00D30B77"/>
    <w:rsid w:val="00D3156F"/>
    <w:rsid w:val="00D32A42"/>
    <w:rsid w:val="00D352AA"/>
    <w:rsid w:val="00D35EC9"/>
    <w:rsid w:val="00D36F6D"/>
    <w:rsid w:val="00D37EE2"/>
    <w:rsid w:val="00D42F92"/>
    <w:rsid w:val="00D472CD"/>
    <w:rsid w:val="00D5036F"/>
    <w:rsid w:val="00D50DDA"/>
    <w:rsid w:val="00D51E7B"/>
    <w:rsid w:val="00D670AD"/>
    <w:rsid w:val="00D67174"/>
    <w:rsid w:val="00D67A5F"/>
    <w:rsid w:val="00D70084"/>
    <w:rsid w:val="00D71DF7"/>
    <w:rsid w:val="00D763A1"/>
    <w:rsid w:val="00D772E8"/>
    <w:rsid w:val="00D80921"/>
    <w:rsid w:val="00D94142"/>
    <w:rsid w:val="00DA5320"/>
    <w:rsid w:val="00DB2787"/>
    <w:rsid w:val="00DB5D35"/>
    <w:rsid w:val="00DB6D18"/>
    <w:rsid w:val="00DC45EB"/>
    <w:rsid w:val="00DE6D44"/>
    <w:rsid w:val="00DF1CAF"/>
    <w:rsid w:val="00DF7D7C"/>
    <w:rsid w:val="00E12F45"/>
    <w:rsid w:val="00E15E18"/>
    <w:rsid w:val="00E17AC2"/>
    <w:rsid w:val="00E238A2"/>
    <w:rsid w:val="00E24D14"/>
    <w:rsid w:val="00E367F5"/>
    <w:rsid w:val="00E36B71"/>
    <w:rsid w:val="00E36C3D"/>
    <w:rsid w:val="00E41AB3"/>
    <w:rsid w:val="00E449B7"/>
    <w:rsid w:val="00E45289"/>
    <w:rsid w:val="00E50C52"/>
    <w:rsid w:val="00E532B7"/>
    <w:rsid w:val="00E609EF"/>
    <w:rsid w:val="00E824AA"/>
    <w:rsid w:val="00E85E39"/>
    <w:rsid w:val="00E903DC"/>
    <w:rsid w:val="00E90A01"/>
    <w:rsid w:val="00E933AD"/>
    <w:rsid w:val="00E9769F"/>
    <w:rsid w:val="00EA23D5"/>
    <w:rsid w:val="00EA308D"/>
    <w:rsid w:val="00EB0E3C"/>
    <w:rsid w:val="00EB330C"/>
    <w:rsid w:val="00EB43F2"/>
    <w:rsid w:val="00EB4B31"/>
    <w:rsid w:val="00EC0B57"/>
    <w:rsid w:val="00EC3DED"/>
    <w:rsid w:val="00EC4707"/>
    <w:rsid w:val="00EC553F"/>
    <w:rsid w:val="00ED7D41"/>
    <w:rsid w:val="00EE7334"/>
    <w:rsid w:val="00F035FA"/>
    <w:rsid w:val="00F04245"/>
    <w:rsid w:val="00F05253"/>
    <w:rsid w:val="00F1497C"/>
    <w:rsid w:val="00F227BA"/>
    <w:rsid w:val="00F342FA"/>
    <w:rsid w:val="00F34481"/>
    <w:rsid w:val="00F36422"/>
    <w:rsid w:val="00F41326"/>
    <w:rsid w:val="00F56725"/>
    <w:rsid w:val="00F57BCC"/>
    <w:rsid w:val="00F668DC"/>
    <w:rsid w:val="00F764C1"/>
    <w:rsid w:val="00F7750C"/>
    <w:rsid w:val="00F8547C"/>
    <w:rsid w:val="00F87769"/>
    <w:rsid w:val="00F95196"/>
    <w:rsid w:val="00F971DC"/>
    <w:rsid w:val="00FA146D"/>
    <w:rsid w:val="00FA31BE"/>
    <w:rsid w:val="00FA433B"/>
    <w:rsid w:val="00FB485B"/>
    <w:rsid w:val="00FB7DCC"/>
    <w:rsid w:val="00FC35EE"/>
    <w:rsid w:val="00FC5AF2"/>
    <w:rsid w:val="00FC7364"/>
    <w:rsid w:val="00FC7D4D"/>
    <w:rsid w:val="00FD2898"/>
    <w:rsid w:val="00FD2BB9"/>
    <w:rsid w:val="00FD3548"/>
    <w:rsid w:val="00FD6250"/>
    <w:rsid w:val="00FD6880"/>
    <w:rsid w:val="00FE26C6"/>
    <w:rsid w:val="00FE7D95"/>
    <w:rsid w:val="00FF5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EF02A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350234"/>
    <w:pPr>
      <w:ind w:left="720"/>
      <w:contextualSpacing/>
    </w:pPr>
  </w:style>
  <w:style w:type="paragraph" w:styleId="NormalWeb">
    <w:name w:val="Normal (Web)"/>
    <w:basedOn w:val="Normal"/>
    <w:uiPriority w:val="99"/>
    <w:unhideWhenUsed/>
    <w:rsid w:val="00D51E7B"/>
    <w:pPr>
      <w:spacing w:before="100" w:beforeAutospacing="1" w:after="100" w:afterAutospacing="1"/>
    </w:pPr>
    <w:rPr>
      <w:rFonts w:ascii="Times" w:eastAsiaTheme="minorEastAsia" w:hAnsi="Times"/>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350234"/>
    <w:pPr>
      <w:ind w:left="720"/>
      <w:contextualSpacing/>
    </w:pPr>
  </w:style>
  <w:style w:type="paragraph" w:styleId="NormalWeb">
    <w:name w:val="Normal (Web)"/>
    <w:basedOn w:val="Normal"/>
    <w:uiPriority w:val="99"/>
    <w:unhideWhenUsed/>
    <w:rsid w:val="00D51E7B"/>
    <w:pPr>
      <w:spacing w:before="100" w:beforeAutospacing="1" w:after="100" w:afterAutospacing="1"/>
    </w:pPr>
    <w:rPr>
      <w:rFonts w:ascii="Times" w:eastAsiaTheme="minorEastAsia" w:hAnsi="Time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104483">
      <w:bodyDiv w:val="1"/>
      <w:marLeft w:val="0"/>
      <w:marRight w:val="0"/>
      <w:marTop w:val="0"/>
      <w:marBottom w:val="0"/>
      <w:divBdr>
        <w:top w:val="none" w:sz="0" w:space="0" w:color="auto"/>
        <w:left w:val="none" w:sz="0" w:space="0" w:color="auto"/>
        <w:bottom w:val="none" w:sz="0" w:space="0" w:color="auto"/>
        <w:right w:val="none" w:sz="0" w:space="0" w:color="auto"/>
      </w:divBdr>
      <w:divsChild>
        <w:div w:id="1455948908">
          <w:marLeft w:val="0"/>
          <w:marRight w:val="0"/>
          <w:marTop w:val="0"/>
          <w:marBottom w:val="0"/>
          <w:divBdr>
            <w:top w:val="none" w:sz="0" w:space="0" w:color="auto"/>
            <w:left w:val="none" w:sz="0" w:space="0" w:color="auto"/>
            <w:bottom w:val="none" w:sz="0" w:space="0" w:color="auto"/>
            <w:right w:val="none" w:sz="0" w:space="0" w:color="auto"/>
          </w:divBdr>
          <w:divsChild>
            <w:div w:id="1699504548">
              <w:marLeft w:val="0"/>
              <w:marRight w:val="0"/>
              <w:marTop w:val="0"/>
              <w:marBottom w:val="0"/>
              <w:divBdr>
                <w:top w:val="none" w:sz="0" w:space="0" w:color="auto"/>
                <w:left w:val="none" w:sz="0" w:space="0" w:color="auto"/>
                <w:bottom w:val="none" w:sz="0" w:space="0" w:color="auto"/>
                <w:right w:val="none" w:sz="0" w:space="0" w:color="auto"/>
              </w:divBdr>
              <w:divsChild>
                <w:div w:id="1181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4238</TotalTime>
  <Pages>15</Pages>
  <Words>12830</Words>
  <Characters>74290</Characters>
  <Application>Microsoft Macintosh Word</Application>
  <DocSecurity>0</DocSecurity>
  <Lines>1092</Lines>
  <Paragraphs>205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Amy Gwynn</cp:lastModifiedBy>
  <cp:revision>21</cp:revision>
  <dcterms:created xsi:type="dcterms:W3CDTF">2014-10-22T18:04:00Z</dcterms:created>
  <dcterms:modified xsi:type="dcterms:W3CDTF">2014-11-23T02:23:00Z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amygwynn@gmail.com@www.mendeley.com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