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14:paraId="737F37CC" w14:textId="77777777" w:rsidTr="002F16E1">
        <w:tc>
          <w:tcPr>
            <w:tcW w:w="10421" w:type="dxa"/>
            <w:shd w:val="clear" w:color="auto" w:fill="auto"/>
          </w:tcPr>
          <w:p w14:paraId="25B38843" w14:textId="77777777" w:rsidR="005263ED" w:rsidRPr="002F16E1" w:rsidRDefault="00196026" w:rsidP="002F16E1">
            <w:pPr>
              <w:jc w:val="center"/>
              <w:rPr>
                <w:b/>
                <w:sz w:val="18"/>
                <w:szCs w:val="18"/>
              </w:rPr>
            </w:pPr>
            <w:r w:rsidRPr="002F16E1">
              <w:rPr>
                <w:b/>
                <w:sz w:val="18"/>
                <w:szCs w:val="18"/>
              </w:rPr>
              <w:t>CRITICALLY APPRAISED TOPIC</w:t>
            </w:r>
          </w:p>
        </w:tc>
      </w:tr>
    </w:tbl>
    <w:p w14:paraId="728C8C8F"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2F16E1" w14:paraId="3A764DBA" w14:textId="77777777" w:rsidTr="002F16E1">
        <w:tc>
          <w:tcPr>
            <w:tcW w:w="10421" w:type="dxa"/>
            <w:shd w:val="clear" w:color="auto" w:fill="auto"/>
          </w:tcPr>
          <w:p w14:paraId="14F9491B" w14:textId="77777777" w:rsidR="008B5180" w:rsidRPr="002F16E1" w:rsidRDefault="00AC108D" w:rsidP="002F16E1">
            <w:pPr>
              <w:spacing w:before="120" w:after="120"/>
              <w:rPr>
                <w:sz w:val="16"/>
                <w:szCs w:val="16"/>
              </w:rPr>
            </w:pPr>
            <w:r>
              <w:rPr>
                <w:sz w:val="18"/>
                <w:szCs w:val="18"/>
              </w:rPr>
              <w:t xml:space="preserve">For a community dwelling older adult (60 </w:t>
            </w:r>
            <w:proofErr w:type="spellStart"/>
            <w:r>
              <w:rPr>
                <w:sz w:val="18"/>
                <w:szCs w:val="18"/>
              </w:rPr>
              <w:t>yrs</w:t>
            </w:r>
            <w:proofErr w:type="spellEnd"/>
            <w:r>
              <w:rPr>
                <w:sz w:val="18"/>
                <w:szCs w:val="18"/>
              </w:rPr>
              <w:t xml:space="preserve"> or older) with an identified increased risk of falls, is dual-task balance training as effective or more effective at reducing falls risk, as compared to single task balance training?</w:t>
            </w:r>
          </w:p>
        </w:tc>
      </w:tr>
    </w:tbl>
    <w:p w14:paraId="6790A5E5" w14:textId="77777777" w:rsidR="00554FFC" w:rsidRDefault="00554FFC" w:rsidP="00077862">
      <w:pPr>
        <w:spacing w:before="120" w:after="120"/>
        <w:rPr>
          <w:b/>
          <w:sz w:val="18"/>
          <w:szCs w:val="18"/>
        </w:rPr>
      </w:pPr>
    </w:p>
    <w:p w14:paraId="33392D6A"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2F16E1" w14:paraId="6BED6AC7" w14:textId="77777777" w:rsidTr="002F16E1">
        <w:tc>
          <w:tcPr>
            <w:tcW w:w="1908" w:type="dxa"/>
            <w:shd w:val="clear" w:color="auto" w:fill="auto"/>
          </w:tcPr>
          <w:p w14:paraId="33901293"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39256DCA" w14:textId="77777777" w:rsidR="003A6741" w:rsidRPr="002F16E1" w:rsidRDefault="00AC108D" w:rsidP="002F16E1">
            <w:pPr>
              <w:spacing w:before="120" w:after="120"/>
              <w:rPr>
                <w:sz w:val="18"/>
                <w:szCs w:val="18"/>
              </w:rPr>
            </w:pPr>
            <w:r>
              <w:rPr>
                <w:sz w:val="18"/>
                <w:szCs w:val="18"/>
              </w:rPr>
              <w:t>Caitlin Gallagher, SPT</w:t>
            </w:r>
          </w:p>
        </w:tc>
        <w:tc>
          <w:tcPr>
            <w:tcW w:w="1107" w:type="dxa"/>
            <w:shd w:val="clear" w:color="auto" w:fill="auto"/>
          </w:tcPr>
          <w:p w14:paraId="6BF1B6CC"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32FE96D6" w14:textId="77777777" w:rsidR="003A6741" w:rsidRPr="002F16E1" w:rsidRDefault="00AC108D" w:rsidP="002F16E1">
            <w:pPr>
              <w:spacing w:before="120" w:after="120"/>
              <w:rPr>
                <w:sz w:val="18"/>
                <w:szCs w:val="18"/>
              </w:rPr>
            </w:pPr>
            <w:r>
              <w:rPr>
                <w:sz w:val="18"/>
                <w:szCs w:val="18"/>
              </w:rPr>
              <w:t>11/22/14</w:t>
            </w:r>
          </w:p>
        </w:tc>
      </w:tr>
      <w:tr w:rsidR="008B031E" w:rsidRPr="002F16E1" w14:paraId="22E6767F" w14:textId="77777777" w:rsidTr="002F16E1">
        <w:tc>
          <w:tcPr>
            <w:tcW w:w="1908" w:type="dxa"/>
            <w:shd w:val="clear" w:color="auto" w:fill="auto"/>
          </w:tcPr>
          <w:p w14:paraId="0E2648BC"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6DC11243" w14:textId="77777777" w:rsidR="008B031E" w:rsidRPr="002F16E1" w:rsidRDefault="00180E86" w:rsidP="002F16E1">
            <w:pPr>
              <w:spacing w:before="120" w:after="120"/>
              <w:rPr>
                <w:sz w:val="18"/>
                <w:szCs w:val="18"/>
              </w:rPr>
            </w:pPr>
            <w:hyperlink r:id="rId6" w:history="1">
              <w:r w:rsidR="00AC108D" w:rsidRPr="00A84ABD">
                <w:rPr>
                  <w:rStyle w:val="Hyperlink"/>
                  <w:sz w:val="18"/>
                  <w:szCs w:val="18"/>
                </w:rPr>
                <w:t>Caitlin_gallagher@med.unc.edu</w:t>
              </w:r>
            </w:hyperlink>
          </w:p>
        </w:tc>
      </w:tr>
    </w:tbl>
    <w:p w14:paraId="7E5CBE2D" w14:textId="77777777" w:rsidR="00554FFC" w:rsidRDefault="00554FFC" w:rsidP="00A66A42">
      <w:pPr>
        <w:spacing w:before="120" w:after="120"/>
        <w:rPr>
          <w:b/>
          <w:sz w:val="18"/>
          <w:szCs w:val="18"/>
        </w:rPr>
      </w:pPr>
    </w:p>
    <w:p w14:paraId="46F8AE99"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2F16E1" w14:paraId="67E4865B" w14:textId="77777777" w:rsidTr="002F16E1">
        <w:tc>
          <w:tcPr>
            <w:tcW w:w="10421" w:type="dxa"/>
            <w:shd w:val="clear" w:color="auto" w:fill="auto"/>
          </w:tcPr>
          <w:p w14:paraId="4D4EECF0" w14:textId="77777777" w:rsidR="00A66A42" w:rsidRPr="00AC108D" w:rsidRDefault="00AC108D" w:rsidP="00FC3D31">
            <w:pPr>
              <w:spacing w:before="120" w:after="120"/>
              <w:rPr>
                <w:sz w:val="18"/>
                <w:szCs w:val="18"/>
              </w:rPr>
            </w:pPr>
            <w:r>
              <w:rPr>
                <w:sz w:val="18"/>
                <w:szCs w:val="18"/>
              </w:rPr>
              <w:t xml:space="preserve">During my last clinical rotation at a continuing care retirement community, I spent a great deal of time treating patients who were at an increased risk for falls.  While many patients came to therapy specifically for this reason, many were there for other reasons and addressing their falls risk was a part of the comprehensive approach of the clinic. In assessing and treating patients who were at an increased risk for falls, the most common type of intervention I used was balance training.  We used a variety of approaches, including static and dynamic training, however I often found myself wanting to challenging patients by adding an additional, often cognitive, task, as I felt that this would be more effective at simulating the demands of the real world, outside clinic walls. I had noticed with a couple of patients that when allowed to concentrate fully on the balance task at hand, they performed well, however when asked to perform the same task while slightly distracted, it was far more difficult.  Based on some of the motor learning principles that we have discussed in previous classes, it makes sense to begin with simple task training and to make the environment and task more challenging as the learner progresses; I would like to know if using dual task training also fits well with this progression.  </w:t>
            </w:r>
          </w:p>
        </w:tc>
      </w:tr>
    </w:tbl>
    <w:p w14:paraId="450342BA" w14:textId="77777777" w:rsidR="00554FFC" w:rsidRDefault="00554FFC" w:rsidP="00A66A42">
      <w:pPr>
        <w:spacing w:before="120"/>
        <w:rPr>
          <w:b/>
          <w:sz w:val="18"/>
          <w:szCs w:val="18"/>
        </w:rPr>
      </w:pPr>
    </w:p>
    <w:p w14:paraId="2923A21A" w14:textId="77777777" w:rsidR="00A66A42" w:rsidRPr="00A66A42" w:rsidRDefault="00A66A42" w:rsidP="00A66A42">
      <w:pPr>
        <w:spacing w:before="120"/>
        <w:rPr>
          <w:b/>
          <w:sz w:val="18"/>
          <w:szCs w:val="18"/>
        </w:rPr>
      </w:pPr>
      <w:r w:rsidRPr="00A66A42">
        <w:rPr>
          <w:b/>
          <w:sz w:val="18"/>
          <w:szCs w:val="18"/>
        </w:rPr>
        <w:t>SUMMARY OF SEARCH</w:t>
      </w:r>
    </w:p>
    <w:p w14:paraId="570E92B1"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2F16E1" w14:paraId="089642F0" w14:textId="77777777" w:rsidTr="002F16E1">
        <w:tc>
          <w:tcPr>
            <w:tcW w:w="10421" w:type="dxa"/>
            <w:shd w:val="clear" w:color="auto" w:fill="auto"/>
          </w:tcPr>
          <w:p w14:paraId="651E6292" w14:textId="2C597F1C" w:rsidR="00A66A42" w:rsidRDefault="00E86AFF" w:rsidP="002F16E1">
            <w:pPr>
              <w:spacing w:before="120" w:after="120"/>
              <w:rPr>
                <w:sz w:val="18"/>
                <w:szCs w:val="18"/>
              </w:rPr>
            </w:pPr>
            <w:r>
              <w:rPr>
                <w:sz w:val="18"/>
                <w:szCs w:val="18"/>
              </w:rPr>
              <w:t>A total of 10 studies met the inclus</w:t>
            </w:r>
            <w:r w:rsidR="004905C7">
              <w:rPr>
                <w:sz w:val="18"/>
                <w:szCs w:val="18"/>
              </w:rPr>
              <w:t>ion/exclusion criteria related to the clinical question. Three randomized controlled trials with high quality evidence scores were</w:t>
            </w:r>
            <w:r>
              <w:rPr>
                <w:sz w:val="18"/>
                <w:szCs w:val="18"/>
              </w:rPr>
              <w:t xml:space="preserve"> selected for an in depth review</w:t>
            </w:r>
            <w:r w:rsidR="004905C7">
              <w:rPr>
                <w:sz w:val="18"/>
                <w:szCs w:val="18"/>
              </w:rPr>
              <w:t>.</w:t>
            </w:r>
          </w:p>
          <w:p w14:paraId="3146FC98" w14:textId="0C3BF477" w:rsidR="004905C7" w:rsidRDefault="004905C7" w:rsidP="002F16E1">
            <w:pPr>
              <w:spacing w:before="120" w:after="120"/>
              <w:rPr>
                <w:sz w:val="18"/>
                <w:szCs w:val="18"/>
              </w:rPr>
            </w:pPr>
            <w:r>
              <w:rPr>
                <w:sz w:val="18"/>
                <w:szCs w:val="18"/>
              </w:rPr>
              <w:t xml:space="preserve">Dual task balance training appears to improve performance on dual task activities </w:t>
            </w:r>
            <w:r w:rsidR="00897988">
              <w:rPr>
                <w:sz w:val="18"/>
                <w:szCs w:val="18"/>
              </w:rPr>
              <w:t>in the short term in community dwelling older adults, however limited evidence is availa</w:t>
            </w:r>
            <w:r w:rsidR="00106D7B">
              <w:rPr>
                <w:sz w:val="18"/>
                <w:szCs w:val="18"/>
              </w:rPr>
              <w:t xml:space="preserve">ble regarding the long-term outcomes </w:t>
            </w:r>
            <w:r w:rsidR="00897988">
              <w:rPr>
                <w:sz w:val="18"/>
                <w:szCs w:val="18"/>
              </w:rPr>
              <w:t xml:space="preserve">of dual task balance training interventions. </w:t>
            </w:r>
          </w:p>
          <w:p w14:paraId="7A3598A2" w14:textId="23DE9C71" w:rsidR="004C0108" w:rsidRDefault="004C0108" w:rsidP="002F16E1">
            <w:pPr>
              <w:spacing w:before="120" w:after="120"/>
              <w:rPr>
                <w:sz w:val="18"/>
                <w:szCs w:val="18"/>
              </w:rPr>
            </w:pPr>
            <w:r>
              <w:rPr>
                <w:sz w:val="18"/>
                <w:szCs w:val="18"/>
              </w:rPr>
              <w:t xml:space="preserve">Dual task balance training with variable priority </w:t>
            </w:r>
            <w:r w:rsidR="00AB6110">
              <w:rPr>
                <w:sz w:val="18"/>
                <w:szCs w:val="18"/>
              </w:rPr>
              <w:t>instructions for attention allocation appears to produce the greatest improvement in dual task walking</w:t>
            </w:r>
            <w:r w:rsidR="009B7FFB">
              <w:rPr>
                <w:sz w:val="18"/>
                <w:szCs w:val="18"/>
              </w:rPr>
              <w:t xml:space="preserve"> speed</w:t>
            </w:r>
            <w:r w:rsidR="00AB6110">
              <w:rPr>
                <w:sz w:val="18"/>
                <w:szCs w:val="18"/>
              </w:rPr>
              <w:t xml:space="preserve">.  </w:t>
            </w:r>
          </w:p>
          <w:p w14:paraId="4D4A0974" w14:textId="4588B8D0" w:rsidR="00897988" w:rsidRDefault="00897988" w:rsidP="002F16E1">
            <w:pPr>
              <w:spacing w:before="120" w:after="120"/>
              <w:rPr>
                <w:sz w:val="18"/>
                <w:szCs w:val="18"/>
              </w:rPr>
            </w:pPr>
            <w:r>
              <w:rPr>
                <w:sz w:val="18"/>
                <w:szCs w:val="18"/>
              </w:rPr>
              <w:t xml:space="preserve">Dual task </w:t>
            </w:r>
            <w:r w:rsidR="00F37B2B">
              <w:rPr>
                <w:sz w:val="18"/>
                <w:szCs w:val="18"/>
              </w:rPr>
              <w:t xml:space="preserve">balance interventions may produce improvements in the balance performance of healthy older adults however it is less clear whether </w:t>
            </w:r>
            <w:r w:rsidR="00106D7B">
              <w:rPr>
                <w:sz w:val="18"/>
                <w:szCs w:val="18"/>
              </w:rPr>
              <w:t>t</w:t>
            </w:r>
            <w:r w:rsidR="009B7FFB">
              <w:rPr>
                <w:sz w:val="18"/>
                <w:szCs w:val="18"/>
              </w:rPr>
              <w:t>his is associated with a reduced</w:t>
            </w:r>
            <w:r w:rsidR="00106D7B">
              <w:rPr>
                <w:sz w:val="18"/>
                <w:szCs w:val="18"/>
              </w:rPr>
              <w:t xml:space="preserve"> risk of falls.  </w:t>
            </w:r>
          </w:p>
          <w:p w14:paraId="10FAAD83" w14:textId="335DD1D1" w:rsidR="004905C7" w:rsidRPr="002F16E1" w:rsidRDefault="004905C7" w:rsidP="002F16E1">
            <w:pPr>
              <w:spacing w:before="120" w:after="120"/>
              <w:rPr>
                <w:sz w:val="18"/>
                <w:szCs w:val="18"/>
              </w:rPr>
            </w:pPr>
            <w:r>
              <w:rPr>
                <w:sz w:val="18"/>
                <w:szCs w:val="18"/>
              </w:rPr>
              <w:t xml:space="preserve">Based on the three studies selected for review, there is limited evidence to support the use of dual task balance training in order to reduce the risk of falls in community dwelling older adults. </w:t>
            </w:r>
          </w:p>
          <w:p w14:paraId="03E879D3" w14:textId="03FDF9F0" w:rsidR="00A66A42" w:rsidRPr="002F16E1" w:rsidRDefault="00897988" w:rsidP="002F16E1">
            <w:pPr>
              <w:spacing w:before="120" w:after="120"/>
              <w:rPr>
                <w:sz w:val="18"/>
                <w:szCs w:val="18"/>
              </w:rPr>
            </w:pPr>
            <w:r>
              <w:rPr>
                <w:sz w:val="18"/>
                <w:szCs w:val="18"/>
              </w:rPr>
              <w:t xml:space="preserve">Future research should focus on the efficacy of dual-task balance interventions </w:t>
            </w:r>
            <w:r w:rsidR="00106D7B">
              <w:rPr>
                <w:sz w:val="18"/>
                <w:szCs w:val="18"/>
              </w:rPr>
              <w:t xml:space="preserve">in more clinically relevant populations such older individuals with significant balance impairments or an increased risk of falls. </w:t>
            </w:r>
          </w:p>
        </w:tc>
      </w:tr>
    </w:tbl>
    <w:p w14:paraId="079295E8"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2F16E1" w14:paraId="6FE5C1D1" w14:textId="77777777" w:rsidTr="002F16E1">
        <w:tc>
          <w:tcPr>
            <w:tcW w:w="10421" w:type="dxa"/>
            <w:shd w:val="clear" w:color="auto" w:fill="auto"/>
          </w:tcPr>
          <w:p w14:paraId="0FC767CC" w14:textId="1FFCD501" w:rsidR="00637684" w:rsidRPr="002F16E1" w:rsidRDefault="006920C0" w:rsidP="002F16E1">
            <w:pPr>
              <w:spacing w:before="120" w:after="120"/>
              <w:rPr>
                <w:sz w:val="18"/>
                <w:szCs w:val="18"/>
              </w:rPr>
            </w:pPr>
            <w:r>
              <w:rPr>
                <w:sz w:val="18"/>
                <w:szCs w:val="18"/>
              </w:rPr>
              <w:t xml:space="preserve">There is limited evidence that suggests that dual-task interventions are more effective at reducing the risk of falls in community dwelling older adults, as compared to a standard single task balance intervention, however no negative outcomes were associated with dual task balance training.  </w:t>
            </w:r>
            <w:r w:rsidR="004C0108">
              <w:rPr>
                <w:sz w:val="18"/>
                <w:szCs w:val="18"/>
              </w:rPr>
              <w:t xml:space="preserve">The specific dual task practice appears to have greatest influence on dual task performance, suggesting a specific training effect. </w:t>
            </w:r>
            <w:r>
              <w:rPr>
                <w:sz w:val="18"/>
                <w:szCs w:val="18"/>
              </w:rPr>
              <w:t>Incorporating dual task balance training</w:t>
            </w:r>
            <w:r w:rsidR="004C0108">
              <w:rPr>
                <w:sz w:val="18"/>
                <w:szCs w:val="18"/>
              </w:rPr>
              <w:t xml:space="preserve"> into balance interventions in the clinic appears safe and may produce positive outcomes related to balance, especially in dual task situations, and thus may contribute to a decreased risk of falls.    </w:t>
            </w:r>
          </w:p>
        </w:tc>
      </w:tr>
    </w:tbl>
    <w:p w14:paraId="5C495E6B"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2F16E1" w14:paraId="01D0ED2C" w14:textId="77777777" w:rsidTr="002F16E1">
        <w:tc>
          <w:tcPr>
            <w:tcW w:w="10421" w:type="dxa"/>
            <w:shd w:val="clear" w:color="auto" w:fill="E6E6E6"/>
          </w:tcPr>
          <w:p w14:paraId="05B81381"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47275207" w14:textId="4184519E" w:rsidR="001403EC" w:rsidRPr="009E380F" w:rsidRDefault="001403EC" w:rsidP="00400D14">
      <w:pPr>
        <w:spacing w:before="120" w:after="120"/>
        <w:jc w:val="center"/>
        <w:rPr>
          <w:rFonts w:ascii="Arial" w:hAnsi="Arial"/>
          <w:i/>
          <w:color w:val="365F91"/>
        </w:rPr>
      </w:pPr>
    </w:p>
    <w:p w14:paraId="4A82B45B" w14:textId="202BF848" w:rsidR="00554FFC" w:rsidRDefault="00554FFC" w:rsidP="00554FFC">
      <w:pPr>
        <w:spacing w:before="120" w:after="120"/>
        <w:rPr>
          <w:b/>
          <w:sz w:val="18"/>
          <w:szCs w:val="18"/>
        </w:rPr>
      </w:pPr>
      <w:r w:rsidRPr="002975D0">
        <w:rPr>
          <w:b/>
          <w:sz w:val="18"/>
          <w:szCs w:val="18"/>
        </w:rPr>
        <w:t>SEARCH STRATEGY</w:t>
      </w:r>
    </w:p>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2991"/>
        <w:gridCol w:w="2453"/>
        <w:gridCol w:w="2673"/>
      </w:tblGrid>
      <w:tr w:rsidR="00554FFC" w:rsidRPr="002F16E1" w14:paraId="2DCDC853" w14:textId="77777777" w:rsidTr="00FC3D31">
        <w:trPr>
          <w:trHeight w:val="426"/>
        </w:trPr>
        <w:tc>
          <w:tcPr>
            <w:tcW w:w="10712" w:type="dxa"/>
            <w:gridSpan w:val="4"/>
            <w:shd w:val="clear" w:color="auto" w:fill="E6E6E6"/>
          </w:tcPr>
          <w:p w14:paraId="134DE16D"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FC3D31" w:rsidRPr="002F16E1" w14:paraId="52381FC9" w14:textId="77777777" w:rsidTr="00FC3D31">
        <w:trPr>
          <w:trHeight w:val="445"/>
        </w:trPr>
        <w:tc>
          <w:tcPr>
            <w:tcW w:w="2595" w:type="dxa"/>
            <w:tcBorders>
              <w:right w:val="single" w:sz="8" w:space="0" w:color="auto"/>
            </w:tcBorders>
            <w:shd w:val="clear" w:color="auto" w:fill="auto"/>
          </w:tcPr>
          <w:p w14:paraId="4A8AD4B2"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2991" w:type="dxa"/>
            <w:tcBorders>
              <w:left w:val="single" w:sz="8" w:space="0" w:color="auto"/>
            </w:tcBorders>
            <w:shd w:val="clear" w:color="auto" w:fill="auto"/>
          </w:tcPr>
          <w:p w14:paraId="4B0E8183"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53" w:type="dxa"/>
            <w:tcBorders>
              <w:left w:val="single" w:sz="8" w:space="0" w:color="auto"/>
            </w:tcBorders>
            <w:shd w:val="clear" w:color="auto" w:fill="auto"/>
          </w:tcPr>
          <w:p w14:paraId="068B580F"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673" w:type="dxa"/>
            <w:tcBorders>
              <w:left w:val="single" w:sz="8" w:space="0" w:color="auto"/>
            </w:tcBorders>
            <w:shd w:val="clear" w:color="auto" w:fill="auto"/>
          </w:tcPr>
          <w:p w14:paraId="2ABDE648"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FC3D31" w:rsidRPr="002F16E1" w14:paraId="0C3CC709" w14:textId="77777777" w:rsidTr="00FC3D31">
        <w:trPr>
          <w:trHeight w:val="1471"/>
        </w:trPr>
        <w:tc>
          <w:tcPr>
            <w:tcW w:w="2595" w:type="dxa"/>
            <w:tcBorders>
              <w:right w:val="single" w:sz="8" w:space="0" w:color="auto"/>
            </w:tcBorders>
            <w:shd w:val="clear" w:color="auto" w:fill="auto"/>
          </w:tcPr>
          <w:p w14:paraId="4E2854BC" w14:textId="77777777" w:rsidR="00554FFC" w:rsidRDefault="00984071" w:rsidP="00A11124">
            <w:pPr>
              <w:spacing w:before="120" w:after="120"/>
              <w:rPr>
                <w:rFonts w:ascii="Arial" w:hAnsi="Arial"/>
              </w:rPr>
            </w:pPr>
            <w:r>
              <w:rPr>
                <w:rFonts w:ascii="Arial" w:hAnsi="Arial"/>
              </w:rPr>
              <w:t>Older adult</w:t>
            </w:r>
          </w:p>
          <w:p w14:paraId="7C478DA7" w14:textId="77777777" w:rsidR="00A11124" w:rsidRDefault="00A11124" w:rsidP="00A11124">
            <w:pPr>
              <w:spacing w:before="120" w:after="120"/>
              <w:rPr>
                <w:rFonts w:ascii="Arial" w:hAnsi="Arial"/>
              </w:rPr>
            </w:pPr>
            <w:r>
              <w:rPr>
                <w:rFonts w:ascii="Arial" w:hAnsi="Arial"/>
              </w:rPr>
              <w:t>Elderly</w:t>
            </w:r>
          </w:p>
          <w:p w14:paraId="60124C4F" w14:textId="77777777" w:rsidR="00A11124" w:rsidRPr="002F16E1" w:rsidRDefault="00A11124" w:rsidP="00A11124">
            <w:pPr>
              <w:spacing w:before="120" w:after="120"/>
              <w:rPr>
                <w:rFonts w:ascii="Arial" w:hAnsi="Arial"/>
              </w:rPr>
            </w:pPr>
            <w:r>
              <w:rPr>
                <w:rFonts w:ascii="Arial" w:hAnsi="Arial"/>
              </w:rPr>
              <w:t>Fall*</w:t>
            </w:r>
          </w:p>
        </w:tc>
        <w:tc>
          <w:tcPr>
            <w:tcW w:w="2991" w:type="dxa"/>
            <w:tcBorders>
              <w:left w:val="single" w:sz="8" w:space="0" w:color="auto"/>
            </w:tcBorders>
            <w:shd w:val="clear" w:color="auto" w:fill="auto"/>
          </w:tcPr>
          <w:p w14:paraId="39064A4B" w14:textId="77777777" w:rsidR="00554FFC" w:rsidRPr="002F16E1" w:rsidRDefault="00A11124" w:rsidP="00A11124">
            <w:pPr>
              <w:spacing w:before="120" w:after="120"/>
              <w:rPr>
                <w:rFonts w:ascii="Arial" w:hAnsi="Arial"/>
              </w:rPr>
            </w:pPr>
            <w:r>
              <w:rPr>
                <w:rFonts w:ascii="Arial" w:hAnsi="Arial"/>
              </w:rPr>
              <w:t>Dual-task balance training</w:t>
            </w:r>
          </w:p>
        </w:tc>
        <w:tc>
          <w:tcPr>
            <w:tcW w:w="2453" w:type="dxa"/>
            <w:tcBorders>
              <w:left w:val="single" w:sz="8" w:space="0" w:color="auto"/>
            </w:tcBorders>
            <w:shd w:val="clear" w:color="auto" w:fill="auto"/>
          </w:tcPr>
          <w:p w14:paraId="415CDFAF" w14:textId="77777777" w:rsidR="00554FFC" w:rsidRDefault="00A11124" w:rsidP="009E380F">
            <w:pPr>
              <w:spacing w:before="120" w:after="120"/>
              <w:rPr>
                <w:rFonts w:ascii="Arial" w:hAnsi="Arial"/>
              </w:rPr>
            </w:pPr>
            <w:r>
              <w:rPr>
                <w:rFonts w:ascii="Arial" w:hAnsi="Arial"/>
              </w:rPr>
              <w:t>Single task balance training</w:t>
            </w:r>
          </w:p>
          <w:p w14:paraId="22FE1E82" w14:textId="77777777" w:rsidR="00A11124" w:rsidRPr="002F16E1" w:rsidRDefault="00A11124" w:rsidP="009E380F">
            <w:pPr>
              <w:spacing w:before="120" w:after="120"/>
              <w:rPr>
                <w:rFonts w:ascii="Arial" w:hAnsi="Arial"/>
              </w:rPr>
            </w:pPr>
          </w:p>
        </w:tc>
        <w:tc>
          <w:tcPr>
            <w:tcW w:w="2673" w:type="dxa"/>
            <w:tcBorders>
              <w:left w:val="single" w:sz="8" w:space="0" w:color="auto"/>
            </w:tcBorders>
            <w:shd w:val="clear" w:color="auto" w:fill="auto"/>
          </w:tcPr>
          <w:p w14:paraId="09E52437" w14:textId="77777777" w:rsidR="00A11124" w:rsidRDefault="00A11124" w:rsidP="00A11124">
            <w:pPr>
              <w:spacing w:before="120" w:after="120"/>
              <w:rPr>
                <w:rFonts w:ascii="Arial" w:hAnsi="Arial"/>
              </w:rPr>
            </w:pPr>
            <w:r>
              <w:rPr>
                <w:rFonts w:ascii="Arial" w:hAnsi="Arial"/>
              </w:rPr>
              <w:t xml:space="preserve">Fall </w:t>
            </w:r>
          </w:p>
          <w:p w14:paraId="36AB144B" w14:textId="77777777" w:rsidR="00A11124" w:rsidRDefault="00A11124" w:rsidP="00A11124">
            <w:pPr>
              <w:spacing w:before="120" w:after="120"/>
              <w:rPr>
                <w:rFonts w:ascii="Arial" w:hAnsi="Arial"/>
              </w:rPr>
            </w:pPr>
            <w:r>
              <w:rPr>
                <w:rFonts w:ascii="Arial" w:hAnsi="Arial"/>
              </w:rPr>
              <w:t>Balance</w:t>
            </w:r>
          </w:p>
          <w:p w14:paraId="5C365191" w14:textId="77777777" w:rsidR="00A11124" w:rsidRPr="002F16E1" w:rsidRDefault="00A11124" w:rsidP="00A11124">
            <w:pPr>
              <w:spacing w:before="120" w:after="120"/>
              <w:rPr>
                <w:rFonts w:ascii="Arial" w:hAnsi="Arial"/>
              </w:rPr>
            </w:pPr>
            <w:r>
              <w:rPr>
                <w:rFonts w:ascii="Arial" w:hAnsi="Arial"/>
              </w:rPr>
              <w:t>Fall*</w:t>
            </w:r>
          </w:p>
          <w:p w14:paraId="2AE41D17" w14:textId="77777777" w:rsidR="00A11124" w:rsidRPr="002F16E1" w:rsidRDefault="00A11124" w:rsidP="009E380F">
            <w:pPr>
              <w:spacing w:before="120" w:after="120"/>
              <w:rPr>
                <w:rFonts w:ascii="Arial" w:hAnsi="Arial"/>
              </w:rPr>
            </w:pPr>
          </w:p>
        </w:tc>
      </w:tr>
    </w:tbl>
    <w:p w14:paraId="12AC6948" w14:textId="77777777" w:rsidR="00554FFC" w:rsidRDefault="00554FFC" w:rsidP="00554FFC"/>
    <w:p w14:paraId="7B4FADCB" w14:textId="77777777" w:rsidR="00554FFC" w:rsidRDefault="00554FFC" w:rsidP="00554FFC">
      <w:pPr>
        <w:spacing w:before="120" w:after="120"/>
        <w:rPr>
          <w:b/>
          <w:sz w:val="18"/>
          <w:szCs w:val="18"/>
        </w:rPr>
      </w:pPr>
      <w:r>
        <w:rPr>
          <w:b/>
          <w:sz w:val="18"/>
          <w:szCs w:val="18"/>
        </w:rPr>
        <w:t>Final search strategy:</w:t>
      </w:r>
    </w:p>
    <w:p w14:paraId="3ACB3F41" w14:textId="77777777" w:rsidR="00AC108D" w:rsidRDefault="00AC108D" w:rsidP="00AC108D">
      <w:pPr>
        <w:spacing w:before="120" w:after="120"/>
      </w:pPr>
      <w:r>
        <w:t>PubMed</w:t>
      </w:r>
    </w:p>
    <w:p w14:paraId="224679DB" w14:textId="77777777" w:rsidR="00AC108D" w:rsidRDefault="00AC108D" w:rsidP="00AC108D">
      <w:pPr>
        <w:pStyle w:val="ListParagraph"/>
        <w:numPr>
          <w:ilvl w:val="0"/>
          <w:numId w:val="13"/>
        </w:numPr>
        <w:spacing w:before="120" w:after="120"/>
      </w:pPr>
      <w:r>
        <w:t>Search: fall* OR fall risk</w:t>
      </w:r>
    </w:p>
    <w:p w14:paraId="04BD86DA" w14:textId="77777777" w:rsidR="00AC108D" w:rsidRPr="003F1633" w:rsidRDefault="00AC108D" w:rsidP="00AC108D">
      <w:pPr>
        <w:pStyle w:val="ListParagraph"/>
        <w:numPr>
          <w:ilvl w:val="0"/>
          <w:numId w:val="13"/>
        </w:numPr>
        <w:spacing w:before="120" w:after="120"/>
        <w:rPr>
          <w:sz w:val="18"/>
          <w:szCs w:val="18"/>
        </w:rPr>
      </w:pPr>
      <w:r>
        <w:t>Search: dual task balance training OR dual-task balance training</w:t>
      </w:r>
    </w:p>
    <w:p w14:paraId="75EB06D3" w14:textId="77777777" w:rsidR="00AC108D" w:rsidRPr="003F1633" w:rsidRDefault="00AC108D" w:rsidP="00AC108D">
      <w:pPr>
        <w:pStyle w:val="ListParagraph"/>
        <w:numPr>
          <w:ilvl w:val="0"/>
          <w:numId w:val="13"/>
        </w:numPr>
        <w:spacing w:before="120" w:after="120"/>
        <w:rPr>
          <w:sz w:val="18"/>
          <w:szCs w:val="18"/>
        </w:rPr>
      </w:pPr>
      <w:r>
        <w:t xml:space="preserve">Search: older adult OR elderly </w:t>
      </w:r>
    </w:p>
    <w:p w14:paraId="5471BE3E" w14:textId="77777777" w:rsidR="00AC108D" w:rsidRPr="00737ACC" w:rsidRDefault="00AC108D" w:rsidP="00AC108D">
      <w:pPr>
        <w:pStyle w:val="ListParagraph"/>
        <w:numPr>
          <w:ilvl w:val="0"/>
          <w:numId w:val="13"/>
        </w:numPr>
        <w:spacing w:before="120" w:after="120"/>
        <w:rPr>
          <w:sz w:val="18"/>
          <w:szCs w:val="18"/>
        </w:rPr>
      </w:pPr>
      <w:r>
        <w:t xml:space="preserve">Search: Aged [Mesh] </w:t>
      </w:r>
    </w:p>
    <w:p w14:paraId="2A9C3873" w14:textId="77777777" w:rsidR="00AC108D" w:rsidRPr="00737ACC" w:rsidRDefault="00AC108D" w:rsidP="00AC108D">
      <w:pPr>
        <w:pStyle w:val="ListParagraph"/>
        <w:numPr>
          <w:ilvl w:val="0"/>
          <w:numId w:val="13"/>
        </w:numPr>
        <w:spacing w:before="120" w:after="120"/>
        <w:rPr>
          <w:sz w:val="18"/>
          <w:szCs w:val="18"/>
        </w:rPr>
      </w:pPr>
      <w:r>
        <w:t>Search: #1 or #4</w:t>
      </w:r>
    </w:p>
    <w:p w14:paraId="462E6B25" w14:textId="77777777" w:rsidR="00AC108D" w:rsidRPr="00737ACC" w:rsidRDefault="00AC108D" w:rsidP="00AC108D">
      <w:pPr>
        <w:pStyle w:val="ListParagraph"/>
        <w:numPr>
          <w:ilvl w:val="0"/>
          <w:numId w:val="13"/>
        </w:numPr>
        <w:spacing w:before="120" w:after="120"/>
        <w:rPr>
          <w:sz w:val="18"/>
          <w:szCs w:val="18"/>
        </w:rPr>
      </w:pPr>
      <w:r>
        <w:t>Search: #5 AND #2 AND #3</w:t>
      </w:r>
    </w:p>
    <w:p w14:paraId="7DD13C56" w14:textId="77777777" w:rsidR="00AC108D" w:rsidRDefault="00AC108D" w:rsidP="00AC108D">
      <w:pPr>
        <w:spacing w:before="120" w:after="120"/>
        <w:rPr>
          <w:sz w:val="18"/>
          <w:szCs w:val="18"/>
        </w:rPr>
      </w:pPr>
      <w:r>
        <w:rPr>
          <w:sz w:val="18"/>
          <w:szCs w:val="18"/>
        </w:rPr>
        <w:t xml:space="preserve">Final search appeared as follows: </w:t>
      </w:r>
      <w:r w:rsidRPr="00737ACC">
        <w:rPr>
          <w:sz w:val="18"/>
          <w:szCs w:val="18"/>
        </w:rPr>
        <w:t xml:space="preserve">(((fall* OR fall risk)) AND (dual task balance training OR dual-task balance training)) AND (older adult OR elderly OR </w:t>
      </w:r>
      <w:proofErr w:type="gramStart"/>
      <w:r w:rsidRPr="00737ACC">
        <w:rPr>
          <w:sz w:val="18"/>
          <w:szCs w:val="18"/>
        </w:rPr>
        <w:t>Aged[</w:t>
      </w:r>
      <w:proofErr w:type="gramEnd"/>
      <w:r w:rsidRPr="00737ACC">
        <w:rPr>
          <w:sz w:val="18"/>
          <w:szCs w:val="18"/>
        </w:rPr>
        <w:t>Mesh])</w:t>
      </w:r>
    </w:p>
    <w:p w14:paraId="125A9B84" w14:textId="77777777" w:rsidR="00554FFC"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2F16E1" w14:paraId="7ED44F22" w14:textId="77777777" w:rsidTr="00AC108D">
        <w:tc>
          <w:tcPr>
            <w:tcW w:w="4804" w:type="dxa"/>
            <w:shd w:val="clear" w:color="auto" w:fill="E6E6E6"/>
          </w:tcPr>
          <w:p w14:paraId="390CD85E" w14:textId="77777777" w:rsidR="00554FFC" w:rsidRDefault="00554FFC" w:rsidP="009E380F">
            <w:pPr>
              <w:spacing w:before="120" w:after="120"/>
              <w:jc w:val="center"/>
              <w:rPr>
                <w:b/>
                <w:sz w:val="18"/>
                <w:szCs w:val="18"/>
              </w:rPr>
            </w:pPr>
            <w:r w:rsidRPr="002F16E1">
              <w:rPr>
                <w:b/>
                <w:sz w:val="18"/>
                <w:szCs w:val="18"/>
              </w:rPr>
              <w:t>Databases and Sites Searched</w:t>
            </w:r>
          </w:p>
          <w:p w14:paraId="3CD55794" w14:textId="77777777" w:rsidR="00A11124" w:rsidRPr="002F16E1" w:rsidRDefault="00A11124" w:rsidP="009E380F">
            <w:pPr>
              <w:spacing w:before="120" w:after="120"/>
              <w:jc w:val="center"/>
              <w:rPr>
                <w:b/>
                <w:sz w:val="18"/>
                <w:szCs w:val="18"/>
              </w:rPr>
            </w:pPr>
            <w:r>
              <w:rPr>
                <w:b/>
                <w:sz w:val="18"/>
                <w:szCs w:val="18"/>
              </w:rPr>
              <w:t>(Search performed September 2014)</w:t>
            </w:r>
          </w:p>
        </w:tc>
        <w:tc>
          <w:tcPr>
            <w:tcW w:w="1831" w:type="dxa"/>
            <w:shd w:val="clear" w:color="auto" w:fill="E6E6E6"/>
          </w:tcPr>
          <w:p w14:paraId="5F8DA2E7"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57AF6576"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14:paraId="6CCE7195" w14:textId="77777777" w:rsidTr="00AC108D">
        <w:tc>
          <w:tcPr>
            <w:tcW w:w="4804" w:type="dxa"/>
            <w:shd w:val="clear" w:color="auto" w:fill="auto"/>
          </w:tcPr>
          <w:p w14:paraId="31ECC171" w14:textId="77777777" w:rsidR="00554FFC" w:rsidRDefault="00AC108D" w:rsidP="009E380F">
            <w:pPr>
              <w:spacing w:before="120" w:after="120"/>
              <w:rPr>
                <w:b/>
                <w:sz w:val="18"/>
                <w:szCs w:val="18"/>
              </w:rPr>
            </w:pPr>
            <w:r>
              <w:rPr>
                <w:b/>
                <w:sz w:val="18"/>
                <w:szCs w:val="18"/>
              </w:rPr>
              <w:t>PubMed</w:t>
            </w:r>
          </w:p>
          <w:p w14:paraId="62C5C9B7" w14:textId="77777777" w:rsidR="00AC108D" w:rsidRDefault="00AC108D" w:rsidP="009E380F">
            <w:pPr>
              <w:spacing w:before="120" w:after="120"/>
              <w:rPr>
                <w:b/>
                <w:sz w:val="18"/>
                <w:szCs w:val="18"/>
              </w:rPr>
            </w:pPr>
            <w:proofErr w:type="spellStart"/>
            <w:r>
              <w:rPr>
                <w:b/>
                <w:sz w:val="18"/>
                <w:szCs w:val="18"/>
              </w:rPr>
              <w:t>PEDro</w:t>
            </w:r>
            <w:proofErr w:type="spellEnd"/>
          </w:p>
          <w:p w14:paraId="58D85E20" w14:textId="77777777" w:rsidR="00AC108D" w:rsidRDefault="00AC108D" w:rsidP="009E380F">
            <w:pPr>
              <w:spacing w:before="120" w:after="120"/>
              <w:rPr>
                <w:b/>
                <w:sz w:val="18"/>
                <w:szCs w:val="18"/>
              </w:rPr>
            </w:pPr>
            <w:r>
              <w:rPr>
                <w:b/>
                <w:sz w:val="18"/>
                <w:szCs w:val="18"/>
              </w:rPr>
              <w:t>CINAHL</w:t>
            </w:r>
          </w:p>
          <w:p w14:paraId="7F9FD9FF" w14:textId="77777777" w:rsidR="00554FFC" w:rsidRPr="002F16E1" w:rsidRDefault="00AC108D" w:rsidP="009E380F">
            <w:pPr>
              <w:spacing w:before="120" w:after="120"/>
              <w:rPr>
                <w:b/>
                <w:sz w:val="18"/>
                <w:szCs w:val="18"/>
              </w:rPr>
            </w:pPr>
            <w:r>
              <w:rPr>
                <w:b/>
                <w:sz w:val="18"/>
                <w:szCs w:val="18"/>
              </w:rPr>
              <w:t>Cochrane Library</w:t>
            </w:r>
          </w:p>
        </w:tc>
        <w:tc>
          <w:tcPr>
            <w:tcW w:w="1831" w:type="dxa"/>
            <w:shd w:val="clear" w:color="auto" w:fill="auto"/>
          </w:tcPr>
          <w:p w14:paraId="327B0CD0" w14:textId="77777777" w:rsidR="00554FFC" w:rsidRDefault="00AC108D" w:rsidP="009E380F">
            <w:pPr>
              <w:spacing w:before="120" w:after="120"/>
              <w:rPr>
                <w:b/>
                <w:sz w:val="18"/>
                <w:szCs w:val="18"/>
              </w:rPr>
            </w:pPr>
            <w:r>
              <w:rPr>
                <w:b/>
                <w:sz w:val="18"/>
                <w:szCs w:val="18"/>
              </w:rPr>
              <w:t>27</w:t>
            </w:r>
          </w:p>
          <w:p w14:paraId="35A76719" w14:textId="77777777" w:rsidR="00AC108D" w:rsidRDefault="00AC108D" w:rsidP="009E380F">
            <w:pPr>
              <w:spacing w:before="120" w:after="120"/>
              <w:rPr>
                <w:b/>
                <w:sz w:val="18"/>
                <w:szCs w:val="18"/>
              </w:rPr>
            </w:pPr>
            <w:r>
              <w:rPr>
                <w:b/>
                <w:sz w:val="18"/>
                <w:szCs w:val="18"/>
              </w:rPr>
              <w:t>2</w:t>
            </w:r>
          </w:p>
          <w:p w14:paraId="722AF442" w14:textId="77777777" w:rsidR="00AC108D" w:rsidRDefault="00AC108D" w:rsidP="009E380F">
            <w:pPr>
              <w:spacing w:before="120" w:after="120"/>
              <w:rPr>
                <w:b/>
                <w:sz w:val="18"/>
                <w:szCs w:val="18"/>
              </w:rPr>
            </w:pPr>
            <w:r>
              <w:rPr>
                <w:b/>
                <w:sz w:val="18"/>
                <w:szCs w:val="18"/>
              </w:rPr>
              <w:t>4</w:t>
            </w:r>
          </w:p>
          <w:p w14:paraId="74E9816F" w14:textId="77777777" w:rsidR="00AC108D" w:rsidRPr="002F16E1" w:rsidRDefault="00AC108D" w:rsidP="009E380F">
            <w:pPr>
              <w:spacing w:before="120" w:after="120"/>
              <w:rPr>
                <w:b/>
                <w:sz w:val="18"/>
                <w:szCs w:val="18"/>
              </w:rPr>
            </w:pPr>
            <w:r>
              <w:rPr>
                <w:b/>
                <w:sz w:val="18"/>
                <w:szCs w:val="18"/>
              </w:rPr>
              <w:t>16</w:t>
            </w:r>
          </w:p>
        </w:tc>
        <w:tc>
          <w:tcPr>
            <w:tcW w:w="3786" w:type="dxa"/>
            <w:shd w:val="clear" w:color="auto" w:fill="auto"/>
          </w:tcPr>
          <w:p w14:paraId="3D176A19" w14:textId="77777777" w:rsidR="00554FFC" w:rsidRDefault="00AC108D" w:rsidP="009E380F">
            <w:pPr>
              <w:spacing w:before="120" w:after="120"/>
              <w:rPr>
                <w:b/>
                <w:sz w:val="18"/>
                <w:szCs w:val="18"/>
              </w:rPr>
            </w:pPr>
            <w:r>
              <w:rPr>
                <w:b/>
                <w:sz w:val="18"/>
                <w:szCs w:val="18"/>
              </w:rPr>
              <w:t xml:space="preserve">Last 10 </w:t>
            </w:r>
            <w:proofErr w:type="spellStart"/>
            <w:r>
              <w:rPr>
                <w:b/>
                <w:sz w:val="18"/>
                <w:szCs w:val="18"/>
              </w:rPr>
              <w:t>yrs</w:t>
            </w:r>
            <w:proofErr w:type="spellEnd"/>
            <w:r>
              <w:rPr>
                <w:b/>
                <w:sz w:val="18"/>
                <w:szCs w:val="18"/>
              </w:rPr>
              <w:t>, English only, RCT (13)</w:t>
            </w:r>
          </w:p>
          <w:p w14:paraId="464E14C7" w14:textId="77777777" w:rsidR="00AC108D" w:rsidRDefault="00AC108D" w:rsidP="009E380F">
            <w:pPr>
              <w:spacing w:before="120" w:after="120"/>
              <w:rPr>
                <w:b/>
                <w:sz w:val="18"/>
                <w:szCs w:val="18"/>
              </w:rPr>
            </w:pPr>
            <w:r>
              <w:rPr>
                <w:b/>
                <w:sz w:val="18"/>
                <w:szCs w:val="18"/>
              </w:rPr>
              <w:t>Not needed</w:t>
            </w:r>
          </w:p>
          <w:p w14:paraId="3C7FEC03" w14:textId="77777777" w:rsidR="00AC108D" w:rsidRDefault="00AC108D" w:rsidP="009E380F">
            <w:pPr>
              <w:spacing w:before="120" w:after="120"/>
              <w:rPr>
                <w:b/>
                <w:sz w:val="18"/>
                <w:szCs w:val="18"/>
              </w:rPr>
            </w:pPr>
            <w:r>
              <w:rPr>
                <w:b/>
                <w:sz w:val="18"/>
                <w:szCs w:val="18"/>
              </w:rPr>
              <w:t>Not needed</w:t>
            </w:r>
          </w:p>
          <w:p w14:paraId="128E0124" w14:textId="77777777" w:rsidR="00AC108D" w:rsidRPr="002F16E1" w:rsidRDefault="00AC108D" w:rsidP="009E380F">
            <w:pPr>
              <w:spacing w:before="120" w:after="120"/>
              <w:rPr>
                <w:b/>
                <w:sz w:val="18"/>
                <w:szCs w:val="18"/>
              </w:rPr>
            </w:pPr>
            <w:r>
              <w:rPr>
                <w:b/>
                <w:sz w:val="18"/>
                <w:szCs w:val="18"/>
              </w:rPr>
              <w:t>Not needed</w:t>
            </w:r>
          </w:p>
        </w:tc>
      </w:tr>
    </w:tbl>
    <w:p w14:paraId="46E8411D" w14:textId="77777777" w:rsidR="00554FFC" w:rsidRDefault="00554FFC" w:rsidP="00554FFC">
      <w:pPr>
        <w:spacing w:before="120" w:after="120"/>
        <w:rPr>
          <w:b/>
          <w:sz w:val="18"/>
          <w:szCs w:val="18"/>
        </w:rPr>
      </w:pPr>
    </w:p>
    <w:p w14:paraId="5716C33C"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2F16E1" w14:paraId="5DE83CF6" w14:textId="77777777" w:rsidTr="009E380F">
        <w:tc>
          <w:tcPr>
            <w:tcW w:w="10421" w:type="dxa"/>
            <w:shd w:val="clear" w:color="auto" w:fill="E6E6E6"/>
          </w:tcPr>
          <w:p w14:paraId="1F4CBC80" w14:textId="77777777" w:rsidR="00554FFC" w:rsidRPr="002F16E1" w:rsidRDefault="00554FFC" w:rsidP="009E380F">
            <w:pPr>
              <w:spacing w:before="120" w:after="120"/>
              <w:rPr>
                <w:b/>
              </w:rPr>
            </w:pPr>
            <w:r w:rsidRPr="002F16E1">
              <w:rPr>
                <w:b/>
              </w:rPr>
              <w:t>Inclusion Criteria</w:t>
            </w:r>
          </w:p>
        </w:tc>
      </w:tr>
      <w:tr w:rsidR="00554FFC" w14:paraId="18E262BE" w14:textId="77777777" w:rsidTr="009E380F">
        <w:tc>
          <w:tcPr>
            <w:tcW w:w="10421" w:type="dxa"/>
            <w:tcBorders>
              <w:bottom w:val="single" w:sz="4" w:space="0" w:color="auto"/>
            </w:tcBorders>
            <w:shd w:val="clear" w:color="auto" w:fill="auto"/>
          </w:tcPr>
          <w:p w14:paraId="317787A1" w14:textId="77777777" w:rsidR="00A11124" w:rsidRPr="00034F75" w:rsidRDefault="00A11124" w:rsidP="00034F75">
            <w:pPr>
              <w:pStyle w:val="ListParagraph"/>
              <w:numPr>
                <w:ilvl w:val="0"/>
                <w:numId w:val="17"/>
              </w:numPr>
              <w:spacing w:before="120" w:after="120"/>
              <w:rPr>
                <w:sz w:val="18"/>
                <w:szCs w:val="18"/>
              </w:rPr>
            </w:pPr>
            <w:r w:rsidRPr="00034F75">
              <w:rPr>
                <w:sz w:val="18"/>
                <w:szCs w:val="18"/>
              </w:rPr>
              <w:t xml:space="preserve">Studies with a population of community dwelling participants/ assisted living facility residents who are over the age of 60 </w:t>
            </w:r>
            <w:proofErr w:type="spellStart"/>
            <w:r w:rsidRPr="00034F75">
              <w:rPr>
                <w:sz w:val="18"/>
                <w:szCs w:val="18"/>
              </w:rPr>
              <w:t>yrs</w:t>
            </w:r>
            <w:proofErr w:type="spellEnd"/>
          </w:p>
          <w:p w14:paraId="519AF24B" w14:textId="77777777" w:rsidR="00A11124" w:rsidRPr="00034F75" w:rsidRDefault="00A11124" w:rsidP="00034F75">
            <w:pPr>
              <w:pStyle w:val="ListParagraph"/>
              <w:numPr>
                <w:ilvl w:val="0"/>
                <w:numId w:val="17"/>
              </w:numPr>
              <w:spacing w:before="120" w:after="120"/>
              <w:rPr>
                <w:sz w:val="18"/>
                <w:szCs w:val="18"/>
              </w:rPr>
            </w:pPr>
            <w:r w:rsidRPr="00034F75">
              <w:rPr>
                <w:sz w:val="18"/>
                <w:szCs w:val="18"/>
              </w:rPr>
              <w:t>Studies that report falls risks or balance measures with established falls risk cut off before and after intervention</w:t>
            </w:r>
          </w:p>
          <w:p w14:paraId="404E1A09" w14:textId="77777777" w:rsidR="00A11124" w:rsidRPr="00034F75" w:rsidRDefault="00A11124" w:rsidP="00034F75">
            <w:pPr>
              <w:pStyle w:val="ListParagraph"/>
              <w:numPr>
                <w:ilvl w:val="0"/>
                <w:numId w:val="17"/>
              </w:numPr>
              <w:spacing w:before="120" w:after="120"/>
              <w:rPr>
                <w:sz w:val="18"/>
                <w:szCs w:val="18"/>
              </w:rPr>
            </w:pPr>
            <w:r w:rsidRPr="00034F75">
              <w:rPr>
                <w:sz w:val="18"/>
                <w:szCs w:val="18"/>
              </w:rPr>
              <w:t>Studies that include an intervention with both a physical (balance) task and cognitive task</w:t>
            </w:r>
          </w:p>
          <w:p w14:paraId="0F49AF9A" w14:textId="77777777" w:rsidR="00A11124" w:rsidRDefault="00A11124" w:rsidP="00034F75">
            <w:pPr>
              <w:pStyle w:val="ListParagraph"/>
              <w:numPr>
                <w:ilvl w:val="0"/>
                <w:numId w:val="17"/>
              </w:numPr>
              <w:spacing w:before="120" w:after="120"/>
            </w:pPr>
            <w:r w:rsidRPr="00034F75">
              <w:rPr>
                <w:sz w:val="18"/>
                <w:szCs w:val="18"/>
              </w:rPr>
              <w:t>Randomized control trials only</w:t>
            </w:r>
          </w:p>
        </w:tc>
      </w:tr>
      <w:tr w:rsidR="00554FFC" w:rsidRPr="002F16E1" w14:paraId="5F6B3188" w14:textId="77777777" w:rsidTr="009E380F">
        <w:tc>
          <w:tcPr>
            <w:tcW w:w="10421" w:type="dxa"/>
            <w:shd w:val="clear" w:color="auto" w:fill="E6E6E6"/>
          </w:tcPr>
          <w:p w14:paraId="3FF2C48D" w14:textId="77777777" w:rsidR="00554FFC" w:rsidRPr="002F16E1" w:rsidRDefault="00554FFC" w:rsidP="009E380F">
            <w:pPr>
              <w:spacing w:before="120" w:after="120"/>
              <w:rPr>
                <w:b/>
              </w:rPr>
            </w:pPr>
            <w:r w:rsidRPr="002F16E1">
              <w:rPr>
                <w:b/>
              </w:rPr>
              <w:t>Exclusion Criteria</w:t>
            </w:r>
          </w:p>
        </w:tc>
      </w:tr>
      <w:tr w:rsidR="00554FFC" w14:paraId="248465FB" w14:textId="77777777" w:rsidTr="009E380F">
        <w:tc>
          <w:tcPr>
            <w:tcW w:w="10421" w:type="dxa"/>
            <w:shd w:val="clear" w:color="auto" w:fill="auto"/>
          </w:tcPr>
          <w:p w14:paraId="2E582638" w14:textId="77777777" w:rsidR="00A11124" w:rsidRPr="00034F75" w:rsidRDefault="00A11124" w:rsidP="00034F75">
            <w:pPr>
              <w:pStyle w:val="ListParagraph"/>
              <w:numPr>
                <w:ilvl w:val="0"/>
                <w:numId w:val="18"/>
              </w:numPr>
              <w:spacing w:before="120" w:after="120"/>
              <w:rPr>
                <w:sz w:val="18"/>
                <w:szCs w:val="18"/>
              </w:rPr>
            </w:pPr>
            <w:r w:rsidRPr="00034F75">
              <w:rPr>
                <w:sz w:val="18"/>
                <w:szCs w:val="18"/>
              </w:rPr>
              <w:t>Studies with participants in LTC facilities, nursing homes, rehabilitation centers, hospitals</w:t>
            </w:r>
          </w:p>
          <w:p w14:paraId="06BEF6D5" w14:textId="77777777" w:rsidR="00A11124" w:rsidRPr="00034F75" w:rsidRDefault="00A11124" w:rsidP="00034F75">
            <w:pPr>
              <w:pStyle w:val="ListParagraph"/>
              <w:numPr>
                <w:ilvl w:val="0"/>
                <w:numId w:val="18"/>
              </w:numPr>
              <w:spacing w:before="120" w:after="120"/>
              <w:rPr>
                <w:sz w:val="18"/>
                <w:szCs w:val="18"/>
              </w:rPr>
            </w:pPr>
            <w:r w:rsidRPr="00034F75">
              <w:rPr>
                <w:sz w:val="18"/>
                <w:szCs w:val="18"/>
              </w:rPr>
              <w:t>Opinion papers, commentaries, and editorials</w:t>
            </w:r>
          </w:p>
          <w:p w14:paraId="670FFD9A" w14:textId="77777777" w:rsidR="00A11124" w:rsidRPr="00034F75" w:rsidRDefault="00A11124" w:rsidP="00034F75">
            <w:pPr>
              <w:pStyle w:val="ListParagraph"/>
              <w:numPr>
                <w:ilvl w:val="0"/>
                <w:numId w:val="18"/>
              </w:numPr>
              <w:spacing w:before="120" w:after="120"/>
              <w:rPr>
                <w:sz w:val="18"/>
                <w:szCs w:val="18"/>
              </w:rPr>
            </w:pPr>
            <w:r w:rsidRPr="00034F75">
              <w:rPr>
                <w:sz w:val="18"/>
                <w:szCs w:val="18"/>
              </w:rPr>
              <w:t>Studies that have participants with reported significant severe cognitive impairment (i.e. MMSE &lt;10)</w:t>
            </w:r>
          </w:p>
          <w:p w14:paraId="6B80EDEF" w14:textId="77777777" w:rsidR="00A11124" w:rsidRPr="00034F75" w:rsidRDefault="00A11124" w:rsidP="00034F75">
            <w:pPr>
              <w:pStyle w:val="ListParagraph"/>
              <w:numPr>
                <w:ilvl w:val="0"/>
                <w:numId w:val="18"/>
              </w:numPr>
              <w:spacing w:before="120" w:after="120"/>
              <w:rPr>
                <w:sz w:val="18"/>
                <w:szCs w:val="18"/>
              </w:rPr>
            </w:pPr>
            <w:r w:rsidRPr="00034F75">
              <w:rPr>
                <w:sz w:val="18"/>
                <w:szCs w:val="18"/>
              </w:rPr>
              <w:t>Studies that are not published in English</w:t>
            </w:r>
          </w:p>
          <w:p w14:paraId="4C34E6BB" w14:textId="77777777" w:rsidR="00554FFC" w:rsidRDefault="00A11124" w:rsidP="00034F75">
            <w:pPr>
              <w:pStyle w:val="ListParagraph"/>
              <w:numPr>
                <w:ilvl w:val="0"/>
                <w:numId w:val="18"/>
              </w:numPr>
              <w:spacing w:before="120" w:after="120"/>
            </w:pPr>
            <w:r w:rsidRPr="00034F75">
              <w:rPr>
                <w:sz w:val="18"/>
                <w:szCs w:val="18"/>
              </w:rPr>
              <w:t xml:space="preserve">Studies that only include a single task intervention (i.e. exercise) </w:t>
            </w:r>
          </w:p>
        </w:tc>
      </w:tr>
    </w:tbl>
    <w:p w14:paraId="0649240E" w14:textId="77777777"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tbl>
      <w:tblPr>
        <w:tblW w:w="0" w:type="auto"/>
        <w:tblBorders>
          <w:insideH w:val="single" w:sz="4" w:space="0" w:color="auto"/>
        </w:tblBorders>
        <w:tblLook w:val="01E0" w:firstRow="1" w:lastRow="1" w:firstColumn="1" w:lastColumn="1" w:noHBand="0" w:noVBand="0"/>
      </w:tblPr>
      <w:tblGrid>
        <w:gridCol w:w="1108"/>
        <w:gridCol w:w="600"/>
        <w:gridCol w:w="8713"/>
      </w:tblGrid>
      <w:tr w:rsidR="0028187A" w:rsidRPr="002F16E1" w14:paraId="659BCF1D" w14:textId="77777777" w:rsidTr="0028187A">
        <w:trPr>
          <w:trHeight w:val="832"/>
        </w:trPr>
        <w:tc>
          <w:tcPr>
            <w:tcW w:w="1108" w:type="dxa"/>
            <w:shd w:val="clear" w:color="auto" w:fill="auto"/>
          </w:tcPr>
          <w:p w14:paraId="3EF8E6B5" w14:textId="77777777" w:rsidR="0028187A" w:rsidRPr="002F16E1" w:rsidRDefault="0028187A" w:rsidP="009E380F">
            <w:pPr>
              <w:spacing w:before="120" w:after="120"/>
              <w:rPr>
                <w:sz w:val="18"/>
                <w:szCs w:val="18"/>
              </w:rPr>
            </w:pPr>
            <w:r w:rsidRPr="002F16E1">
              <w:rPr>
                <w:sz w:val="18"/>
                <w:szCs w:val="18"/>
              </w:rPr>
              <w:t xml:space="preserve">A total of </w:t>
            </w:r>
          </w:p>
        </w:tc>
        <w:tc>
          <w:tcPr>
            <w:tcW w:w="600" w:type="dxa"/>
            <w:shd w:val="clear" w:color="auto" w:fill="auto"/>
          </w:tcPr>
          <w:p w14:paraId="6DB77B61" w14:textId="77777777" w:rsidR="0028187A" w:rsidRPr="002F16E1" w:rsidRDefault="00AC108D" w:rsidP="009E380F">
            <w:pPr>
              <w:spacing w:before="120" w:after="120"/>
              <w:rPr>
                <w:sz w:val="18"/>
                <w:szCs w:val="18"/>
              </w:rPr>
            </w:pPr>
            <w:r>
              <w:rPr>
                <w:sz w:val="18"/>
                <w:szCs w:val="18"/>
              </w:rPr>
              <w:t>10</w:t>
            </w:r>
          </w:p>
        </w:tc>
        <w:tc>
          <w:tcPr>
            <w:tcW w:w="8713" w:type="dxa"/>
            <w:shd w:val="clear" w:color="auto" w:fill="auto"/>
          </w:tcPr>
          <w:p w14:paraId="330518F9" w14:textId="77777777" w:rsidR="0028187A" w:rsidRPr="002F16E1" w:rsidRDefault="0028187A" w:rsidP="00AC108D">
            <w:pPr>
              <w:spacing w:before="120"/>
              <w:rPr>
                <w:sz w:val="18"/>
                <w:szCs w:val="18"/>
              </w:rPr>
            </w:pPr>
            <w:proofErr w:type="gramStart"/>
            <w:r w:rsidRPr="002F16E1">
              <w:rPr>
                <w:sz w:val="18"/>
                <w:szCs w:val="18"/>
              </w:rPr>
              <w:t>relevant</w:t>
            </w:r>
            <w:proofErr w:type="gramEnd"/>
            <w:r w:rsidRPr="002F16E1">
              <w:rPr>
                <w:sz w:val="18"/>
                <w:szCs w:val="18"/>
              </w:rPr>
              <w:t xml:space="preserve"> studies were located and categorised as shown in </w:t>
            </w:r>
            <w:r>
              <w:rPr>
                <w:sz w:val="18"/>
                <w:szCs w:val="18"/>
              </w:rPr>
              <w:t>the following table</w:t>
            </w:r>
            <w:r w:rsidRPr="002F16E1">
              <w:rPr>
                <w:sz w:val="18"/>
                <w:szCs w:val="18"/>
              </w:rPr>
              <w:t xml:space="preserve"> (based on Levels of Evidence, Centre for Evidence Based Medicine, 2011)</w:t>
            </w:r>
            <w:r>
              <w:rPr>
                <w:sz w:val="18"/>
                <w:szCs w:val="18"/>
              </w:rPr>
              <w:t xml:space="preserve"> and </w:t>
            </w:r>
            <w:proofErr w:type="spellStart"/>
            <w:r w:rsidR="00AC108D">
              <w:rPr>
                <w:sz w:val="18"/>
                <w:szCs w:val="18"/>
              </w:rPr>
              <w:t>PEDro</w:t>
            </w:r>
            <w:proofErr w:type="spellEnd"/>
            <w:r>
              <w:rPr>
                <w:sz w:val="18"/>
                <w:szCs w:val="18"/>
              </w:rPr>
              <w:t xml:space="preserve"> quality assessment rating scale</w:t>
            </w:r>
          </w:p>
        </w:tc>
      </w:tr>
    </w:tbl>
    <w:p w14:paraId="3F957289" w14:textId="6D5B33E2" w:rsidR="00554FFC" w:rsidRDefault="00554FFC" w:rsidP="00554FFC">
      <w:pPr>
        <w:spacing w:before="120" w:after="120"/>
        <w:rPr>
          <w:b/>
          <w:sz w:val="18"/>
          <w:szCs w:val="18"/>
        </w:rPr>
      </w:pPr>
      <w:r>
        <w:rPr>
          <w:b/>
          <w:sz w:val="18"/>
          <w:szCs w:val="18"/>
        </w:rPr>
        <w:t>Summary of articles retrieved that met inclusion and exclusion criteria</w:t>
      </w:r>
    </w:p>
    <w:p w14:paraId="5EE269DF" w14:textId="77777777" w:rsidR="004C0108" w:rsidRPr="004C0108" w:rsidRDefault="004C0108" w:rsidP="00554FFC">
      <w:pPr>
        <w:spacing w:before="120" w:after="12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2F16E1" w14:paraId="0CE24554" w14:textId="77777777" w:rsidTr="009D14BB">
        <w:tc>
          <w:tcPr>
            <w:tcW w:w="3987" w:type="dxa"/>
            <w:tcBorders>
              <w:right w:val="single" w:sz="8" w:space="0" w:color="auto"/>
            </w:tcBorders>
            <w:shd w:val="clear" w:color="auto" w:fill="E6E6E6"/>
          </w:tcPr>
          <w:p w14:paraId="6357D32D"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3B4D4448"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1E415D51"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4CA5BA20" w14:textId="77777777" w:rsidR="00554FFC" w:rsidRPr="002F16E1" w:rsidRDefault="00554FFC" w:rsidP="009E380F">
            <w:pPr>
              <w:spacing w:before="120" w:after="120"/>
              <w:jc w:val="center"/>
              <w:rPr>
                <w:b/>
                <w:sz w:val="18"/>
                <w:szCs w:val="18"/>
              </w:rPr>
            </w:pPr>
            <w:r>
              <w:rPr>
                <w:b/>
                <w:sz w:val="18"/>
                <w:szCs w:val="18"/>
              </w:rPr>
              <w:t>Study design</w:t>
            </w:r>
          </w:p>
        </w:tc>
      </w:tr>
      <w:tr w:rsidR="009D14BB" w:rsidRPr="002F16E1" w14:paraId="274D0BDE" w14:textId="77777777" w:rsidTr="009D14BB">
        <w:tc>
          <w:tcPr>
            <w:tcW w:w="3987" w:type="dxa"/>
            <w:tcBorders>
              <w:right w:val="single" w:sz="8" w:space="0" w:color="auto"/>
            </w:tcBorders>
            <w:shd w:val="clear" w:color="auto" w:fill="auto"/>
          </w:tcPr>
          <w:p w14:paraId="5F8A69FA" w14:textId="77777777" w:rsidR="009D14BB" w:rsidRPr="002F16E1" w:rsidRDefault="009D14BB" w:rsidP="009D14BB">
            <w:pPr>
              <w:spacing w:before="120" w:after="120"/>
              <w:rPr>
                <w:b/>
                <w:sz w:val="18"/>
                <w:szCs w:val="18"/>
              </w:rPr>
            </w:pPr>
            <w:proofErr w:type="spellStart"/>
            <w:r>
              <w:rPr>
                <w:b/>
                <w:sz w:val="18"/>
                <w:szCs w:val="18"/>
              </w:rPr>
              <w:t>Hiyamizu</w:t>
            </w:r>
            <w:proofErr w:type="spellEnd"/>
            <w:r>
              <w:rPr>
                <w:b/>
                <w:sz w:val="18"/>
                <w:szCs w:val="18"/>
              </w:rPr>
              <w:t xml:space="preserve"> et al (2011)</w:t>
            </w:r>
          </w:p>
        </w:tc>
        <w:tc>
          <w:tcPr>
            <w:tcW w:w="1733" w:type="dxa"/>
            <w:tcBorders>
              <w:left w:val="single" w:sz="8" w:space="0" w:color="auto"/>
            </w:tcBorders>
            <w:shd w:val="clear" w:color="auto" w:fill="auto"/>
          </w:tcPr>
          <w:p w14:paraId="5C107A14" w14:textId="77777777" w:rsidR="009D14BB" w:rsidRPr="002F16E1" w:rsidRDefault="009D14BB" w:rsidP="009D14BB">
            <w:pPr>
              <w:spacing w:before="120" w:after="120"/>
              <w:rPr>
                <w:b/>
                <w:sz w:val="18"/>
                <w:szCs w:val="18"/>
              </w:rPr>
            </w:pPr>
            <w:r>
              <w:rPr>
                <w:b/>
                <w:sz w:val="18"/>
                <w:szCs w:val="18"/>
              </w:rPr>
              <w:t>8</w:t>
            </w:r>
          </w:p>
        </w:tc>
        <w:tc>
          <w:tcPr>
            <w:tcW w:w="2042" w:type="dxa"/>
            <w:shd w:val="clear" w:color="auto" w:fill="auto"/>
          </w:tcPr>
          <w:p w14:paraId="7F283E6F"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45F01B1D" w14:textId="77777777" w:rsidR="009D14BB" w:rsidRPr="002F16E1" w:rsidRDefault="009D14BB" w:rsidP="009D14BB">
            <w:pPr>
              <w:spacing w:before="120" w:after="120"/>
              <w:rPr>
                <w:b/>
                <w:sz w:val="18"/>
                <w:szCs w:val="18"/>
              </w:rPr>
            </w:pPr>
            <w:r>
              <w:rPr>
                <w:b/>
                <w:sz w:val="18"/>
                <w:szCs w:val="18"/>
              </w:rPr>
              <w:t>RCT</w:t>
            </w:r>
          </w:p>
        </w:tc>
      </w:tr>
      <w:tr w:rsidR="009D14BB" w:rsidRPr="002F16E1" w14:paraId="33D551C8" w14:textId="77777777" w:rsidTr="009D14BB">
        <w:tc>
          <w:tcPr>
            <w:tcW w:w="3987" w:type="dxa"/>
            <w:tcBorders>
              <w:right w:val="single" w:sz="8" w:space="0" w:color="auto"/>
            </w:tcBorders>
            <w:shd w:val="clear" w:color="auto" w:fill="auto"/>
          </w:tcPr>
          <w:p w14:paraId="51CCFF71" w14:textId="77777777" w:rsidR="009D14BB" w:rsidRPr="002F16E1" w:rsidRDefault="009D14BB" w:rsidP="009D14BB">
            <w:pPr>
              <w:spacing w:before="120" w:after="120"/>
              <w:rPr>
                <w:b/>
                <w:sz w:val="18"/>
                <w:szCs w:val="18"/>
              </w:rPr>
            </w:pPr>
            <w:proofErr w:type="spellStart"/>
            <w:r>
              <w:rPr>
                <w:b/>
                <w:sz w:val="18"/>
                <w:szCs w:val="18"/>
              </w:rPr>
              <w:t>Halvarsson</w:t>
            </w:r>
            <w:proofErr w:type="spellEnd"/>
            <w:r>
              <w:rPr>
                <w:b/>
                <w:sz w:val="18"/>
                <w:szCs w:val="18"/>
              </w:rPr>
              <w:t xml:space="preserve"> et al (2011)</w:t>
            </w:r>
          </w:p>
        </w:tc>
        <w:tc>
          <w:tcPr>
            <w:tcW w:w="1733" w:type="dxa"/>
            <w:tcBorders>
              <w:left w:val="single" w:sz="8" w:space="0" w:color="auto"/>
            </w:tcBorders>
            <w:shd w:val="clear" w:color="auto" w:fill="auto"/>
          </w:tcPr>
          <w:p w14:paraId="407069F1" w14:textId="77777777" w:rsidR="009D14BB" w:rsidRPr="002F16E1" w:rsidRDefault="009D14BB" w:rsidP="009D14BB">
            <w:pPr>
              <w:spacing w:before="120" w:after="120"/>
              <w:rPr>
                <w:b/>
                <w:sz w:val="18"/>
                <w:szCs w:val="18"/>
              </w:rPr>
            </w:pPr>
            <w:r>
              <w:rPr>
                <w:b/>
                <w:sz w:val="18"/>
                <w:szCs w:val="18"/>
              </w:rPr>
              <w:t>8</w:t>
            </w:r>
          </w:p>
        </w:tc>
        <w:tc>
          <w:tcPr>
            <w:tcW w:w="2042" w:type="dxa"/>
            <w:shd w:val="clear" w:color="auto" w:fill="auto"/>
          </w:tcPr>
          <w:p w14:paraId="339D1EDD"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2DB5D5BC" w14:textId="77777777" w:rsidR="009D14BB" w:rsidRPr="002F16E1" w:rsidRDefault="009D14BB" w:rsidP="009D14BB">
            <w:pPr>
              <w:spacing w:before="120" w:after="120"/>
              <w:rPr>
                <w:b/>
                <w:sz w:val="18"/>
                <w:szCs w:val="18"/>
              </w:rPr>
            </w:pPr>
            <w:r>
              <w:rPr>
                <w:b/>
                <w:sz w:val="18"/>
                <w:szCs w:val="18"/>
              </w:rPr>
              <w:t>RCT</w:t>
            </w:r>
          </w:p>
        </w:tc>
      </w:tr>
      <w:tr w:rsidR="009D14BB" w:rsidRPr="002F16E1" w14:paraId="749E87F0" w14:textId="77777777" w:rsidTr="009D14BB">
        <w:tc>
          <w:tcPr>
            <w:tcW w:w="3987" w:type="dxa"/>
            <w:tcBorders>
              <w:right w:val="single" w:sz="8" w:space="0" w:color="auto"/>
            </w:tcBorders>
            <w:shd w:val="clear" w:color="auto" w:fill="auto"/>
          </w:tcPr>
          <w:p w14:paraId="19AF403F" w14:textId="77777777" w:rsidR="009D14BB" w:rsidRPr="002F16E1" w:rsidRDefault="009D14BB" w:rsidP="009D14BB">
            <w:pPr>
              <w:spacing w:before="120" w:after="120"/>
              <w:rPr>
                <w:b/>
                <w:sz w:val="18"/>
                <w:szCs w:val="18"/>
              </w:rPr>
            </w:pPr>
            <w:proofErr w:type="spellStart"/>
            <w:proofErr w:type="gramStart"/>
            <w:r>
              <w:rPr>
                <w:b/>
                <w:sz w:val="18"/>
                <w:szCs w:val="18"/>
              </w:rPr>
              <w:t>Halvarsson</w:t>
            </w:r>
            <w:proofErr w:type="spellEnd"/>
            <w:r>
              <w:rPr>
                <w:b/>
                <w:sz w:val="18"/>
                <w:szCs w:val="18"/>
              </w:rPr>
              <w:t xml:space="preserve">  et</w:t>
            </w:r>
            <w:proofErr w:type="gramEnd"/>
            <w:r>
              <w:rPr>
                <w:b/>
                <w:sz w:val="18"/>
                <w:szCs w:val="18"/>
              </w:rPr>
              <w:t xml:space="preserve"> al (2013)</w:t>
            </w:r>
          </w:p>
        </w:tc>
        <w:tc>
          <w:tcPr>
            <w:tcW w:w="1733" w:type="dxa"/>
            <w:tcBorders>
              <w:left w:val="single" w:sz="8" w:space="0" w:color="auto"/>
            </w:tcBorders>
            <w:shd w:val="clear" w:color="auto" w:fill="auto"/>
          </w:tcPr>
          <w:p w14:paraId="73407B83" w14:textId="77777777" w:rsidR="009D14BB" w:rsidRPr="002F16E1" w:rsidRDefault="009D14BB" w:rsidP="009D14BB">
            <w:pPr>
              <w:spacing w:before="120" w:after="120"/>
              <w:rPr>
                <w:b/>
                <w:sz w:val="18"/>
                <w:szCs w:val="18"/>
              </w:rPr>
            </w:pPr>
            <w:r>
              <w:rPr>
                <w:b/>
                <w:sz w:val="18"/>
                <w:szCs w:val="18"/>
              </w:rPr>
              <w:t>5</w:t>
            </w:r>
          </w:p>
        </w:tc>
        <w:tc>
          <w:tcPr>
            <w:tcW w:w="2042" w:type="dxa"/>
            <w:shd w:val="clear" w:color="auto" w:fill="auto"/>
          </w:tcPr>
          <w:p w14:paraId="0BCF4D80" w14:textId="77777777" w:rsidR="009D14BB" w:rsidRPr="002F16E1" w:rsidRDefault="009D14BB" w:rsidP="009D14BB">
            <w:pPr>
              <w:spacing w:before="120" w:after="120"/>
              <w:rPr>
                <w:b/>
                <w:sz w:val="18"/>
                <w:szCs w:val="18"/>
              </w:rPr>
            </w:pPr>
            <w:r>
              <w:rPr>
                <w:b/>
                <w:sz w:val="18"/>
                <w:szCs w:val="18"/>
              </w:rPr>
              <w:t>2b</w:t>
            </w:r>
          </w:p>
        </w:tc>
        <w:tc>
          <w:tcPr>
            <w:tcW w:w="2659" w:type="dxa"/>
            <w:shd w:val="clear" w:color="auto" w:fill="auto"/>
          </w:tcPr>
          <w:p w14:paraId="2ADCD32F" w14:textId="77777777" w:rsidR="009D14BB" w:rsidRPr="002F16E1" w:rsidRDefault="009D14BB" w:rsidP="009D14BB">
            <w:pPr>
              <w:spacing w:before="120" w:after="120"/>
              <w:rPr>
                <w:b/>
                <w:sz w:val="18"/>
                <w:szCs w:val="18"/>
              </w:rPr>
            </w:pPr>
            <w:r>
              <w:rPr>
                <w:b/>
                <w:sz w:val="18"/>
                <w:szCs w:val="18"/>
              </w:rPr>
              <w:t>RCT</w:t>
            </w:r>
          </w:p>
        </w:tc>
      </w:tr>
      <w:tr w:rsidR="009D14BB" w:rsidRPr="002F16E1" w14:paraId="4DC906F2" w14:textId="77777777" w:rsidTr="009D14BB">
        <w:tc>
          <w:tcPr>
            <w:tcW w:w="3987" w:type="dxa"/>
            <w:tcBorders>
              <w:right w:val="single" w:sz="8" w:space="0" w:color="auto"/>
            </w:tcBorders>
            <w:shd w:val="clear" w:color="auto" w:fill="auto"/>
          </w:tcPr>
          <w:p w14:paraId="00D2088A" w14:textId="77777777" w:rsidR="009D14BB" w:rsidRPr="002F16E1" w:rsidRDefault="009D14BB" w:rsidP="009D14BB">
            <w:pPr>
              <w:spacing w:before="120" w:after="120"/>
              <w:rPr>
                <w:b/>
                <w:sz w:val="18"/>
                <w:szCs w:val="18"/>
              </w:rPr>
            </w:pPr>
            <w:proofErr w:type="spellStart"/>
            <w:r>
              <w:rPr>
                <w:b/>
                <w:sz w:val="18"/>
                <w:szCs w:val="18"/>
              </w:rPr>
              <w:t>Halvarsson</w:t>
            </w:r>
            <w:proofErr w:type="spellEnd"/>
            <w:r>
              <w:rPr>
                <w:b/>
                <w:sz w:val="18"/>
                <w:szCs w:val="18"/>
              </w:rPr>
              <w:t xml:space="preserve"> et al (2014)</w:t>
            </w:r>
          </w:p>
        </w:tc>
        <w:tc>
          <w:tcPr>
            <w:tcW w:w="1733" w:type="dxa"/>
            <w:tcBorders>
              <w:left w:val="single" w:sz="8" w:space="0" w:color="auto"/>
            </w:tcBorders>
            <w:shd w:val="clear" w:color="auto" w:fill="auto"/>
          </w:tcPr>
          <w:p w14:paraId="149E3D79" w14:textId="77777777" w:rsidR="009D14BB" w:rsidRPr="002F16E1" w:rsidRDefault="009D14BB" w:rsidP="009D14BB">
            <w:pPr>
              <w:spacing w:before="120" w:after="120"/>
              <w:rPr>
                <w:b/>
                <w:sz w:val="18"/>
                <w:szCs w:val="18"/>
              </w:rPr>
            </w:pPr>
            <w:r>
              <w:rPr>
                <w:b/>
                <w:sz w:val="18"/>
                <w:szCs w:val="18"/>
              </w:rPr>
              <w:t>6</w:t>
            </w:r>
          </w:p>
        </w:tc>
        <w:tc>
          <w:tcPr>
            <w:tcW w:w="2042" w:type="dxa"/>
            <w:shd w:val="clear" w:color="auto" w:fill="auto"/>
          </w:tcPr>
          <w:p w14:paraId="15A90C4C" w14:textId="77777777" w:rsidR="009D14BB" w:rsidRPr="002F16E1" w:rsidRDefault="009D14BB" w:rsidP="009D14BB">
            <w:pPr>
              <w:spacing w:before="120" w:after="120"/>
              <w:rPr>
                <w:b/>
                <w:sz w:val="18"/>
                <w:szCs w:val="18"/>
              </w:rPr>
            </w:pPr>
            <w:r>
              <w:rPr>
                <w:b/>
                <w:sz w:val="18"/>
                <w:szCs w:val="18"/>
              </w:rPr>
              <w:t>2b</w:t>
            </w:r>
          </w:p>
        </w:tc>
        <w:tc>
          <w:tcPr>
            <w:tcW w:w="2659" w:type="dxa"/>
            <w:shd w:val="clear" w:color="auto" w:fill="auto"/>
          </w:tcPr>
          <w:p w14:paraId="11498D93" w14:textId="77777777" w:rsidR="009D14BB" w:rsidRPr="002F16E1" w:rsidRDefault="009D14BB" w:rsidP="009D14BB">
            <w:pPr>
              <w:spacing w:before="120" w:after="120"/>
              <w:rPr>
                <w:b/>
                <w:sz w:val="18"/>
                <w:szCs w:val="18"/>
              </w:rPr>
            </w:pPr>
            <w:r>
              <w:rPr>
                <w:b/>
                <w:sz w:val="18"/>
                <w:szCs w:val="18"/>
              </w:rPr>
              <w:t>RCT</w:t>
            </w:r>
          </w:p>
        </w:tc>
      </w:tr>
      <w:tr w:rsidR="009D14BB" w:rsidRPr="002F16E1" w14:paraId="12BCA440" w14:textId="77777777" w:rsidTr="009D14BB">
        <w:tc>
          <w:tcPr>
            <w:tcW w:w="3987" w:type="dxa"/>
            <w:tcBorders>
              <w:right w:val="single" w:sz="8" w:space="0" w:color="auto"/>
            </w:tcBorders>
            <w:shd w:val="clear" w:color="auto" w:fill="auto"/>
          </w:tcPr>
          <w:p w14:paraId="341C5F7F" w14:textId="77777777" w:rsidR="009D14BB" w:rsidRPr="002F16E1" w:rsidRDefault="009D14BB" w:rsidP="009D14BB">
            <w:pPr>
              <w:spacing w:before="120" w:after="120"/>
              <w:rPr>
                <w:b/>
                <w:sz w:val="18"/>
                <w:szCs w:val="18"/>
              </w:rPr>
            </w:pPr>
            <w:proofErr w:type="spellStart"/>
            <w:r>
              <w:rPr>
                <w:b/>
                <w:sz w:val="18"/>
                <w:szCs w:val="18"/>
              </w:rPr>
              <w:t>Melzer</w:t>
            </w:r>
            <w:proofErr w:type="spellEnd"/>
            <w:r>
              <w:rPr>
                <w:b/>
                <w:sz w:val="18"/>
                <w:szCs w:val="18"/>
              </w:rPr>
              <w:t xml:space="preserve"> et al (2013)</w:t>
            </w:r>
          </w:p>
        </w:tc>
        <w:tc>
          <w:tcPr>
            <w:tcW w:w="1733" w:type="dxa"/>
            <w:tcBorders>
              <w:left w:val="single" w:sz="8" w:space="0" w:color="auto"/>
            </w:tcBorders>
            <w:shd w:val="clear" w:color="auto" w:fill="auto"/>
          </w:tcPr>
          <w:p w14:paraId="3F886ABF" w14:textId="77777777" w:rsidR="009D14BB" w:rsidRPr="002F16E1" w:rsidRDefault="009D14BB" w:rsidP="009D14BB">
            <w:pPr>
              <w:spacing w:before="120" w:after="120"/>
              <w:rPr>
                <w:b/>
                <w:sz w:val="18"/>
                <w:szCs w:val="18"/>
              </w:rPr>
            </w:pPr>
            <w:r>
              <w:rPr>
                <w:b/>
                <w:sz w:val="18"/>
                <w:szCs w:val="18"/>
              </w:rPr>
              <w:t>9</w:t>
            </w:r>
          </w:p>
        </w:tc>
        <w:tc>
          <w:tcPr>
            <w:tcW w:w="2042" w:type="dxa"/>
            <w:shd w:val="clear" w:color="auto" w:fill="auto"/>
          </w:tcPr>
          <w:p w14:paraId="6F73F288"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4E2C40BE" w14:textId="77777777" w:rsidR="009D14BB" w:rsidRPr="002F16E1" w:rsidRDefault="009D14BB" w:rsidP="009D14BB">
            <w:pPr>
              <w:spacing w:before="120" w:after="120"/>
              <w:rPr>
                <w:b/>
                <w:sz w:val="18"/>
                <w:szCs w:val="18"/>
              </w:rPr>
            </w:pPr>
            <w:r>
              <w:rPr>
                <w:b/>
                <w:sz w:val="18"/>
                <w:szCs w:val="18"/>
              </w:rPr>
              <w:t>RCT</w:t>
            </w:r>
          </w:p>
        </w:tc>
      </w:tr>
      <w:tr w:rsidR="009D14BB" w:rsidRPr="002F16E1" w14:paraId="3DACD9F9" w14:textId="77777777" w:rsidTr="009D14BB">
        <w:tc>
          <w:tcPr>
            <w:tcW w:w="3987" w:type="dxa"/>
            <w:tcBorders>
              <w:right w:val="single" w:sz="8" w:space="0" w:color="auto"/>
            </w:tcBorders>
            <w:shd w:val="clear" w:color="auto" w:fill="auto"/>
          </w:tcPr>
          <w:p w14:paraId="69F5DBF3" w14:textId="77777777" w:rsidR="009D14BB" w:rsidRPr="002F16E1" w:rsidRDefault="009D14BB" w:rsidP="009D14BB">
            <w:pPr>
              <w:spacing w:before="120" w:after="120"/>
              <w:rPr>
                <w:b/>
                <w:sz w:val="18"/>
                <w:szCs w:val="18"/>
              </w:rPr>
            </w:pPr>
            <w:r>
              <w:rPr>
                <w:b/>
                <w:sz w:val="18"/>
                <w:szCs w:val="18"/>
              </w:rPr>
              <w:t xml:space="preserve">Shin sun </w:t>
            </w:r>
            <w:proofErr w:type="spellStart"/>
            <w:r>
              <w:rPr>
                <w:b/>
                <w:sz w:val="18"/>
                <w:szCs w:val="18"/>
              </w:rPr>
              <w:t>shil</w:t>
            </w:r>
            <w:proofErr w:type="spellEnd"/>
            <w:r>
              <w:rPr>
                <w:b/>
                <w:sz w:val="18"/>
                <w:szCs w:val="18"/>
              </w:rPr>
              <w:t xml:space="preserve"> et al (2014)</w:t>
            </w:r>
          </w:p>
        </w:tc>
        <w:tc>
          <w:tcPr>
            <w:tcW w:w="1733" w:type="dxa"/>
            <w:tcBorders>
              <w:left w:val="single" w:sz="8" w:space="0" w:color="auto"/>
            </w:tcBorders>
            <w:shd w:val="clear" w:color="auto" w:fill="auto"/>
          </w:tcPr>
          <w:p w14:paraId="1803FC08" w14:textId="77777777" w:rsidR="009D14BB" w:rsidRPr="002F16E1" w:rsidRDefault="009D14BB" w:rsidP="009D14BB">
            <w:pPr>
              <w:spacing w:before="120" w:after="120"/>
              <w:rPr>
                <w:b/>
                <w:sz w:val="18"/>
                <w:szCs w:val="18"/>
              </w:rPr>
            </w:pPr>
            <w:r>
              <w:rPr>
                <w:b/>
                <w:sz w:val="18"/>
                <w:szCs w:val="18"/>
              </w:rPr>
              <w:t>3</w:t>
            </w:r>
          </w:p>
        </w:tc>
        <w:tc>
          <w:tcPr>
            <w:tcW w:w="2042" w:type="dxa"/>
            <w:shd w:val="clear" w:color="auto" w:fill="auto"/>
          </w:tcPr>
          <w:p w14:paraId="6BE870F5" w14:textId="77777777" w:rsidR="009D14BB" w:rsidRPr="002F16E1" w:rsidRDefault="009D14BB" w:rsidP="009D14BB">
            <w:pPr>
              <w:spacing w:before="120" w:after="120"/>
              <w:rPr>
                <w:b/>
                <w:sz w:val="18"/>
                <w:szCs w:val="18"/>
              </w:rPr>
            </w:pPr>
            <w:r>
              <w:rPr>
                <w:b/>
                <w:sz w:val="18"/>
                <w:szCs w:val="18"/>
              </w:rPr>
              <w:t>2b</w:t>
            </w:r>
          </w:p>
        </w:tc>
        <w:tc>
          <w:tcPr>
            <w:tcW w:w="2659" w:type="dxa"/>
            <w:shd w:val="clear" w:color="auto" w:fill="auto"/>
          </w:tcPr>
          <w:p w14:paraId="4F424DBB" w14:textId="77777777" w:rsidR="009D14BB" w:rsidRPr="002F16E1" w:rsidRDefault="009D14BB" w:rsidP="009D14BB">
            <w:pPr>
              <w:spacing w:before="120" w:after="120"/>
              <w:rPr>
                <w:b/>
                <w:sz w:val="18"/>
                <w:szCs w:val="18"/>
              </w:rPr>
            </w:pPr>
            <w:r>
              <w:rPr>
                <w:b/>
                <w:sz w:val="18"/>
                <w:szCs w:val="18"/>
              </w:rPr>
              <w:t>RCT</w:t>
            </w:r>
          </w:p>
        </w:tc>
      </w:tr>
      <w:tr w:rsidR="009D14BB" w:rsidRPr="002F16E1" w14:paraId="088A3AD1" w14:textId="77777777" w:rsidTr="009D14BB">
        <w:tc>
          <w:tcPr>
            <w:tcW w:w="3987" w:type="dxa"/>
            <w:tcBorders>
              <w:right w:val="single" w:sz="8" w:space="0" w:color="auto"/>
            </w:tcBorders>
            <w:shd w:val="clear" w:color="auto" w:fill="auto"/>
          </w:tcPr>
          <w:p w14:paraId="2B32F389" w14:textId="77777777" w:rsidR="009D14BB" w:rsidRPr="002F16E1" w:rsidRDefault="009D14BB" w:rsidP="009D14BB">
            <w:pPr>
              <w:spacing w:before="120" w:after="120"/>
              <w:rPr>
                <w:b/>
                <w:sz w:val="18"/>
                <w:szCs w:val="18"/>
              </w:rPr>
            </w:pPr>
            <w:proofErr w:type="spellStart"/>
            <w:r>
              <w:rPr>
                <w:b/>
                <w:sz w:val="18"/>
                <w:szCs w:val="18"/>
              </w:rPr>
              <w:t>Trombetti</w:t>
            </w:r>
            <w:proofErr w:type="spellEnd"/>
            <w:r>
              <w:rPr>
                <w:b/>
                <w:sz w:val="18"/>
                <w:szCs w:val="18"/>
              </w:rPr>
              <w:t xml:space="preserve"> et al (2011)</w:t>
            </w:r>
          </w:p>
        </w:tc>
        <w:tc>
          <w:tcPr>
            <w:tcW w:w="1733" w:type="dxa"/>
            <w:tcBorders>
              <w:left w:val="single" w:sz="8" w:space="0" w:color="auto"/>
            </w:tcBorders>
            <w:shd w:val="clear" w:color="auto" w:fill="auto"/>
          </w:tcPr>
          <w:p w14:paraId="5CB58C95" w14:textId="77777777" w:rsidR="009D14BB" w:rsidRPr="002F16E1" w:rsidRDefault="009D14BB" w:rsidP="009D14BB">
            <w:pPr>
              <w:spacing w:before="120" w:after="120"/>
              <w:rPr>
                <w:b/>
                <w:sz w:val="18"/>
                <w:szCs w:val="18"/>
              </w:rPr>
            </w:pPr>
            <w:r>
              <w:rPr>
                <w:b/>
                <w:sz w:val="18"/>
                <w:szCs w:val="18"/>
              </w:rPr>
              <w:t>8</w:t>
            </w:r>
          </w:p>
        </w:tc>
        <w:tc>
          <w:tcPr>
            <w:tcW w:w="2042" w:type="dxa"/>
            <w:shd w:val="clear" w:color="auto" w:fill="auto"/>
          </w:tcPr>
          <w:p w14:paraId="3BDF2AB6"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7B76683F" w14:textId="77777777" w:rsidR="009D14BB" w:rsidRPr="002F16E1" w:rsidRDefault="009D14BB" w:rsidP="009D14BB">
            <w:pPr>
              <w:spacing w:before="120" w:after="120"/>
              <w:rPr>
                <w:b/>
                <w:sz w:val="18"/>
                <w:szCs w:val="18"/>
              </w:rPr>
            </w:pPr>
            <w:r>
              <w:rPr>
                <w:b/>
                <w:sz w:val="18"/>
                <w:szCs w:val="18"/>
              </w:rPr>
              <w:t>RCT</w:t>
            </w:r>
          </w:p>
        </w:tc>
      </w:tr>
      <w:tr w:rsidR="009D14BB" w:rsidRPr="002F16E1" w14:paraId="7A5364E1" w14:textId="77777777" w:rsidTr="009D14BB">
        <w:tc>
          <w:tcPr>
            <w:tcW w:w="3987" w:type="dxa"/>
            <w:tcBorders>
              <w:right w:val="single" w:sz="8" w:space="0" w:color="auto"/>
            </w:tcBorders>
            <w:shd w:val="clear" w:color="auto" w:fill="auto"/>
          </w:tcPr>
          <w:p w14:paraId="39FF1634" w14:textId="77777777" w:rsidR="009D14BB" w:rsidRPr="002F16E1" w:rsidRDefault="009D14BB" w:rsidP="009D14BB">
            <w:pPr>
              <w:spacing w:before="120" w:after="120"/>
              <w:rPr>
                <w:b/>
                <w:sz w:val="18"/>
                <w:szCs w:val="18"/>
              </w:rPr>
            </w:pPr>
            <w:proofErr w:type="spellStart"/>
            <w:r>
              <w:rPr>
                <w:b/>
                <w:sz w:val="18"/>
                <w:szCs w:val="18"/>
              </w:rPr>
              <w:t>Pichierri</w:t>
            </w:r>
            <w:proofErr w:type="spellEnd"/>
            <w:r>
              <w:rPr>
                <w:b/>
                <w:sz w:val="18"/>
                <w:szCs w:val="18"/>
              </w:rPr>
              <w:t xml:space="preserve"> et al (2012)</w:t>
            </w:r>
          </w:p>
        </w:tc>
        <w:tc>
          <w:tcPr>
            <w:tcW w:w="1733" w:type="dxa"/>
            <w:tcBorders>
              <w:left w:val="single" w:sz="8" w:space="0" w:color="auto"/>
            </w:tcBorders>
            <w:shd w:val="clear" w:color="auto" w:fill="auto"/>
          </w:tcPr>
          <w:p w14:paraId="0A039E2A" w14:textId="77777777" w:rsidR="009D14BB" w:rsidRPr="002F16E1" w:rsidRDefault="009D14BB" w:rsidP="009D14BB">
            <w:pPr>
              <w:spacing w:before="120" w:after="120"/>
              <w:rPr>
                <w:b/>
                <w:sz w:val="18"/>
                <w:szCs w:val="18"/>
              </w:rPr>
            </w:pPr>
            <w:r>
              <w:rPr>
                <w:b/>
                <w:sz w:val="18"/>
                <w:szCs w:val="18"/>
              </w:rPr>
              <w:t>4</w:t>
            </w:r>
          </w:p>
        </w:tc>
        <w:tc>
          <w:tcPr>
            <w:tcW w:w="2042" w:type="dxa"/>
            <w:shd w:val="clear" w:color="auto" w:fill="auto"/>
          </w:tcPr>
          <w:p w14:paraId="47D7597F" w14:textId="77777777" w:rsidR="009D14BB" w:rsidRPr="002F16E1" w:rsidRDefault="009D14BB" w:rsidP="009D14BB">
            <w:pPr>
              <w:spacing w:before="120" w:after="120"/>
              <w:rPr>
                <w:b/>
                <w:sz w:val="18"/>
                <w:szCs w:val="18"/>
              </w:rPr>
            </w:pPr>
            <w:r>
              <w:rPr>
                <w:b/>
                <w:sz w:val="18"/>
                <w:szCs w:val="18"/>
              </w:rPr>
              <w:t>2b</w:t>
            </w:r>
          </w:p>
        </w:tc>
        <w:tc>
          <w:tcPr>
            <w:tcW w:w="2659" w:type="dxa"/>
            <w:shd w:val="clear" w:color="auto" w:fill="auto"/>
          </w:tcPr>
          <w:p w14:paraId="2B91255F" w14:textId="77777777" w:rsidR="009D14BB" w:rsidRPr="002F16E1" w:rsidRDefault="009D14BB" w:rsidP="009D14BB">
            <w:pPr>
              <w:spacing w:before="120" w:after="120"/>
              <w:rPr>
                <w:b/>
                <w:sz w:val="18"/>
                <w:szCs w:val="18"/>
              </w:rPr>
            </w:pPr>
            <w:r>
              <w:rPr>
                <w:b/>
                <w:sz w:val="18"/>
                <w:szCs w:val="18"/>
              </w:rPr>
              <w:t>RCT</w:t>
            </w:r>
          </w:p>
        </w:tc>
      </w:tr>
      <w:tr w:rsidR="009D14BB" w:rsidRPr="002F16E1" w14:paraId="2A612CA9" w14:textId="77777777" w:rsidTr="009D14BB">
        <w:tc>
          <w:tcPr>
            <w:tcW w:w="3987" w:type="dxa"/>
            <w:tcBorders>
              <w:right w:val="single" w:sz="8" w:space="0" w:color="auto"/>
            </w:tcBorders>
            <w:shd w:val="clear" w:color="auto" w:fill="auto"/>
          </w:tcPr>
          <w:p w14:paraId="6C5214DB" w14:textId="77777777" w:rsidR="009D14BB" w:rsidRPr="002F16E1" w:rsidRDefault="009D14BB" w:rsidP="009D14BB">
            <w:pPr>
              <w:spacing w:before="120" w:after="120"/>
              <w:rPr>
                <w:b/>
                <w:sz w:val="18"/>
                <w:szCs w:val="18"/>
              </w:rPr>
            </w:pPr>
            <w:proofErr w:type="spellStart"/>
            <w:r>
              <w:rPr>
                <w:b/>
                <w:sz w:val="18"/>
                <w:szCs w:val="18"/>
              </w:rPr>
              <w:t>Schoene</w:t>
            </w:r>
            <w:proofErr w:type="spellEnd"/>
            <w:r>
              <w:rPr>
                <w:b/>
                <w:sz w:val="18"/>
                <w:szCs w:val="18"/>
              </w:rPr>
              <w:t xml:space="preserve"> et al (2013)</w:t>
            </w:r>
          </w:p>
        </w:tc>
        <w:tc>
          <w:tcPr>
            <w:tcW w:w="1733" w:type="dxa"/>
            <w:tcBorders>
              <w:left w:val="single" w:sz="8" w:space="0" w:color="auto"/>
            </w:tcBorders>
            <w:shd w:val="clear" w:color="auto" w:fill="auto"/>
          </w:tcPr>
          <w:p w14:paraId="23F6FEFC" w14:textId="77777777" w:rsidR="009D14BB" w:rsidRPr="002F16E1" w:rsidRDefault="009D14BB" w:rsidP="009D14BB">
            <w:pPr>
              <w:spacing w:before="120" w:after="120"/>
              <w:rPr>
                <w:b/>
                <w:sz w:val="18"/>
                <w:szCs w:val="18"/>
              </w:rPr>
            </w:pPr>
            <w:r>
              <w:rPr>
                <w:b/>
                <w:sz w:val="18"/>
                <w:szCs w:val="18"/>
              </w:rPr>
              <w:t>8</w:t>
            </w:r>
          </w:p>
        </w:tc>
        <w:tc>
          <w:tcPr>
            <w:tcW w:w="2042" w:type="dxa"/>
            <w:shd w:val="clear" w:color="auto" w:fill="auto"/>
          </w:tcPr>
          <w:p w14:paraId="55A0D2E7"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15C7BB17" w14:textId="77777777" w:rsidR="009D14BB" w:rsidRPr="00737ACC" w:rsidRDefault="009D14BB" w:rsidP="009D14BB">
            <w:pPr>
              <w:spacing w:before="120" w:after="120"/>
              <w:rPr>
                <w:sz w:val="18"/>
                <w:szCs w:val="18"/>
              </w:rPr>
            </w:pPr>
            <w:r>
              <w:rPr>
                <w:b/>
                <w:sz w:val="18"/>
                <w:szCs w:val="18"/>
              </w:rPr>
              <w:t>RCT</w:t>
            </w:r>
          </w:p>
        </w:tc>
      </w:tr>
      <w:tr w:rsidR="009D14BB" w:rsidRPr="002F16E1" w14:paraId="7F9F1034" w14:textId="77777777" w:rsidTr="009D14BB">
        <w:tc>
          <w:tcPr>
            <w:tcW w:w="3987" w:type="dxa"/>
            <w:tcBorders>
              <w:right w:val="single" w:sz="8" w:space="0" w:color="auto"/>
            </w:tcBorders>
            <w:shd w:val="clear" w:color="auto" w:fill="auto"/>
          </w:tcPr>
          <w:p w14:paraId="6CFB17EC" w14:textId="77777777" w:rsidR="009D14BB" w:rsidRPr="002F16E1" w:rsidRDefault="009D14BB" w:rsidP="009D14BB">
            <w:pPr>
              <w:spacing w:before="120" w:after="120"/>
              <w:rPr>
                <w:b/>
                <w:sz w:val="18"/>
                <w:szCs w:val="18"/>
              </w:rPr>
            </w:pPr>
            <w:proofErr w:type="spellStart"/>
            <w:r>
              <w:rPr>
                <w:b/>
                <w:sz w:val="18"/>
                <w:szCs w:val="18"/>
              </w:rPr>
              <w:t>Silsupadol</w:t>
            </w:r>
            <w:proofErr w:type="spellEnd"/>
            <w:r>
              <w:rPr>
                <w:b/>
                <w:sz w:val="18"/>
                <w:szCs w:val="18"/>
              </w:rPr>
              <w:t xml:space="preserve"> et al (2009)</w:t>
            </w:r>
          </w:p>
        </w:tc>
        <w:tc>
          <w:tcPr>
            <w:tcW w:w="1733" w:type="dxa"/>
            <w:tcBorders>
              <w:left w:val="single" w:sz="8" w:space="0" w:color="auto"/>
            </w:tcBorders>
            <w:shd w:val="clear" w:color="auto" w:fill="auto"/>
          </w:tcPr>
          <w:p w14:paraId="77D1B257" w14:textId="77777777" w:rsidR="009D14BB" w:rsidRPr="002F16E1" w:rsidRDefault="009D14BB" w:rsidP="009D14BB">
            <w:pPr>
              <w:spacing w:before="120" w:after="120"/>
              <w:rPr>
                <w:b/>
                <w:sz w:val="18"/>
                <w:szCs w:val="18"/>
              </w:rPr>
            </w:pPr>
            <w:r>
              <w:rPr>
                <w:b/>
                <w:sz w:val="18"/>
                <w:szCs w:val="18"/>
              </w:rPr>
              <w:t>10</w:t>
            </w:r>
          </w:p>
        </w:tc>
        <w:tc>
          <w:tcPr>
            <w:tcW w:w="2042" w:type="dxa"/>
            <w:shd w:val="clear" w:color="auto" w:fill="auto"/>
          </w:tcPr>
          <w:p w14:paraId="42B3AC51" w14:textId="77777777" w:rsidR="009D14BB" w:rsidRPr="002F16E1" w:rsidRDefault="009D14BB" w:rsidP="009D14BB">
            <w:pPr>
              <w:spacing w:before="120" w:after="120"/>
              <w:rPr>
                <w:b/>
                <w:sz w:val="18"/>
                <w:szCs w:val="18"/>
              </w:rPr>
            </w:pPr>
            <w:r>
              <w:rPr>
                <w:b/>
                <w:sz w:val="18"/>
                <w:szCs w:val="18"/>
              </w:rPr>
              <w:t>1b</w:t>
            </w:r>
          </w:p>
        </w:tc>
        <w:tc>
          <w:tcPr>
            <w:tcW w:w="2659" w:type="dxa"/>
            <w:shd w:val="clear" w:color="auto" w:fill="auto"/>
          </w:tcPr>
          <w:p w14:paraId="01E66AE2" w14:textId="77777777" w:rsidR="009D14BB" w:rsidRPr="002F16E1" w:rsidRDefault="009D14BB" w:rsidP="009D14BB">
            <w:pPr>
              <w:spacing w:before="120" w:after="120"/>
              <w:rPr>
                <w:b/>
                <w:sz w:val="18"/>
                <w:szCs w:val="18"/>
              </w:rPr>
            </w:pPr>
            <w:r>
              <w:rPr>
                <w:b/>
                <w:sz w:val="18"/>
                <w:szCs w:val="18"/>
              </w:rPr>
              <w:t>RCT</w:t>
            </w:r>
          </w:p>
        </w:tc>
      </w:tr>
    </w:tbl>
    <w:p w14:paraId="143D8C43" w14:textId="77777777" w:rsidR="00554FFC" w:rsidRPr="00554FFC" w:rsidRDefault="00554FFC" w:rsidP="002975D0">
      <w:pPr>
        <w:spacing w:before="120" w:after="120"/>
        <w:rPr>
          <w:sz w:val="18"/>
          <w:szCs w:val="18"/>
        </w:rPr>
      </w:pPr>
    </w:p>
    <w:p w14:paraId="183AAA01" w14:textId="77777777" w:rsidR="001C5A94" w:rsidRDefault="001403EC" w:rsidP="001C5A94">
      <w:pPr>
        <w:spacing w:before="120" w:after="120"/>
        <w:rPr>
          <w:b/>
          <w:sz w:val="18"/>
          <w:szCs w:val="18"/>
        </w:rPr>
      </w:pPr>
      <w:r w:rsidRPr="00B75AAB">
        <w:rPr>
          <w:b/>
          <w:sz w:val="18"/>
          <w:szCs w:val="18"/>
        </w:rPr>
        <w:t>BEST EVIDENCE</w:t>
      </w:r>
    </w:p>
    <w:p w14:paraId="2F048B1F" w14:textId="5C59E872" w:rsidR="004C0108"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2F16E1" w14:paraId="790F7750" w14:textId="77777777" w:rsidTr="002F16E1">
        <w:tc>
          <w:tcPr>
            <w:tcW w:w="10421" w:type="dxa"/>
            <w:shd w:val="clear" w:color="auto" w:fill="auto"/>
          </w:tcPr>
          <w:p w14:paraId="02BEF75C" w14:textId="77777777" w:rsidR="009D14BB" w:rsidRDefault="009D14BB" w:rsidP="009D14BB">
            <w:pPr>
              <w:pStyle w:val="NormalWeb"/>
              <w:numPr>
                <w:ilvl w:val="0"/>
                <w:numId w:val="12"/>
              </w:numPr>
            </w:pPr>
            <w:proofErr w:type="spellStart"/>
            <w:r>
              <w:t>Schoene</w:t>
            </w:r>
            <w:proofErr w:type="spellEnd"/>
            <w:r>
              <w:t xml:space="preserve"> D, Lord SR, </w:t>
            </w:r>
            <w:proofErr w:type="spellStart"/>
            <w:r>
              <w:t>Delbaere</w:t>
            </w:r>
            <w:proofErr w:type="spellEnd"/>
            <w:r>
              <w:t xml:space="preserve"> K, </w:t>
            </w:r>
            <w:proofErr w:type="spellStart"/>
            <w:r>
              <w:t>Severino</w:t>
            </w:r>
            <w:proofErr w:type="spellEnd"/>
            <w:r>
              <w:t xml:space="preserve"> C, Davies TA, Smith ST. A randomized controlled pilot study of home-based step training in older people using videogame technology. </w:t>
            </w:r>
            <w:proofErr w:type="spellStart"/>
            <w:r>
              <w:rPr>
                <w:i/>
                <w:iCs/>
              </w:rPr>
              <w:t>PLoS</w:t>
            </w:r>
            <w:proofErr w:type="spellEnd"/>
            <w:r>
              <w:rPr>
                <w:i/>
                <w:iCs/>
              </w:rPr>
              <w:t xml:space="preserve"> One</w:t>
            </w:r>
            <w:r>
              <w:t>. 2013;8(3)</w:t>
            </w:r>
            <w:proofErr w:type="gramStart"/>
            <w:r>
              <w:t>:e57734</w:t>
            </w:r>
            <w:proofErr w:type="gramEnd"/>
            <w:r>
              <w:t xml:space="preserve">. </w:t>
            </w:r>
            <w:proofErr w:type="spellStart"/>
            <w:proofErr w:type="gramStart"/>
            <w:r>
              <w:t>doi</w:t>
            </w:r>
            <w:proofErr w:type="spellEnd"/>
            <w:proofErr w:type="gramEnd"/>
            <w:r>
              <w:t>: 10.1371/journal.pone.0057734 [</w:t>
            </w:r>
            <w:proofErr w:type="spellStart"/>
            <w:r>
              <w:t>doi</w:t>
            </w:r>
            <w:proofErr w:type="spellEnd"/>
            <w:r>
              <w:t xml:space="preserve">]. </w:t>
            </w:r>
          </w:p>
          <w:p w14:paraId="7324307A" w14:textId="77777777" w:rsidR="009D14BB" w:rsidRDefault="009D14BB" w:rsidP="009D14BB">
            <w:pPr>
              <w:pStyle w:val="NormalWeb"/>
              <w:numPr>
                <w:ilvl w:val="0"/>
                <w:numId w:val="12"/>
              </w:numPr>
            </w:pPr>
            <w:proofErr w:type="spellStart"/>
            <w:r>
              <w:rPr>
                <w:rFonts w:eastAsia="Times New Roman"/>
              </w:rPr>
              <w:t>Silsupadol</w:t>
            </w:r>
            <w:proofErr w:type="spellEnd"/>
            <w:r>
              <w:rPr>
                <w:rFonts w:eastAsia="Times New Roman"/>
              </w:rPr>
              <w:t xml:space="preserve"> P, Shumway-Cook A, </w:t>
            </w:r>
            <w:proofErr w:type="spellStart"/>
            <w:proofErr w:type="gramStart"/>
            <w:r>
              <w:rPr>
                <w:rFonts w:eastAsia="Times New Roman"/>
              </w:rPr>
              <w:t>Lugade</w:t>
            </w:r>
            <w:proofErr w:type="spellEnd"/>
            <w:proofErr w:type="gramEnd"/>
            <w:r>
              <w:rPr>
                <w:rFonts w:eastAsia="Times New Roman"/>
              </w:rPr>
              <w:t xml:space="preserve"> V, et al. Effects of single-task versus dual-task training on balance performance in older adults: A double-blind, randomized controlled trial. </w:t>
            </w:r>
            <w:r>
              <w:rPr>
                <w:rFonts w:eastAsia="Times New Roman"/>
                <w:i/>
                <w:iCs/>
              </w:rPr>
              <w:t xml:space="preserve">Arch </w:t>
            </w:r>
            <w:proofErr w:type="spellStart"/>
            <w:r>
              <w:rPr>
                <w:rFonts w:eastAsia="Times New Roman"/>
                <w:i/>
                <w:iCs/>
              </w:rPr>
              <w:t>Phys</w:t>
            </w:r>
            <w:proofErr w:type="spellEnd"/>
            <w:r>
              <w:rPr>
                <w:rFonts w:eastAsia="Times New Roman"/>
                <w:i/>
                <w:iCs/>
              </w:rPr>
              <w:t xml:space="preserve"> Med </w:t>
            </w:r>
            <w:proofErr w:type="spellStart"/>
            <w:r>
              <w:rPr>
                <w:rFonts w:eastAsia="Times New Roman"/>
                <w:i/>
                <w:iCs/>
              </w:rPr>
              <w:t>Rehabil</w:t>
            </w:r>
            <w:proofErr w:type="spellEnd"/>
            <w:r>
              <w:rPr>
                <w:rFonts w:eastAsia="Times New Roman"/>
              </w:rPr>
              <w:t>. 2009</w:t>
            </w:r>
            <w:proofErr w:type="gramStart"/>
            <w:r>
              <w:rPr>
                <w:rFonts w:eastAsia="Times New Roman"/>
              </w:rPr>
              <w:t>;90</w:t>
            </w:r>
            <w:proofErr w:type="gramEnd"/>
            <w:r>
              <w:rPr>
                <w:rFonts w:eastAsia="Times New Roman"/>
              </w:rPr>
              <w:t xml:space="preserve">(3):381-387. </w:t>
            </w:r>
            <w:proofErr w:type="spellStart"/>
            <w:proofErr w:type="gramStart"/>
            <w:r>
              <w:rPr>
                <w:rFonts w:eastAsia="Times New Roman"/>
              </w:rPr>
              <w:t>doi</w:t>
            </w:r>
            <w:proofErr w:type="spellEnd"/>
            <w:proofErr w:type="gramEnd"/>
            <w:r>
              <w:rPr>
                <w:rFonts w:eastAsia="Times New Roman"/>
              </w:rPr>
              <w:t>: 10.1016/j.apmr.2008.09.559.</w:t>
            </w:r>
          </w:p>
          <w:p w14:paraId="4E64B108" w14:textId="77777777" w:rsidR="009D14BB" w:rsidRDefault="009D14BB" w:rsidP="009D14BB">
            <w:pPr>
              <w:pStyle w:val="NormalWeb"/>
              <w:numPr>
                <w:ilvl w:val="0"/>
                <w:numId w:val="12"/>
              </w:numPr>
            </w:pPr>
            <w:proofErr w:type="spellStart"/>
            <w:r>
              <w:t>Melzer</w:t>
            </w:r>
            <w:proofErr w:type="spellEnd"/>
            <w:r>
              <w:t xml:space="preserve"> I, </w:t>
            </w:r>
            <w:proofErr w:type="spellStart"/>
            <w:r>
              <w:t>Oddsson</w:t>
            </w:r>
            <w:proofErr w:type="spellEnd"/>
            <w:r>
              <w:t xml:space="preserve"> LI. Improving balance control and self-reported lower extremity function in community-dwelling older adults: A randomized control trial. </w:t>
            </w:r>
            <w:proofErr w:type="spellStart"/>
            <w:r>
              <w:rPr>
                <w:i/>
                <w:iCs/>
              </w:rPr>
              <w:t>Clin</w:t>
            </w:r>
            <w:proofErr w:type="spellEnd"/>
            <w:r>
              <w:rPr>
                <w:i/>
                <w:iCs/>
              </w:rPr>
              <w:t xml:space="preserve"> </w:t>
            </w:r>
            <w:proofErr w:type="spellStart"/>
            <w:r>
              <w:rPr>
                <w:i/>
                <w:iCs/>
              </w:rPr>
              <w:t>Rehabil</w:t>
            </w:r>
            <w:proofErr w:type="spellEnd"/>
            <w:r>
              <w:t>. 2013</w:t>
            </w:r>
            <w:proofErr w:type="gramStart"/>
            <w:r>
              <w:t>;27</w:t>
            </w:r>
            <w:proofErr w:type="gramEnd"/>
            <w:r>
              <w:t xml:space="preserve">(3):195-206. </w:t>
            </w:r>
            <w:proofErr w:type="spellStart"/>
            <w:proofErr w:type="gramStart"/>
            <w:r>
              <w:t>doi</w:t>
            </w:r>
            <w:proofErr w:type="spellEnd"/>
            <w:proofErr w:type="gramEnd"/>
            <w:r>
              <w:t>: 10.1177/0269215512450295 [</w:t>
            </w:r>
            <w:proofErr w:type="spellStart"/>
            <w:r>
              <w:t>doi</w:t>
            </w:r>
            <w:proofErr w:type="spellEnd"/>
            <w:r>
              <w:t xml:space="preserve">].  </w:t>
            </w:r>
          </w:p>
          <w:p w14:paraId="07E8624A" w14:textId="77777777" w:rsidR="005458B8" w:rsidRPr="009D14BB" w:rsidRDefault="009D14BB" w:rsidP="009D14BB">
            <w:pPr>
              <w:spacing w:before="120" w:after="120"/>
              <w:ind w:left="360"/>
              <w:rPr>
                <w:b/>
                <w:sz w:val="18"/>
                <w:szCs w:val="18"/>
              </w:rPr>
            </w:pPr>
            <w:r>
              <w:rPr>
                <w:sz w:val="18"/>
                <w:szCs w:val="18"/>
              </w:rPr>
              <w:t xml:space="preserve">The three studies selected for critical appraisal are all RCTs and had amongst the highest scores for quality when assessed with the </w:t>
            </w:r>
            <w:proofErr w:type="spellStart"/>
            <w:r>
              <w:rPr>
                <w:sz w:val="18"/>
                <w:szCs w:val="18"/>
              </w:rPr>
              <w:t>PEDro</w:t>
            </w:r>
            <w:proofErr w:type="spellEnd"/>
            <w:r>
              <w:rPr>
                <w:sz w:val="18"/>
                <w:szCs w:val="18"/>
              </w:rPr>
              <w:t xml:space="preserve"> scale. These studies also included a variety of training approaches including group </w:t>
            </w:r>
            <w:proofErr w:type="gramStart"/>
            <w:r>
              <w:rPr>
                <w:sz w:val="18"/>
                <w:szCs w:val="18"/>
              </w:rPr>
              <w:t>interventions,</w:t>
            </w:r>
            <w:proofErr w:type="gramEnd"/>
            <w:r>
              <w:rPr>
                <w:sz w:val="18"/>
                <w:szCs w:val="18"/>
              </w:rPr>
              <w:t xml:space="preserve"> one on one training, and in home interventions; when taken together these will likely provide a more comprehensive evidence base for my PICO question.  Also, the selected studies measured a variety of outcomes that were largely clinically relevant outcomes, where as many of the studies that were not selected utilized expensive research equipment to gather outcomes.  Because the evidence from my search </w:t>
            </w:r>
            <w:proofErr w:type="gramStart"/>
            <w:r>
              <w:rPr>
                <w:sz w:val="18"/>
                <w:szCs w:val="18"/>
              </w:rPr>
              <w:t>is meant to be applied</w:t>
            </w:r>
            <w:proofErr w:type="gramEnd"/>
            <w:r>
              <w:rPr>
                <w:sz w:val="18"/>
                <w:szCs w:val="18"/>
              </w:rPr>
              <w:t xml:space="preserve"> to a clinical question, I would like to review the studies that may provide the most relevant information for clinical practice.   </w:t>
            </w:r>
          </w:p>
        </w:tc>
      </w:tr>
    </w:tbl>
    <w:p w14:paraId="61612E5F" w14:textId="77777777" w:rsidR="0011199B" w:rsidRDefault="001403EC" w:rsidP="0011199B">
      <w:pPr>
        <w:spacing w:before="120" w:after="120"/>
        <w:rPr>
          <w:b/>
          <w:sz w:val="18"/>
          <w:szCs w:val="18"/>
        </w:rPr>
      </w:pPr>
      <w:r w:rsidRPr="00B75AAB">
        <w:rPr>
          <w:b/>
          <w:sz w:val="18"/>
          <w:szCs w:val="18"/>
        </w:rPr>
        <w:t>SUMMARY OF BEST EVIDENCE</w:t>
      </w:r>
    </w:p>
    <w:p w14:paraId="683CEB85" w14:textId="0037427F" w:rsidR="001403EC" w:rsidRDefault="00180E86" w:rsidP="004C0108">
      <w:pPr>
        <w:widowControl w:val="0"/>
        <w:autoSpaceDE w:val="0"/>
        <w:autoSpaceDN w:val="0"/>
        <w:adjustRightInd w:val="0"/>
        <w:rPr>
          <w:rFonts w:eastAsiaTheme="minorHAnsi"/>
          <w:b/>
          <w:sz w:val="18"/>
          <w:szCs w:val="18"/>
          <w:lang w:val="en-US"/>
        </w:rPr>
      </w:pPr>
      <w:r w:rsidRPr="003E6926">
        <w:rPr>
          <w:b/>
          <w:sz w:val="18"/>
          <w:szCs w:val="18"/>
        </w:rPr>
        <w:t xml:space="preserve">Description and appraisal of </w:t>
      </w:r>
      <w:r w:rsidRPr="003E6926">
        <w:rPr>
          <w:rFonts w:eastAsiaTheme="minorHAnsi"/>
          <w:i/>
          <w:sz w:val="18"/>
          <w:szCs w:val="18"/>
          <w:lang w:val="en-US"/>
        </w:rPr>
        <w:t>Improving balance control and self-reported lower extremity function in community-dwelling older adults: a randomized control trial</w:t>
      </w:r>
      <w:r w:rsidRPr="003E6926">
        <w:rPr>
          <w:b/>
          <w:sz w:val="18"/>
          <w:szCs w:val="18"/>
        </w:rPr>
        <w:t xml:space="preserve"> by </w:t>
      </w:r>
      <w:proofErr w:type="spellStart"/>
      <w:r w:rsidRPr="003E6926">
        <w:rPr>
          <w:rFonts w:eastAsiaTheme="minorHAnsi"/>
          <w:b/>
          <w:sz w:val="18"/>
          <w:szCs w:val="18"/>
          <w:lang w:val="en-US"/>
        </w:rPr>
        <w:t>Itshak</w:t>
      </w:r>
      <w:proofErr w:type="spellEnd"/>
      <w:r w:rsidRPr="003E6926">
        <w:rPr>
          <w:rFonts w:eastAsiaTheme="minorHAnsi"/>
          <w:b/>
          <w:sz w:val="18"/>
          <w:szCs w:val="18"/>
          <w:lang w:val="en-US"/>
        </w:rPr>
        <w:t xml:space="preserve"> </w:t>
      </w:r>
      <w:proofErr w:type="spellStart"/>
      <w:r w:rsidRPr="003E6926">
        <w:rPr>
          <w:rFonts w:eastAsiaTheme="minorHAnsi"/>
          <w:b/>
          <w:sz w:val="18"/>
          <w:szCs w:val="18"/>
          <w:lang w:val="en-US"/>
        </w:rPr>
        <w:t>Melzer</w:t>
      </w:r>
      <w:proofErr w:type="spellEnd"/>
      <w:r w:rsidRPr="003E6926">
        <w:rPr>
          <w:rFonts w:eastAsiaTheme="minorHAnsi"/>
          <w:b/>
          <w:sz w:val="18"/>
          <w:szCs w:val="18"/>
          <w:lang w:val="en-US"/>
        </w:rPr>
        <w:t xml:space="preserve"> and Lars IE </w:t>
      </w:r>
      <w:proofErr w:type="spellStart"/>
      <w:r w:rsidRPr="003E6926">
        <w:rPr>
          <w:rFonts w:eastAsiaTheme="minorHAnsi"/>
          <w:b/>
          <w:sz w:val="18"/>
          <w:szCs w:val="18"/>
          <w:lang w:val="en-US"/>
        </w:rPr>
        <w:t>Oddsson</w:t>
      </w:r>
      <w:proofErr w:type="spellEnd"/>
      <w:r w:rsidRPr="003E6926">
        <w:rPr>
          <w:rFonts w:eastAsiaTheme="minorHAnsi"/>
          <w:b/>
          <w:sz w:val="18"/>
          <w:szCs w:val="18"/>
          <w:lang w:val="en-US"/>
        </w:rPr>
        <w:t>, 2013</w:t>
      </w:r>
    </w:p>
    <w:p w14:paraId="62FEB6E2" w14:textId="77777777" w:rsidR="004C0108" w:rsidRPr="004C0108" w:rsidRDefault="004C0108" w:rsidP="004C0108">
      <w:pPr>
        <w:widowControl w:val="0"/>
        <w:autoSpaceDE w:val="0"/>
        <w:autoSpaceDN w:val="0"/>
        <w:adjustRightInd w:val="0"/>
        <w:rPr>
          <w:rFonts w:eastAsiaTheme="minorHAnsi"/>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7C01840D" w14:textId="77777777" w:rsidTr="001D4F60">
        <w:tc>
          <w:tcPr>
            <w:tcW w:w="10421" w:type="dxa"/>
            <w:shd w:val="clear" w:color="auto" w:fill="E6E6E6"/>
          </w:tcPr>
          <w:p w14:paraId="04243492"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80E86" w:rsidRPr="002F16E1" w14:paraId="3A75B6CD" w14:textId="77777777" w:rsidTr="001D4F60">
        <w:tc>
          <w:tcPr>
            <w:tcW w:w="10421" w:type="dxa"/>
            <w:tcBorders>
              <w:bottom w:val="single" w:sz="4" w:space="0" w:color="auto"/>
            </w:tcBorders>
            <w:shd w:val="clear" w:color="auto" w:fill="auto"/>
          </w:tcPr>
          <w:p w14:paraId="24465D4A" w14:textId="4DA2A474" w:rsidR="00180E86" w:rsidRPr="002F16E1" w:rsidRDefault="00180E86" w:rsidP="00180E86">
            <w:pPr>
              <w:spacing w:before="120" w:after="120"/>
              <w:rPr>
                <w:sz w:val="18"/>
                <w:szCs w:val="18"/>
              </w:rPr>
            </w:pPr>
            <w:r>
              <w:rPr>
                <w:sz w:val="18"/>
                <w:szCs w:val="18"/>
              </w:rPr>
              <w:t xml:space="preserve">This study examined a group of community-dwelling older adults to monitor the effects of a group-based balance-training program, which contained functional balance exercises as well as dual task components. The outcomes of interest were voluntary step execution times and balance control, as these are associated with </w:t>
            </w:r>
            <w:r>
              <w:rPr>
                <w:sz w:val="18"/>
                <w:szCs w:val="18"/>
              </w:rPr>
              <w:lastRenderedPageBreak/>
              <w:t xml:space="preserve">increased risk of falling; the effects on self-reported physical function were also investigated.                                          </w:t>
            </w:r>
          </w:p>
        </w:tc>
      </w:tr>
      <w:tr w:rsidR="00180E86" w:rsidRPr="002F16E1" w14:paraId="21498E58" w14:textId="77777777" w:rsidTr="001D4F60">
        <w:tc>
          <w:tcPr>
            <w:tcW w:w="10421" w:type="dxa"/>
            <w:shd w:val="clear" w:color="auto" w:fill="E6E6E6"/>
          </w:tcPr>
          <w:p w14:paraId="50F2A4EC" w14:textId="77777777" w:rsidR="00180E86" w:rsidRPr="002F16E1" w:rsidRDefault="00180E86" w:rsidP="009E380F">
            <w:pPr>
              <w:spacing w:before="120" w:after="120"/>
              <w:jc w:val="both"/>
              <w:rPr>
                <w:b/>
                <w:sz w:val="18"/>
                <w:szCs w:val="18"/>
              </w:rPr>
            </w:pPr>
            <w:r w:rsidRPr="002F16E1">
              <w:rPr>
                <w:b/>
                <w:sz w:val="18"/>
                <w:szCs w:val="18"/>
              </w:rPr>
              <w:lastRenderedPageBreak/>
              <w:t>Study Design</w:t>
            </w:r>
          </w:p>
          <w:p w14:paraId="07ADD265" w14:textId="77777777" w:rsidR="00180E86" w:rsidRPr="002F16E1" w:rsidRDefault="00180E86"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326D2C4F" w14:textId="77777777" w:rsidR="00180E86" w:rsidRPr="002F16E1" w:rsidRDefault="00180E86"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80E86" w:rsidRPr="002F16E1" w14:paraId="068CB2B8" w14:textId="77777777" w:rsidTr="001D4F60">
        <w:tc>
          <w:tcPr>
            <w:tcW w:w="10421" w:type="dxa"/>
            <w:tcBorders>
              <w:bottom w:val="single" w:sz="4" w:space="0" w:color="auto"/>
            </w:tcBorders>
            <w:shd w:val="clear" w:color="auto" w:fill="auto"/>
          </w:tcPr>
          <w:p w14:paraId="223C837A" w14:textId="0C8635AC" w:rsidR="00180E86" w:rsidRPr="002F16E1" w:rsidRDefault="00180E86" w:rsidP="00180E86">
            <w:pPr>
              <w:spacing w:before="120" w:after="120"/>
              <w:rPr>
                <w:sz w:val="18"/>
                <w:szCs w:val="18"/>
              </w:rPr>
            </w:pPr>
            <w:r>
              <w:rPr>
                <w:sz w:val="18"/>
                <w:szCs w:val="18"/>
              </w:rPr>
              <w:t>The study was a single blind randomized control trial, where the blinded investigator collected pre-intervention data (baseline), post-intervention data (3 months after baseline), and follow up data (6 months after baseline; intervention group only).  The participants were randomly allocated at the beginning of the study, however the control group was eventually offered the intervention after the post-intervention data collection in order to increase motivation during the study.</w:t>
            </w:r>
          </w:p>
        </w:tc>
      </w:tr>
      <w:tr w:rsidR="00180E86" w:rsidRPr="002F16E1" w14:paraId="54BCEFF6" w14:textId="77777777" w:rsidTr="001D4F60">
        <w:tc>
          <w:tcPr>
            <w:tcW w:w="10421" w:type="dxa"/>
            <w:shd w:val="clear" w:color="auto" w:fill="E6E6E6"/>
          </w:tcPr>
          <w:p w14:paraId="5EB0F6B0" w14:textId="77777777" w:rsidR="00180E86" w:rsidRPr="002F16E1" w:rsidRDefault="00180E86" w:rsidP="009E380F">
            <w:pPr>
              <w:spacing w:before="120" w:after="120"/>
              <w:rPr>
                <w:b/>
                <w:sz w:val="18"/>
                <w:szCs w:val="18"/>
              </w:rPr>
            </w:pPr>
            <w:r w:rsidRPr="002F16E1">
              <w:rPr>
                <w:b/>
                <w:sz w:val="18"/>
                <w:szCs w:val="18"/>
              </w:rPr>
              <w:t>Setting</w:t>
            </w:r>
          </w:p>
          <w:p w14:paraId="45F4A078" w14:textId="77777777" w:rsidR="00180E86" w:rsidRPr="002F16E1" w:rsidRDefault="00180E86"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80E86" w:rsidRPr="002F16E1" w14:paraId="6FD19C98" w14:textId="77777777" w:rsidTr="001D4F60">
        <w:tc>
          <w:tcPr>
            <w:tcW w:w="10421" w:type="dxa"/>
            <w:tcBorders>
              <w:bottom w:val="single" w:sz="4" w:space="0" w:color="auto"/>
            </w:tcBorders>
            <w:shd w:val="clear" w:color="auto" w:fill="auto"/>
          </w:tcPr>
          <w:p w14:paraId="3EDAED62" w14:textId="3E503726" w:rsidR="00180E86" w:rsidRPr="002F16E1" w:rsidRDefault="00180E86" w:rsidP="00180E86">
            <w:pPr>
              <w:spacing w:before="120" w:after="120"/>
              <w:rPr>
                <w:sz w:val="18"/>
                <w:szCs w:val="18"/>
              </w:rPr>
            </w:pPr>
            <w:r>
              <w:rPr>
                <w:sz w:val="18"/>
                <w:szCs w:val="18"/>
              </w:rPr>
              <w:t xml:space="preserve">The study was conducted with community dwelling older adults from the Boston metropolitan area, and interventions were held at a Jewish Senior Centre and a senior housing facility in Brighton MA. </w:t>
            </w:r>
          </w:p>
        </w:tc>
      </w:tr>
      <w:tr w:rsidR="00180E86" w:rsidRPr="002F16E1" w14:paraId="5C73C52B" w14:textId="77777777" w:rsidTr="001D4F60">
        <w:tc>
          <w:tcPr>
            <w:tcW w:w="10421" w:type="dxa"/>
            <w:shd w:val="clear" w:color="auto" w:fill="E6E6E6"/>
          </w:tcPr>
          <w:p w14:paraId="577164CF" w14:textId="77777777" w:rsidR="00180E86" w:rsidRPr="002F16E1" w:rsidRDefault="00180E86" w:rsidP="009E380F">
            <w:pPr>
              <w:spacing w:before="120" w:after="120"/>
              <w:rPr>
                <w:b/>
                <w:sz w:val="18"/>
                <w:szCs w:val="18"/>
              </w:rPr>
            </w:pPr>
            <w:r w:rsidRPr="002F16E1">
              <w:rPr>
                <w:b/>
                <w:sz w:val="18"/>
                <w:szCs w:val="18"/>
              </w:rPr>
              <w:t>Participants</w:t>
            </w:r>
          </w:p>
          <w:p w14:paraId="34354120" w14:textId="77777777" w:rsidR="00180E86" w:rsidRDefault="00180E86"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7A103FFD" w14:textId="77777777" w:rsidR="00180E86" w:rsidRPr="002F16E1" w:rsidRDefault="00180E86"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80E86" w:rsidRPr="002F16E1" w14:paraId="47A9529D" w14:textId="77777777" w:rsidTr="001D4F60">
        <w:tc>
          <w:tcPr>
            <w:tcW w:w="10421" w:type="dxa"/>
            <w:tcBorders>
              <w:bottom w:val="single" w:sz="4" w:space="0" w:color="auto"/>
            </w:tcBorders>
            <w:shd w:val="clear" w:color="auto" w:fill="auto"/>
          </w:tcPr>
          <w:p w14:paraId="52314823" w14:textId="28E1D1AD" w:rsidR="00180E86" w:rsidRPr="002F16E1" w:rsidRDefault="00180E86" w:rsidP="004C0108">
            <w:pPr>
              <w:spacing w:before="120" w:after="120"/>
              <w:rPr>
                <w:sz w:val="18"/>
                <w:szCs w:val="18"/>
              </w:rPr>
            </w:pPr>
            <w:r>
              <w:rPr>
                <w:sz w:val="18"/>
                <w:szCs w:val="18"/>
              </w:rPr>
              <w:t>Community dwelling older adults were recruited and screened</w:t>
            </w:r>
            <w:r>
              <w:rPr>
                <w:color w:val="FF0000"/>
                <w:sz w:val="18"/>
                <w:szCs w:val="18"/>
              </w:rPr>
              <w:t xml:space="preserve"> </w:t>
            </w:r>
            <w:r>
              <w:rPr>
                <w:sz w:val="18"/>
                <w:szCs w:val="18"/>
              </w:rPr>
              <w:t>from senior centers and senior living facilities</w:t>
            </w:r>
            <w:r w:rsidR="004C0108">
              <w:rPr>
                <w:sz w:val="18"/>
                <w:szCs w:val="18"/>
              </w:rPr>
              <w:t>, though the recruitment method was not described</w:t>
            </w:r>
            <w:r>
              <w:rPr>
                <w:sz w:val="18"/>
                <w:szCs w:val="18"/>
              </w:rPr>
              <w:t xml:space="preserve">.  Participants were required to be 65 years or older, to ambulate independently (or with a cane, no walkers allowed), to have a score of 45 or higher on the Berg Balance Scale, and to have a score of 24 or higher on the Mini-Mental State Examination. Participants were excluded if they had severe focal muscle weakness, severe visual impairment, a past medical history of metastatic cancer or neurological disorders, or if they were taking medications that impaired balance or strength.  A total of 66 participants met the eligibility criteria, were cleared by their physicians to participate in the study, and were randomly assigned to either the intervention or control group (n=33 intervention, n=33 control).  The average age of participants was 77 (+/- 6.5) years old and approximately 75% of participants were female. There were no significant differences between the intervention and control groups for demographic or baseline measures. Two participants in the intervention group dropped out during the study, and one additional participant in the intervention group was unavailable for the 6-month follow-up.     </w:t>
            </w:r>
          </w:p>
        </w:tc>
      </w:tr>
      <w:tr w:rsidR="00180E86" w:rsidRPr="002F16E1" w14:paraId="6ECBEF3D" w14:textId="77777777" w:rsidTr="001D4F60">
        <w:tc>
          <w:tcPr>
            <w:tcW w:w="10421" w:type="dxa"/>
            <w:shd w:val="clear" w:color="auto" w:fill="E6E6E6"/>
          </w:tcPr>
          <w:p w14:paraId="45D31A17" w14:textId="77777777" w:rsidR="00180E86" w:rsidRPr="002F16E1" w:rsidRDefault="00180E86" w:rsidP="009E380F">
            <w:pPr>
              <w:spacing w:before="120" w:after="120"/>
              <w:rPr>
                <w:b/>
                <w:sz w:val="18"/>
                <w:szCs w:val="18"/>
              </w:rPr>
            </w:pPr>
            <w:r w:rsidRPr="002F16E1">
              <w:rPr>
                <w:b/>
                <w:sz w:val="18"/>
                <w:szCs w:val="18"/>
              </w:rPr>
              <w:t>Intervention Investigated</w:t>
            </w:r>
          </w:p>
          <w:p w14:paraId="4E9CC204" w14:textId="77777777" w:rsidR="00180E86" w:rsidRPr="002F16E1" w:rsidRDefault="00180E86" w:rsidP="009E380F">
            <w:pPr>
              <w:spacing w:before="120" w:after="120"/>
              <w:rPr>
                <w:sz w:val="18"/>
                <w:szCs w:val="18"/>
              </w:rPr>
            </w:pPr>
            <w:r w:rsidRPr="002F16E1">
              <w:rPr>
                <w:sz w:val="18"/>
                <w:szCs w:val="18"/>
              </w:rPr>
              <w:t>[Provide details of methods, who provided treatment, when and where, how many hours of treatment provided]</w:t>
            </w:r>
          </w:p>
        </w:tc>
      </w:tr>
      <w:tr w:rsidR="00180E86" w:rsidRPr="002F16E1" w14:paraId="173DFCEC" w14:textId="77777777" w:rsidTr="001D4F60">
        <w:tc>
          <w:tcPr>
            <w:tcW w:w="10421" w:type="dxa"/>
            <w:shd w:val="clear" w:color="auto" w:fill="auto"/>
          </w:tcPr>
          <w:p w14:paraId="20A5E48F" w14:textId="77777777" w:rsidR="00180E86" w:rsidRPr="002F16E1" w:rsidRDefault="00180E86" w:rsidP="009E380F">
            <w:pPr>
              <w:spacing w:before="120" w:after="120"/>
              <w:rPr>
                <w:i/>
                <w:sz w:val="18"/>
                <w:szCs w:val="18"/>
              </w:rPr>
            </w:pPr>
            <w:r w:rsidRPr="002F16E1">
              <w:rPr>
                <w:i/>
                <w:sz w:val="18"/>
                <w:szCs w:val="18"/>
              </w:rPr>
              <w:t>Control</w:t>
            </w:r>
          </w:p>
        </w:tc>
      </w:tr>
      <w:tr w:rsidR="00180E86" w:rsidRPr="002F16E1" w14:paraId="3A049F56" w14:textId="77777777" w:rsidTr="001D4F60">
        <w:tc>
          <w:tcPr>
            <w:tcW w:w="10421" w:type="dxa"/>
            <w:shd w:val="clear" w:color="auto" w:fill="auto"/>
          </w:tcPr>
          <w:p w14:paraId="26FC5990" w14:textId="4E7CA997" w:rsidR="00180E86" w:rsidRPr="002F16E1" w:rsidRDefault="00180E86" w:rsidP="009E380F">
            <w:pPr>
              <w:spacing w:before="120" w:after="120"/>
              <w:rPr>
                <w:sz w:val="18"/>
                <w:szCs w:val="18"/>
              </w:rPr>
            </w:pPr>
            <w:r>
              <w:rPr>
                <w:sz w:val="18"/>
                <w:szCs w:val="18"/>
              </w:rPr>
              <w:t xml:space="preserve">No intervention. After the pre and post intervention data collection, the control participants were offered the intervention used in the study, however no further data collection occurred afterward for this group.  </w:t>
            </w:r>
          </w:p>
        </w:tc>
      </w:tr>
      <w:tr w:rsidR="00180E86" w:rsidRPr="002F16E1" w14:paraId="5D44D9C2" w14:textId="77777777" w:rsidTr="001D4F60">
        <w:tc>
          <w:tcPr>
            <w:tcW w:w="10421" w:type="dxa"/>
            <w:shd w:val="clear" w:color="auto" w:fill="auto"/>
          </w:tcPr>
          <w:p w14:paraId="5E617EA8" w14:textId="77777777" w:rsidR="00180E86" w:rsidRPr="002F16E1" w:rsidRDefault="00180E86" w:rsidP="009E380F">
            <w:pPr>
              <w:spacing w:before="120" w:after="120"/>
              <w:rPr>
                <w:i/>
                <w:sz w:val="18"/>
                <w:szCs w:val="18"/>
              </w:rPr>
            </w:pPr>
            <w:r w:rsidRPr="002F16E1">
              <w:rPr>
                <w:i/>
                <w:sz w:val="18"/>
                <w:szCs w:val="18"/>
              </w:rPr>
              <w:t>Experimental</w:t>
            </w:r>
          </w:p>
        </w:tc>
      </w:tr>
      <w:tr w:rsidR="00180E86" w:rsidRPr="002F16E1" w14:paraId="03CF3477" w14:textId="77777777" w:rsidTr="001D4F60">
        <w:tc>
          <w:tcPr>
            <w:tcW w:w="10421" w:type="dxa"/>
            <w:tcBorders>
              <w:bottom w:val="single" w:sz="4" w:space="0" w:color="auto"/>
            </w:tcBorders>
            <w:shd w:val="clear" w:color="auto" w:fill="auto"/>
          </w:tcPr>
          <w:p w14:paraId="3FC85770" w14:textId="26D482D0" w:rsidR="00180E86" w:rsidRPr="00180E86" w:rsidRDefault="00180E86" w:rsidP="00180E86">
            <w:pPr>
              <w:spacing w:before="120" w:after="120"/>
              <w:rPr>
                <w:sz w:val="18"/>
                <w:szCs w:val="18"/>
              </w:rPr>
            </w:pPr>
            <w:r w:rsidRPr="00180E86">
              <w:rPr>
                <w:sz w:val="18"/>
                <w:szCs w:val="18"/>
              </w:rPr>
              <w:t xml:space="preserve">The intervention group participated in one hour-long balance training sessions twice weekly for 12 weeks, resulting in a total of 24 possible training sessions.  Intervention sessions with groups of 10-12 participants were held at 2 different locations (a Jewish senior center and a senior living community) and were lead by one physical therapist with the assistance of one additional physical therapist or physical trainer. The intervention was a progressive 5 level balance program that had been described in detail in the authors’ earlier </w:t>
            </w:r>
            <w:r>
              <w:rPr>
                <w:sz w:val="18"/>
                <w:szCs w:val="18"/>
              </w:rPr>
              <w:t>work, however details were not provided in this publication.  In general, t</w:t>
            </w:r>
            <w:r w:rsidRPr="00180E86">
              <w:rPr>
                <w:sz w:val="18"/>
                <w:szCs w:val="18"/>
              </w:rPr>
              <w:t xml:space="preserve">he lower levels included balance exercises designed to challenge voluntary balance strategies during sitting, standing and functional activities.  The highest level included perturbations and dual task activities targeted at maintaining postural control and developing reaction strategies during functional activities.  </w:t>
            </w:r>
          </w:p>
        </w:tc>
      </w:tr>
      <w:tr w:rsidR="00180E86" w:rsidRPr="002F16E1" w14:paraId="4C7DFEB4" w14:textId="77777777" w:rsidTr="001D4F60">
        <w:tc>
          <w:tcPr>
            <w:tcW w:w="10421" w:type="dxa"/>
            <w:shd w:val="clear" w:color="auto" w:fill="E6E6E6"/>
          </w:tcPr>
          <w:p w14:paraId="3F1C655D" w14:textId="77777777" w:rsidR="00180E86" w:rsidRPr="002F16E1" w:rsidRDefault="00180E86"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3F697A1A" w14:textId="77777777" w:rsidR="00180E86" w:rsidRPr="002F16E1" w:rsidRDefault="00180E86"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80E86" w:rsidRPr="002F16E1" w14:paraId="7D00E211" w14:textId="77777777" w:rsidTr="001D4F60">
        <w:tc>
          <w:tcPr>
            <w:tcW w:w="10421" w:type="dxa"/>
            <w:tcBorders>
              <w:bottom w:val="single" w:sz="4" w:space="0" w:color="auto"/>
            </w:tcBorders>
            <w:shd w:val="clear" w:color="auto" w:fill="auto"/>
          </w:tcPr>
          <w:p w14:paraId="20A17B95" w14:textId="77777777" w:rsidR="00180E86" w:rsidRDefault="00180E86" w:rsidP="00180E86">
            <w:pPr>
              <w:spacing w:before="120" w:after="120"/>
              <w:rPr>
                <w:sz w:val="18"/>
                <w:szCs w:val="18"/>
              </w:rPr>
            </w:pPr>
            <w:r>
              <w:rPr>
                <w:sz w:val="18"/>
                <w:szCs w:val="18"/>
              </w:rPr>
              <w:lastRenderedPageBreak/>
              <w:t xml:space="preserve">A blinded assessor performed all baseline, post-intervention and follow-up testing at two locations (a Jewish senior center and a senior living community). </w:t>
            </w:r>
          </w:p>
          <w:p w14:paraId="6E0EC86F" w14:textId="77777777" w:rsidR="00180E86" w:rsidRPr="004C6D7A" w:rsidRDefault="00180E86" w:rsidP="00180E86">
            <w:pPr>
              <w:spacing w:before="120" w:after="120"/>
              <w:rPr>
                <w:b/>
                <w:sz w:val="18"/>
                <w:szCs w:val="18"/>
              </w:rPr>
            </w:pPr>
            <w:r w:rsidRPr="004C6D7A">
              <w:rPr>
                <w:b/>
                <w:sz w:val="18"/>
                <w:szCs w:val="18"/>
              </w:rPr>
              <w:t>Primary outcome measures</w:t>
            </w:r>
          </w:p>
          <w:p w14:paraId="482C4B33" w14:textId="77777777" w:rsidR="00180E86" w:rsidRPr="00BE7561" w:rsidRDefault="00180E86" w:rsidP="00180E86">
            <w:pPr>
              <w:spacing w:before="120" w:after="120"/>
              <w:rPr>
                <w:i/>
                <w:sz w:val="18"/>
                <w:szCs w:val="18"/>
              </w:rPr>
            </w:pPr>
            <w:r w:rsidRPr="00BE7561">
              <w:rPr>
                <w:i/>
                <w:sz w:val="18"/>
                <w:szCs w:val="18"/>
              </w:rPr>
              <w:t>Voluntary Step Execution Test</w:t>
            </w:r>
          </w:p>
          <w:p w14:paraId="664DCD8D" w14:textId="77777777" w:rsidR="00180E86" w:rsidRPr="00BE7561" w:rsidRDefault="00180E86" w:rsidP="00180E86">
            <w:pPr>
              <w:widowControl w:val="0"/>
              <w:autoSpaceDE w:val="0"/>
              <w:autoSpaceDN w:val="0"/>
              <w:adjustRightInd w:val="0"/>
              <w:rPr>
                <w:rFonts w:ascii="Times New Roman" w:eastAsiaTheme="minorHAnsi" w:hAnsi="Times New Roman"/>
                <w:lang w:val="en-US"/>
              </w:rPr>
            </w:pPr>
            <w:r>
              <w:rPr>
                <w:sz w:val="18"/>
                <w:szCs w:val="18"/>
              </w:rPr>
              <w:t xml:space="preserve">Each participant performed a total of 18 stepping trials during each data collection time point with a variety of conditions (single task, dual task, forward stepping, side stepping, backward stepping).  Participants were instructed to step as fast as possible in response to a tap cue on their heel.  For the dual task condition, the participants performed a </w:t>
            </w:r>
            <w:proofErr w:type="spellStart"/>
            <w:r>
              <w:rPr>
                <w:sz w:val="18"/>
                <w:szCs w:val="18"/>
              </w:rPr>
              <w:t>stroop</w:t>
            </w:r>
            <w:proofErr w:type="spellEnd"/>
            <w:r>
              <w:rPr>
                <w:sz w:val="18"/>
                <w:szCs w:val="18"/>
              </w:rPr>
              <w:t xml:space="preserve"> task on the screen in front of them while executing the stepping tasks, where as an X was placed on the screen in front </w:t>
            </w:r>
            <w:r w:rsidRPr="005F21C0">
              <w:rPr>
                <w:sz w:val="18"/>
                <w:szCs w:val="18"/>
              </w:rPr>
              <w:t xml:space="preserve">of them during the single task condition.  Ground force reaction data were collected and </w:t>
            </w:r>
            <w:proofErr w:type="spellStart"/>
            <w:r w:rsidRPr="005F21C0">
              <w:rPr>
                <w:sz w:val="18"/>
                <w:szCs w:val="18"/>
              </w:rPr>
              <w:t>MatLab</w:t>
            </w:r>
            <w:proofErr w:type="spellEnd"/>
            <w:r w:rsidRPr="005F21C0">
              <w:rPr>
                <w:sz w:val="18"/>
                <w:szCs w:val="18"/>
              </w:rPr>
              <w:t xml:space="preserve"> analysis was used to </w:t>
            </w:r>
            <w:r>
              <w:rPr>
                <w:sz w:val="18"/>
                <w:szCs w:val="18"/>
              </w:rPr>
              <w:t>record/</w:t>
            </w:r>
            <w:r w:rsidRPr="005F21C0">
              <w:rPr>
                <w:sz w:val="18"/>
                <w:szCs w:val="18"/>
              </w:rPr>
              <w:t xml:space="preserve">calculate the following: </w:t>
            </w:r>
            <w:r w:rsidRPr="005F21C0">
              <w:rPr>
                <w:rFonts w:eastAsiaTheme="minorHAnsi"/>
                <w:sz w:val="18"/>
                <w:szCs w:val="18"/>
                <w:lang w:val="en-US"/>
              </w:rPr>
              <w:t>tap cue, step initiation, time to foot-off, time to foot contact, preparatory phase (based on the time from step initiation to foot-off), and swing phase (based on the time from foot-off to foot contact).</w:t>
            </w:r>
          </w:p>
          <w:p w14:paraId="51D374E3" w14:textId="77777777" w:rsidR="00180E86" w:rsidRPr="00BE7561" w:rsidRDefault="00180E86" w:rsidP="00180E86">
            <w:pPr>
              <w:spacing w:before="120" w:after="120"/>
              <w:rPr>
                <w:i/>
                <w:sz w:val="18"/>
                <w:szCs w:val="18"/>
              </w:rPr>
            </w:pPr>
            <w:proofErr w:type="spellStart"/>
            <w:r w:rsidRPr="00BE7561">
              <w:rPr>
                <w:i/>
                <w:sz w:val="18"/>
                <w:szCs w:val="18"/>
              </w:rPr>
              <w:t>Stabilogram</w:t>
            </w:r>
            <w:proofErr w:type="spellEnd"/>
            <w:r w:rsidRPr="00BE7561">
              <w:rPr>
                <w:i/>
                <w:sz w:val="18"/>
                <w:szCs w:val="18"/>
              </w:rPr>
              <w:t xml:space="preserve"> diffusion analysis for evaluation of postural control</w:t>
            </w:r>
          </w:p>
          <w:p w14:paraId="3837FA10" w14:textId="77777777" w:rsidR="00180E86" w:rsidRDefault="00180E86" w:rsidP="00180E86">
            <w:pPr>
              <w:spacing w:before="120" w:after="120"/>
              <w:rPr>
                <w:sz w:val="18"/>
                <w:szCs w:val="18"/>
              </w:rPr>
            </w:pPr>
            <w:r>
              <w:rPr>
                <w:sz w:val="18"/>
                <w:szCs w:val="18"/>
              </w:rPr>
              <w:t xml:space="preserve">Participants performed a total of 20 trials (10 eyes open, 10 eyes closed) of static balance in a standardized double leg stance position with instructions to stand as still as possible. Center of pressure and ground reaction force data were collected from each trial.  </w:t>
            </w:r>
          </w:p>
          <w:p w14:paraId="56810A3C" w14:textId="77777777" w:rsidR="00180E86" w:rsidRPr="00BE7561" w:rsidRDefault="00180E86" w:rsidP="00180E86">
            <w:pPr>
              <w:spacing w:before="120" w:after="120"/>
              <w:rPr>
                <w:i/>
                <w:sz w:val="18"/>
                <w:szCs w:val="18"/>
              </w:rPr>
            </w:pPr>
            <w:r w:rsidRPr="00BE7561">
              <w:rPr>
                <w:i/>
                <w:sz w:val="18"/>
                <w:szCs w:val="18"/>
              </w:rPr>
              <w:t>Late Life Function and Disability Instrument</w:t>
            </w:r>
          </w:p>
          <w:p w14:paraId="2F727225" w14:textId="77777777" w:rsidR="00180E86" w:rsidRPr="00BE7561" w:rsidRDefault="00180E86" w:rsidP="00180E86">
            <w:pPr>
              <w:spacing w:before="120" w:after="120"/>
              <w:rPr>
                <w:sz w:val="18"/>
                <w:szCs w:val="18"/>
              </w:rPr>
            </w:pPr>
            <w:r>
              <w:rPr>
                <w:sz w:val="18"/>
                <w:szCs w:val="18"/>
              </w:rPr>
              <w:t xml:space="preserve">Participants gave self-reports about functional abilities using this functional component of this instrument, where higher scores are associated with better balance function (score range 0-100). </w:t>
            </w:r>
          </w:p>
          <w:p w14:paraId="5491C0D1" w14:textId="77777777" w:rsidR="00180E86" w:rsidRPr="004C6D7A" w:rsidRDefault="00180E86" w:rsidP="00180E86">
            <w:pPr>
              <w:spacing w:before="120" w:after="120"/>
              <w:rPr>
                <w:b/>
                <w:sz w:val="18"/>
                <w:szCs w:val="18"/>
              </w:rPr>
            </w:pPr>
            <w:r w:rsidRPr="004C6D7A">
              <w:rPr>
                <w:b/>
                <w:sz w:val="18"/>
                <w:szCs w:val="18"/>
              </w:rPr>
              <w:t>Secondary outcome measure</w:t>
            </w:r>
          </w:p>
          <w:p w14:paraId="769F07C9" w14:textId="77777777" w:rsidR="00180E86" w:rsidRPr="00023454" w:rsidRDefault="00180E86" w:rsidP="00180E86">
            <w:pPr>
              <w:spacing w:before="120" w:after="120"/>
              <w:rPr>
                <w:i/>
                <w:sz w:val="18"/>
                <w:szCs w:val="18"/>
              </w:rPr>
            </w:pPr>
            <w:r w:rsidRPr="00023454">
              <w:rPr>
                <w:i/>
                <w:sz w:val="18"/>
                <w:szCs w:val="18"/>
              </w:rPr>
              <w:t>Five-point Likert Satisfaction Rating</w:t>
            </w:r>
          </w:p>
          <w:p w14:paraId="6850C0CA" w14:textId="23822244" w:rsidR="00180E86" w:rsidRPr="002F16E1" w:rsidRDefault="00180E86" w:rsidP="00180E86">
            <w:pPr>
              <w:spacing w:before="120" w:after="120"/>
              <w:rPr>
                <w:sz w:val="18"/>
                <w:szCs w:val="18"/>
              </w:rPr>
            </w:pPr>
            <w:r>
              <w:rPr>
                <w:sz w:val="18"/>
                <w:szCs w:val="18"/>
              </w:rPr>
              <w:t xml:space="preserve">Questions regarding safety, difficulty, enjoyment and perceived effects of training were administered to the 31 participants who completed the intervention. Answers could range from 0 (strongly disagree) to 5 (strongly agree).  </w:t>
            </w:r>
          </w:p>
        </w:tc>
      </w:tr>
      <w:tr w:rsidR="00180E86" w:rsidRPr="002F16E1" w14:paraId="1AE5076C" w14:textId="77777777" w:rsidTr="001D4F60">
        <w:tc>
          <w:tcPr>
            <w:tcW w:w="10421" w:type="dxa"/>
            <w:tcBorders>
              <w:bottom w:val="single" w:sz="4" w:space="0" w:color="auto"/>
            </w:tcBorders>
            <w:shd w:val="clear" w:color="auto" w:fill="E6E6E6"/>
          </w:tcPr>
          <w:p w14:paraId="25ED9A77" w14:textId="77777777" w:rsidR="00180E86" w:rsidRPr="002F16E1" w:rsidRDefault="00180E86" w:rsidP="009E380F">
            <w:pPr>
              <w:spacing w:before="120" w:after="120"/>
              <w:rPr>
                <w:b/>
                <w:sz w:val="18"/>
                <w:szCs w:val="18"/>
              </w:rPr>
            </w:pPr>
            <w:r w:rsidRPr="002F16E1">
              <w:rPr>
                <w:b/>
                <w:sz w:val="18"/>
                <w:szCs w:val="18"/>
              </w:rPr>
              <w:t>Main Findings</w:t>
            </w:r>
          </w:p>
          <w:p w14:paraId="274B9D7A" w14:textId="77777777" w:rsidR="00180E86" w:rsidRPr="002F16E1" w:rsidRDefault="00180E86"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180E86" w:rsidRPr="002F16E1" w14:paraId="47BE53A5" w14:textId="77777777" w:rsidTr="001D4F60">
        <w:tc>
          <w:tcPr>
            <w:tcW w:w="10421" w:type="dxa"/>
            <w:tcBorders>
              <w:bottom w:val="single" w:sz="4" w:space="0" w:color="auto"/>
            </w:tcBorders>
            <w:shd w:val="clear" w:color="auto" w:fill="auto"/>
          </w:tcPr>
          <w:p w14:paraId="04610ED6" w14:textId="77777777" w:rsidR="00180E86" w:rsidRPr="002D17FC" w:rsidRDefault="00180E86" w:rsidP="00180E86">
            <w:pPr>
              <w:spacing w:before="120" w:after="120"/>
              <w:rPr>
                <w:b/>
                <w:sz w:val="18"/>
                <w:szCs w:val="18"/>
              </w:rPr>
            </w:pPr>
            <w:r w:rsidRPr="002D17FC">
              <w:rPr>
                <w:b/>
                <w:sz w:val="18"/>
                <w:szCs w:val="18"/>
              </w:rPr>
              <w:t>Results from Voluntary Step Execution Test</w:t>
            </w:r>
          </w:p>
          <w:p w14:paraId="1A82CAD0" w14:textId="77777777" w:rsidR="00180E86" w:rsidRDefault="00180E86" w:rsidP="00180E86">
            <w:pPr>
              <w:spacing w:before="120" w:after="120"/>
              <w:rPr>
                <w:sz w:val="18"/>
                <w:szCs w:val="18"/>
              </w:rPr>
            </w:pPr>
            <w:r>
              <w:rPr>
                <w:sz w:val="18"/>
                <w:szCs w:val="18"/>
              </w:rPr>
              <w:t>A statistically significant group x time interaction was noted for foot contact time in both the single and dual task conditions, with the intervention group demonstrating improvement and the controls demonstrating no change at the post-intervention testing.</w:t>
            </w:r>
          </w:p>
          <w:p w14:paraId="26AB4157" w14:textId="77777777" w:rsidR="00180E86" w:rsidRDefault="00180E86" w:rsidP="00180E86">
            <w:pPr>
              <w:spacing w:before="120" w:after="120"/>
              <w:rPr>
                <w:sz w:val="18"/>
                <w:szCs w:val="18"/>
              </w:rPr>
            </w:pPr>
            <w:r>
              <w:rPr>
                <w:sz w:val="18"/>
                <w:szCs w:val="18"/>
              </w:rPr>
              <w:t>Single task: P = .02; Effect size = .34</w:t>
            </w:r>
          </w:p>
          <w:p w14:paraId="12F66DCA" w14:textId="77777777" w:rsidR="00180E86" w:rsidRDefault="00180E86" w:rsidP="00180E86">
            <w:pPr>
              <w:spacing w:before="120" w:after="120"/>
              <w:rPr>
                <w:sz w:val="18"/>
                <w:szCs w:val="18"/>
              </w:rPr>
            </w:pPr>
            <w:r>
              <w:rPr>
                <w:sz w:val="18"/>
                <w:szCs w:val="18"/>
              </w:rPr>
              <w:t>Dual task P = .036; Effect size = .55</w:t>
            </w:r>
          </w:p>
          <w:p w14:paraId="12DEA74B" w14:textId="77777777" w:rsidR="00180E86" w:rsidRDefault="00180E86" w:rsidP="00180E86">
            <w:pPr>
              <w:spacing w:before="120" w:after="120"/>
              <w:rPr>
                <w:sz w:val="18"/>
                <w:szCs w:val="18"/>
              </w:rPr>
            </w:pPr>
            <w:r>
              <w:rPr>
                <w:sz w:val="18"/>
                <w:szCs w:val="18"/>
              </w:rPr>
              <w:t xml:space="preserve">A statistically significant group x time interaction was also noted for step initiation in the dual task condition, with the intervention group demonstrating improvement and the controls demonstrating no change at the post-intervention testing (P = .001; Effect size = .49). </w:t>
            </w:r>
          </w:p>
          <w:p w14:paraId="02C4919C" w14:textId="77777777" w:rsidR="00180E86" w:rsidRDefault="00180E86" w:rsidP="00180E86">
            <w:pPr>
              <w:spacing w:before="120" w:after="120"/>
              <w:rPr>
                <w:sz w:val="18"/>
                <w:szCs w:val="18"/>
              </w:rPr>
            </w:pPr>
            <w:r>
              <w:rPr>
                <w:sz w:val="18"/>
                <w:szCs w:val="18"/>
              </w:rPr>
              <w:t>For the intervention group there was no significant difference in step initiation time between baseline and six-month follow-up (P= .86).</w:t>
            </w:r>
          </w:p>
          <w:p w14:paraId="4A12CB56" w14:textId="77777777" w:rsidR="00180E86" w:rsidRDefault="00180E86" w:rsidP="00180E86">
            <w:pPr>
              <w:spacing w:before="120" w:after="120"/>
              <w:rPr>
                <w:sz w:val="18"/>
                <w:szCs w:val="18"/>
              </w:rPr>
            </w:pPr>
            <w:r>
              <w:rPr>
                <w:sz w:val="18"/>
                <w:szCs w:val="18"/>
              </w:rPr>
              <w:t>A significant group x time interaction was noted for the dual task/single task ratio (a measure of interference of a cognitive task) during step execution, with the intervention group demonstrating improvement and the controls demonstrating no change at the post-intervention testing (P= .002).</w:t>
            </w:r>
          </w:p>
          <w:p w14:paraId="4E0F8EE4" w14:textId="77777777" w:rsidR="00180E86" w:rsidRPr="002D17FC" w:rsidRDefault="00180E86" w:rsidP="00180E86">
            <w:pPr>
              <w:spacing w:before="120" w:after="120"/>
              <w:rPr>
                <w:b/>
                <w:sz w:val="18"/>
                <w:szCs w:val="18"/>
              </w:rPr>
            </w:pPr>
            <w:r w:rsidRPr="002D17FC">
              <w:rPr>
                <w:b/>
                <w:sz w:val="18"/>
                <w:szCs w:val="18"/>
              </w:rPr>
              <w:t xml:space="preserve">Results from </w:t>
            </w:r>
            <w:proofErr w:type="spellStart"/>
            <w:r w:rsidRPr="002D17FC">
              <w:rPr>
                <w:b/>
                <w:sz w:val="18"/>
                <w:szCs w:val="18"/>
              </w:rPr>
              <w:t>Stabilogram</w:t>
            </w:r>
            <w:proofErr w:type="spellEnd"/>
            <w:r w:rsidRPr="002D17FC">
              <w:rPr>
                <w:b/>
                <w:sz w:val="18"/>
                <w:szCs w:val="18"/>
              </w:rPr>
              <w:t xml:space="preserve"> Diffusion Analysis</w:t>
            </w:r>
          </w:p>
          <w:p w14:paraId="45E999D8" w14:textId="77777777" w:rsidR="00180E86" w:rsidRDefault="00180E86" w:rsidP="00180E86">
            <w:pPr>
              <w:spacing w:before="120" w:after="120"/>
              <w:rPr>
                <w:sz w:val="18"/>
                <w:szCs w:val="18"/>
              </w:rPr>
            </w:pPr>
            <w:r>
              <w:rPr>
                <w:sz w:val="18"/>
                <w:szCs w:val="18"/>
              </w:rPr>
              <w:t>A statistically significant group x time interaction was noted for the transition displacement parameter in the eyes closed testing position, with the intervention group demonstrating a decrease in transition displacement and the controls demonstrating no significant change at the post-intervention testing (P= .007; Effect size= .30).</w:t>
            </w:r>
          </w:p>
          <w:p w14:paraId="2DBFC538" w14:textId="77777777" w:rsidR="00180E86" w:rsidRDefault="00180E86" w:rsidP="00180E86">
            <w:pPr>
              <w:spacing w:before="120" w:after="120"/>
              <w:rPr>
                <w:sz w:val="18"/>
                <w:szCs w:val="18"/>
              </w:rPr>
            </w:pPr>
            <w:r>
              <w:rPr>
                <w:sz w:val="18"/>
                <w:szCs w:val="18"/>
              </w:rPr>
              <w:t xml:space="preserve">A statistically significant group x time interaction was noted for the short-term scaling exponent (a measure of persistence of postural sway), with the intervention group demonstrating decreased persistence of sway and the controls demonstrating no change at the post-intervention testing (P= .05; Effect size = .36). </w:t>
            </w:r>
          </w:p>
          <w:p w14:paraId="30FDAF57" w14:textId="77777777" w:rsidR="00180E86" w:rsidRPr="00A10B65" w:rsidRDefault="00180E86" w:rsidP="00180E86">
            <w:pPr>
              <w:spacing w:before="120" w:after="120"/>
              <w:rPr>
                <w:b/>
                <w:sz w:val="18"/>
                <w:szCs w:val="18"/>
              </w:rPr>
            </w:pPr>
            <w:r w:rsidRPr="00A10B65">
              <w:rPr>
                <w:b/>
                <w:sz w:val="18"/>
                <w:szCs w:val="18"/>
              </w:rPr>
              <w:t>Results from Late-Life Function and Disability Instrument</w:t>
            </w:r>
          </w:p>
          <w:p w14:paraId="0F3C66B6" w14:textId="77777777" w:rsidR="00180E86" w:rsidRDefault="00180E86" w:rsidP="00180E86">
            <w:pPr>
              <w:spacing w:before="120" w:after="120"/>
              <w:rPr>
                <w:sz w:val="18"/>
                <w:szCs w:val="18"/>
              </w:rPr>
            </w:pPr>
            <w:r>
              <w:rPr>
                <w:sz w:val="18"/>
                <w:szCs w:val="18"/>
              </w:rPr>
              <w:t>A statistically significant group x time interaction was noted for the basic lower extremity function component, with the intervention group demonstrating improvement and the controls demonstrating no change at the post-intervention testing (P = .006; Effect size = .37)</w:t>
            </w:r>
          </w:p>
          <w:p w14:paraId="1B3D203F" w14:textId="77777777" w:rsidR="00180E86" w:rsidRDefault="00180E86" w:rsidP="00180E86">
            <w:pPr>
              <w:spacing w:before="120" w:after="120"/>
              <w:rPr>
                <w:sz w:val="18"/>
                <w:szCs w:val="18"/>
              </w:rPr>
            </w:pPr>
            <w:r>
              <w:rPr>
                <w:sz w:val="18"/>
                <w:szCs w:val="18"/>
              </w:rPr>
              <w:t xml:space="preserve">For the intervention group there was no significant difference in self-reported lower extremity function between </w:t>
            </w:r>
            <w:r>
              <w:rPr>
                <w:sz w:val="18"/>
                <w:szCs w:val="18"/>
              </w:rPr>
              <w:lastRenderedPageBreak/>
              <w:t>baseline and six-month follow-up (P= .25).</w:t>
            </w:r>
          </w:p>
          <w:p w14:paraId="130AD958" w14:textId="77777777" w:rsidR="00180E86" w:rsidRDefault="00180E86" w:rsidP="00180E86">
            <w:pPr>
              <w:spacing w:before="120" w:after="120"/>
              <w:rPr>
                <w:b/>
                <w:sz w:val="18"/>
                <w:szCs w:val="18"/>
              </w:rPr>
            </w:pPr>
            <w:r w:rsidRPr="00A10B65">
              <w:rPr>
                <w:b/>
                <w:sz w:val="18"/>
                <w:szCs w:val="18"/>
              </w:rPr>
              <w:t>Results from Satisfaction Questions</w:t>
            </w:r>
          </w:p>
          <w:p w14:paraId="2240D13F" w14:textId="77777777" w:rsidR="00180E86" w:rsidRDefault="00180E86" w:rsidP="00180E86">
            <w:pPr>
              <w:spacing w:before="120" w:after="120"/>
              <w:rPr>
                <w:sz w:val="18"/>
                <w:szCs w:val="18"/>
              </w:rPr>
            </w:pPr>
            <w:r>
              <w:rPr>
                <w:sz w:val="18"/>
                <w:szCs w:val="18"/>
              </w:rPr>
              <w:t>The averages, standard deviations, and score ranges were reported by participants for the following topics:</w:t>
            </w:r>
          </w:p>
          <w:p w14:paraId="2BA83448" w14:textId="77777777" w:rsidR="00180E86" w:rsidRDefault="00180E86" w:rsidP="00180E86">
            <w:pPr>
              <w:spacing w:before="120" w:after="120"/>
              <w:rPr>
                <w:sz w:val="18"/>
                <w:szCs w:val="18"/>
              </w:rPr>
            </w:pPr>
            <w:r>
              <w:rPr>
                <w:sz w:val="18"/>
                <w:szCs w:val="18"/>
              </w:rPr>
              <w:t>Safety of exercises (4.8, .5, 3-5)</w:t>
            </w:r>
          </w:p>
          <w:p w14:paraId="6EEA7230" w14:textId="77777777" w:rsidR="00180E86" w:rsidRDefault="00180E86" w:rsidP="00180E86">
            <w:pPr>
              <w:spacing w:before="120" w:after="120"/>
              <w:rPr>
                <w:sz w:val="18"/>
                <w:szCs w:val="18"/>
              </w:rPr>
            </w:pPr>
            <w:r>
              <w:rPr>
                <w:sz w:val="18"/>
                <w:szCs w:val="18"/>
              </w:rPr>
              <w:t>Difficulty of exercise (4.8, .5, 4-5)</w:t>
            </w:r>
          </w:p>
          <w:p w14:paraId="332B98F2" w14:textId="77777777" w:rsidR="00180E86" w:rsidRDefault="00180E86" w:rsidP="00180E86">
            <w:pPr>
              <w:spacing w:before="120" w:after="120"/>
              <w:rPr>
                <w:sz w:val="18"/>
                <w:szCs w:val="18"/>
              </w:rPr>
            </w:pPr>
            <w:r>
              <w:rPr>
                <w:sz w:val="18"/>
                <w:szCs w:val="18"/>
              </w:rPr>
              <w:t>Program enjoyment (4.9, .3, 4-5)</w:t>
            </w:r>
          </w:p>
          <w:p w14:paraId="10592A74" w14:textId="2DBB6282" w:rsidR="00180E86" w:rsidRPr="002F16E1" w:rsidRDefault="00180E86" w:rsidP="00180E86">
            <w:pPr>
              <w:spacing w:before="120" w:after="120"/>
              <w:rPr>
                <w:sz w:val="18"/>
                <w:szCs w:val="18"/>
              </w:rPr>
            </w:pPr>
            <w:r>
              <w:rPr>
                <w:sz w:val="18"/>
                <w:szCs w:val="18"/>
              </w:rPr>
              <w:t>Perception of balance improvement (4.7, .5, 3-5)</w:t>
            </w:r>
          </w:p>
        </w:tc>
      </w:tr>
      <w:tr w:rsidR="00180E86" w:rsidRPr="002F16E1" w14:paraId="61C5C6F0" w14:textId="77777777" w:rsidTr="001D4F60">
        <w:tc>
          <w:tcPr>
            <w:tcW w:w="10421" w:type="dxa"/>
            <w:shd w:val="clear" w:color="auto" w:fill="E6E6E6"/>
          </w:tcPr>
          <w:p w14:paraId="6B9BC0EC" w14:textId="77777777" w:rsidR="00180E86" w:rsidRPr="002F16E1" w:rsidRDefault="00180E86" w:rsidP="009E380F">
            <w:pPr>
              <w:spacing w:before="120" w:after="120"/>
              <w:rPr>
                <w:b/>
                <w:sz w:val="18"/>
                <w:szCs w:val="18"/>
              </w:rPr>
            </w:pPr>
            <w:r w:rsidRPr="002F16E1">
              <w:rPr>
                <w:b/>
                <w:sz w:val="18"/>
                <w:szCs w:val="18"/>
              </w:rPr>
              <w:lastRenderedPageBreak/>
              <w:t>Original Authors’ Conclusions</w:t>
            </w:r>
          </w:p>
          <w:p w14:paraId="514511B9" w14:textId="77777777" w:rsidR="00180E86" w:rsidRPr="002F16E1" w:rsidRDefault="00180E86" w:rsidP="009E380F">
            <w:pPr>
              <w:spacing w:before="120" w:after="120"/>
              <w:rPr>
                <w:sz w:val="18"/>
                <w:szCs w:val="18"/>
              </w:rPr>
            </w:pPr>
            <w:r w:rsidRPr="002F16E1">
              <w:rPr>
                <w:sz w:val="18"/>
                <w:szCs w:val="18"/>
              </w:rPr>
              <w:t>[Paraphrase as required.  If providing a direct quote, add page number]</w:t>
            </w:r>
          </w:p>
        </w:tc>
      </w:tr>
      <w:tr w:rsidR="00180E86" w:rsidRPr="002F16E1" w14:paraId="0767845B" w14:textId="77777777" w:rsidTr="001D4F60">
        <w:tc>
          <w:tcPr>
            <w:tcW w:w="10421" w:type="dxa"/>
            <w:tcBorders>
              <w:bottom w:val="single" w:sz="4" w:space="0" w:color="auto"/>
            </w:tcBorders>
            <w:shd w:val="clear" w:color="auto" w:fill="auto"/>
          </w:tcPr>
          <w:p w14:paraId="57AF9EAF" w14:textId="45423B74" w:rsidR="00180E86" w:rsidRPr="002F16E1" w:rsidRDefault="00180E86" w:rsidP="00180E86">
            <w:pPr>
              <w:spacing w:before="120" w:after="120"/>
              <w:rPr>
                <w:sz w:val="18"/>
                <w:szCs w:val="18"/>
              </w:rPr>
            </w:pPr>
            <w:r>
              <w:rPr>
                <w:sz w:val="18"/>
                <w:szCs w:val="18"/>
              </w:rPr>
              <w:t xml:space="preserve">The results in this study suggest that a progressive balance training delivered in a group setting to community dwelling older adults can be effective at improving postural control and step initiation during a voluntary step task.  The results from the step execution test suggest the intervention increased the stepping reactions of participants and improved their ability to perform in a cognitively challenging situation.  The results from the </w:t>
            </w:r>
            <w:proofErr w:type="spellStart"/>
            <w:r>
              <w:rPr>
                <w:sz w:val="18"/>
                <w:szCs w:val="18"/>
              </w:rPr>
              <w:t>stabilogram</w:t>
            </w:r>
            <w:proofErr w:type="spellEnd"/>
            <w:r>
              <w:rPr>
                <w:sz w:val="18"/>
                <w:szCs w:val="18"/>
              </w:rPr>
              <w:t xml:space="preserve"> diffusion analysis suggest the intervention decreased the amount of postural sway exhibited by participants, representing an improvement in balance.  The authors indicate that their results are the first to show associated improvements in both dual task voluntary stepping and self-reported lower extremity function. This demonstrates that a progressive balance-training program that targets dual task performance and postural reactions can produce a measurable improvement in balance as well as self-reported functional improvements. Quicker voluntary step reaction times are associated with a lower risk of falls, and thus the authors felt that the intervention used in this study may help to reduce the risk of falls.  Because the intervention was simple to administer, required unusual equipment, and could be delivered in a group setting the authors suggest that the intervention may serve as a useful falls prevention program in the community.  The authors acknowledged that improvements in voluntary step execution and self-reported function produced during the intervention period were not sustained at the six-month follow-up and that further research is needed to determine how to better retain the training effects.  </w:t>
            </w:r>
          </w:p>
        </w:tc>
      </w:tr>
      <w:tr w:rsidR="00180E86" w:rsidRPr="002F16E1" w14:paraId="16F48724" w14:textId="77777777" w:rsidTr="001D4F60">
        <w:tc>
          <w:tcPr>
            <w:tcW w:w="10421" w:type="dxa"/>
            <w:shd w:val="clear" w:color="auto" w:fill="E6E6E6"/>
          </w:tcPr>
          <w:p w14:paraId="294D564D" w14:textId="77777777" w:rsidR="00180E86" w:rsidRPr="002F16E1" w:rsidRDefault="00180E86" w:rsidP="009E380F">
            <w:pPr>
              <w:spacing w:before="120" w:after="120"/>
              <w:rPr>
                <w:b/>
                <w:sz w:val="18"/>
                <w:szCs w:val="18"/>
              </w:rPr>
            </w:pPr>
            <w:r w:rsidRPr="002F16E1">
              <w:rPr>
                <w:b/>
                <w:sz w:val="18"/>
                <w:szCs w:val="18"/>
              </w:rPr>
              <w:t>Critical Appraisal</w:t>
            </w:r>
          </w:p>
        </w:tc>
      </w:tr>
      <w:tr w:rsidR="00180E86" w:rsidRPr="002F16E1" w14:paraId="357B9A26" w14:textId="77777777" w:rsidTr="001D4F60">
        <w:tc>
          <w:tcPr>
            <w:tcW w:w="10421" w:type="dxa"/>
            <w:shd w:val="clear" w:color="auto" w:fill="auto"/>
          </w:tcPr>
          <w:p w14:paraId="3DF12846" w14:textId="77777777" w:rsidR="00180E86" w:rsidRPr="002F16E1" w:rsidRDefault="00180E86" w:rsidP="009E380F">
            <w:pPr>
              <w:spacing w:before="120" w:after="120"/>
              <w:rPr>
                <w:b/>
                <w:sz w:val="18"/>
                <w:szCs w:val="18"/>
              </w:rPr>
            </w:pPr>
            <w:r w:rsidRPr="002F16E1">
              <w:rPr>
                <w:b/>
                <w:sz w:val="18"/>
                <w:szCs w:val="18"/>
              </w:rPr>
              <w:t>Validity</w:t>
            </w:r>
          </w:p>
          <w:p w14:paraId="67A2E81C" w14:textId="77777777" w:rsidR="00180E86" w:rsidRPr="002F16E1" w:rsidRDefault="00180E86"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6FAF5C7A" w14:textId="77777777" w:rsidR="00180E86" w:rsidRPr="002F16E1" w:rsidRDefault="00180E86" w:rsidP="009E380F">
            <w:pPr>
              <w:spacing w:before="120" w:after="120"/>
              <w:rPr>
                <w:sz w:val="18"/>
                <w:szCs w:val="18"/>
              </w:rPr>
            </w:pPr>
            <w:r w:rsidRPr="002F16E1">
              <w:rPr>
                <w:sz w:val="18"/>
                <w:szCs w:val="18"/>
              </w:rPr>
              <w:t>Comment on missing information in original paper.</w:t>
            </w:r>
          </w:p>
        </w:tc>
      </w:tr>
      <w:tr w:rsidR="00180E86" w:rsidRPr="002F16E1" w14:paraId="1A72B4C9" w14:textId="77777777" w:rsidTr="001D4F60">
        <w:tc>
          <w:tcPr>
            <w:tcW w:w="10421" w:type="dxa"/>
            <w:shd w:val="clear" w:color="auto" w:fill="auto"/>
          </w:tcPr>
          <w:p w14:paraId="4C010BAE" w14:textId="1ECB580E" w:rsidR="00180E86" w:rsidRDefault="00180E86" w:rsidP="00180E86">
            <w:pPr>
              <w:spacing w:before="120" w:after="120"/>
              <w:rPr>
                <w:sz w:val="18"/>
                <w:szCs w:val="18"/>
              </w:rPr>
            </w:pPr>
            <w:r>
              <w:rPr>
                <w:sz w:val="18"/>
                <w:szCs w:val="18"/>
              </w:rPr>
              <w:t xml:space="preserve">This study scored 9/11 on the </w:t>
            </w:r>
            <w:proofErr w:type="spellStart"/>
            <w:r>
              <w:rPr>
                <w:sz w:val="18"/>
                <w:szCs w:val="18"/>
              </w:rPr>
              <w:t>PEDro</w:t>
            </w:r>
            <w:proofErr w:type="spellEnd"/>
            <w:r>
              <w:rPr>
                <w:sz w:val="18"/>
                <w:szCs w:val="18"/>
              </w:rPr>
              <w:t xml:space="preserve"> quality assessment rating scale indicating that it is a fairly high quality study.  The criteria not satisfied on the </w:t>
            </w:r>
            <w:proofErr w:type="spellStart"/>
            <w:r>
              <w:rPr>
                <w:sz w:val="18"/>
                <w:szCs w:val="18"/>
              </w:rPr>
              <w:t>PEDro</w:t>
            </w:r>
            <w:proofErr w:type="spellEnd"/>
            <w:r>
              <w:rPr>
                <w:sz w:val="18"/>
                <w:szCs w:val="18"/>
              </w:rPr>
              <w:t xml:space="preserve"> scale were the blinding of subjects and the blinding of therapists administering the intervention.  Based on the description provided in the methods section, it would have been </w:t>
            </w:r>
            <w:r w:rsidRPr="00180E86">
              <w:rPr>
                <w:sz w:val="18"/>
                <w:szCs w:val="18"/>
              </w:rPr>
              <w:t>impossible</w:t>
            </w:r>
            <w:r>
              <w:rPr>
                <w:color w:val="FF0000"/>
                <w:sz w:val="18"/>
                <w:szCs w:val="18"/>
              </w:rPr>
              <w:t xml:space="preserve"> </w:t>
            </w:r>
            <w:r>
              <w:rPr>
                <w:sz w:val="18"/>
                <w:szCs w:val="18"/>
              </w:rPr>
              <w:t xml:space="preserve">to blind the subjects and the therapists, as the control group did not receive any intervention, making it obvious who belonged to which group. The intervention description lacked detail and clarity, which would make it difficult to reproduce in another setting.  The investigators collecting the outcome measures were blinded, however, and the participants were randomly allocated to groups, which helped to eliminate bias from the results.  </w:t>
            </w:r>
          </w:p>
          <w:p w14:paraId="76259283" w14:textId="5265AC7E" w:rsidR="00180E86" w:rsidRPr="00180E86" w:rsidRDefault="00180E86" w:rsidP="00180E86">
            <w:pPr>
              <w:spacing w:before="120" w:after="120"/>
              <w:rPr>
                <w:color w:val="FF0000"/>
                <w:sz w:val="18"/>
                <w:szCs w:val="18"/>
              </w:rPr>
            </w:pPr>
            <w:r>
              <w:rPr>
                <w:sz w:val="18"/>
                <w:szCs w:val="18"/>
              </w:rPr>
              <w:t>The control and intervention groups of the study were not statistically different at baseline and therefore no adjustments were needed when performing the statistical analysis. While the study had low drop out rates, there were two participants in the intervention group that were not available for post-intervention data and an intention to treat analysis was used to account for this missing data.</w:t>
            </w:r>
          </w:p>
        </w:tc>
      </w:tr>
      <w:tr w:rsidR="00180E86" w:rsidRPr="002F16E1" w14:paraId="06FE30CB" w14:textId="77777777" w:rsidTr="001D4F60">
        <w:tc>
          <w:tcPr>
            <w:tcW w:w="10421" w:type="dxa"/>
            <w:shd w:val="clear" w:color="auto" w:fill="auto"/>
          </w:tcPr>
          <w:p w14:paraId="3D8E4CF9" w14:textId="77777777" w:rsidR="00180E86" w:rsidRPr="002F16E1" w:rsidRDefault="00180E86" w:rsidP="009E380F">
            <w:pPr>
              <w:spacing w:before="120" w:after="120"/>
              <w:jc w:val="both"/>
              <w:rPr>
                <w:b/>
                <w:sz w:val="18"/>
                <w:szCs w:val="18"/>
              </w:rPr>
            </w:pPr>
            <w:r w:rsidRPr="002F16E1">
              <w:rPr>
                <w:b/>
                <w:sz w:val="18"/>
                <w:szCs w:val="18"/>
              </w:rPr>
              <w:t>Interpretation of Results</w:t>
            </w:r>
          </w:p>
          <w:p w14:paraId="172BD103" w14:textId="77777777" w:rsidR="00180E86" w:rsidRPr="002F16E1" w:rsidRDefault="00180E86"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180E86" w:rsidRPr="002F16E1" w14:paraId="58B7BB89" w14:textId="77777777" w:rsidTr="001D4F60">
        <w:tc>
          <w:tcPr>
            <w:tcW w:w="10421" w:type="dxa"/>
            <w:tcBorders>
              <w:bottom w:val="single" w:sz="4" w:space="0" w:color="auto"/>
            </w:tcBorders>
            <w:shd w:val="clear" w:color="auto" w:fill="auto"/>
          </w:tcPr>
          <w:p w14:paraId="37371F47" w14:textId="0F4350E5" w:rsidR="00180E86" w:rsidRPr="00180E86" w:rsidRDefault="00180E86" w:rsidP="0024473A">
            <w:pPr>
              <w:spacing w:before="120" w:after="120"/>
              <w:rPr>
                <w:color w:val="FF0000"/>
                <w:sz w:val="18"/>
                <w:szCs w:val="18"/>
              </w:rPr>
            </w:pPr>
            <w:r>
              <w:rPr>
                <w:sz w:val="18"/>
                <w:szCs w:val="18"/>
              </w:rPr>
              <w:t xml:space="preserve">The majority of improvements noted in the intervention group during the voluntary step execution test, the </w:t>
            </w:r>
            <w:proofErr w:type="spellStart"/>
            <w:r>
              <w:rPr>
                <w:sz w:val="18"/>
                <w:szCs w:val="18"/>
              </w:rPr>
              <w:t>stabilogram</w:t>
            </w:r>
            <w:proofErr w:type="spellEnd"/>
            <w:r>
              <w:rPr>
                <w:sz w:val="18"/>
                <w:szCs w:val="18"/>
              </w:rPr>
              <w:t xml:space="preserve"> diffusion analysis, and the Late-Life Disability and Function Instrument represent moderate effect sizes suggesting that they may be clinically meaningful improvements.  A power calculation was done prior to the study using previously established cut-off times for step execution testing suggesting that there were enough participants to detect a clinically meaningful change on this test.  Unfortunately, the study population did not have significant identified balance impairment, making it difficult to translate the effect size to a clinical population</w:t>
            </w:r>
            <w:r>
              <w:rPr>
                <w:color w:val="FF0000"/>
                <w:sz w:val="18"/>
                <w:szCs w:val="18"/>
              </w:rPr>
              <w:t xml:space="preserve"> </w:t>
            </w:r>
            <w:r>
              <w:rPr>
                <w:sz w:val="18"/>
                <w:szCs w:val="18"/>
              </w:rPr>
              <w:t xml:space="preserve">(most individuals being treated using a balance intervention are likely to have significant existing balance impairments).  A more dramatic or appropriate effect size might be seen using a more clinically </w:t>
            </w:r>
            <w:r>
              <w:rPr>
                <w:sz w:val="18"/>
                <w:szCs w:val="18"/>
              </w:rPr>
              <w:lastRenderedPageBreak/>
              <w:t>relevant population</w:t>
            </w:r>
            <w:r>
              <w:rPr>
                <w:color w:val="FF0000"/>
                <w:sz w:val="18"/>
                <w:szCs w:val="18"/>
              </w:rPr>
              <w:t xml:space="preserve"> </w:t>
            </w:r>
            <w:r w:rsidRPr="0044782C">
              <w:rPr>
                <w:sz w:val="18"/>
                <w:szCs w:val="18"/>
              </w:rPr>
              <w:t xml:space="preserve">or balance tool without </w:t>
            </w:r>
            <w:r w:rsidR="0024473A">
              <w:rPr>
                <w:sz w:val="18"/>
                <w:szCs w:val="18"/>
              </w:rPr>
              <w:t xml:space="preserve">a </w:t>
            </w:r>
            <w:r w:rsidRPr="0044782C">
              <w:rPr>
                <w:sz w:val="18"/>
                <w:szCs w:val="18"/>
              </w:rPr>
              <w:t>ceiling effect</w:t>
            </w:r>
            <w:r>
              <w:rPr>
                <w:sz w:val="18"/>
                <w:szCs w:val="18"/>
              </w:rPr>
              <w:t xml:space="preserve">. </w:t>
            </w:r>
            <w:r w:rsidR="0024473A">
              <w:rPr>
                <w:sz w:val="18"/>
                <w:szCs w:val="18"/>
              </w:rPr>
              <w:t>Additionally, the effects may be altered in a more variable or diverse population.</w:t>
            </w:r>
            <w:r>
              <w:rPr>
                <w:sz w:val="18"/>
                <w:szCs w:val="18"/>
              </w:rPr>
              <w:t xml:space="preserve">  The only large effect reported was an improvement in foot contact time during dual task conditions in the intervention group.  This suggests that a balance program that includes dual task training may produce specific training effects seen during dual task testing.  While improvements in dual task testing do not necessarily equate to improvements in meaningful functional tasks, dual task components in a balance program also appeared to produce moderate improvements in functional tasks (self-report measure), some of which may be dual task. Additionally, the moderate decrease in the dual task/single task ratio during the step execution phase of testing suggests that dual tasking balance training components may contribute to less interference when executing balance and cognitive tasks simultaneously.  When estimating the minimal clinically important difference using half of the baseline standard deviation, the improvements in dual task step initiation, dual task foot contact time, and dual task/single task ratio are considered to clinically meaningful improvements based resulting from the aforementioned intervention.  </w:t>
            </w:r>
          </w:p>
        </w:tc>
      </w:tr>
    </w:tbl>
    <w:p w14:paraId="1BA26152" w14:textId="77777777" w:rsidR="001D4F60" w:rsidRDefault="001D4F60" w:rsidP="001D4F60">
      <w:pPr>
        <w:spacing w:before="240" w:after="240"/>
        <w:rPr>
          <w:b/>
          <w:sz w:val="18"/>
          <w:szCs w:val="18"/>
        </w:rPr>
      </w:pPr>
    </w:p>
    <w:p w14:paraId="769C7E71" w14:textId="77777777" w:rsidR="0024473A" w:rsidRPr="003203D2" w:rsidRDefault="0024473A" w:rsidP="0024473A">
      <w:pPr>
        <w:widowControl w:val="0"/>
        <w:autoSpaceDE w:val="0"/>
        <w:autoSpaceDN w:val="0"/>
        <w:adjustRightInd w:val="0"/>
        <w:rPr>
          <w:rFonts w:eastAsiaTheme="minorHAnsi"/>
          <w:i/>
          <w:color w:val="231F20"/>
          <w:sz w:val="18"/>
          <w:szCs w:val="18"/>
          <w:lang w:val="en-US"/>
        </w:rPr>
      </w:pPr>
      <w:r w:rsidRPr="00C14FBC">
        <w:rPr>
          <w:b/>
          <w:sz w:val="18"/>
          <w:szCs w:val="18"/>
        </w:rPr>
        <w:t xml:space="preserve">Description and </w:t>
      </w:r>
      <w:r w:rsidRPr="003203D2">
        <w:rPr>
          <w:b/>
          <w:sz w:val="18"/>
          <w:szCs w:val="18"/>
        </w:rPr>
        <w:t xml:space="preserve">appraisal of </w:t>
      </w:r>
      <w:r w:rsidRPr="003203D2">
        <w:rPr>
          <w:rFonts w:eastAsiaTheme="minorHAnsi"/>
          <w:i/>
          <w:color w:val="231F20"/>
          <w:sz w:val="18"/>
          <w:szCs w:val="18"/>
          <w:lang w:val="en-US"/>
        </w:rPr>
        <w:t>Effects of Single-Task Versus Dual-Task Training on Balance</w:t>
      </w:r>
    </w:p>
    <w:p w14:paraId="3F7C4581" w14:textId="7F7135E0" w:rsidR="001D4F60" w:rsidRDefault="0024473A" w:rsidP="0024473A">
      <w:pPr>
        <w:widowControl w:val="0"/>
        <w:autoSpaceDE w:val="0"/>
        <w:autoSpaceDN w:val="0"/>
        <w:adjustRightInd w:val="0"/>
        <w:rPr>
          <w:b/>
          <w:sz w:val="18"/>
          <w:szCs w:val="18"/>
        </w:rPr>
      </w:pPr>
      <w:r w:rsidRPr="003203D2">
        <w:rPr>
          <w:rFonts w:eastAsiaTheme="minorHAnsi"/>
          <w:i/>
          <w:color w:val="231F20"/>
          <w:sz w:val="18"/>
          <w:szCs w:val="18"/>
          <w:lang w:val="en-US"/>
        </w:rPr>
        <w:t>Performance in Older Adults: A Double-Blind, Randomized Controlled Trial</w:t>
      </w:r>
      <w:r>
        <w:rPr>
          <w:rFonts w:eastAsiaTheme="minorHAnsi"/>
          <w:b/>
          <w:color w:val="231F20"/>
          <w:sz w:val="18"/>
          <w:szCs w:val="18"/>
          <w:lang w:val="en-US"/>
        </w:rPr>
        <w:t xml:space="preserve"> </w:t>
      </w:r>
      <w:r w:rsidRPr="003203D2">
        <w:rPr>
          <w:b/>
          <w:sz w:val="18"/>
          <w:szCs w:val="18"/>
        </w:rPr>
        <w:t xml:space="preserve">by </w:t>
      </w:r>
      <w:proofErr w:type="spellStart"/>
      <w:r w:rsidRPr="003203D2">
        <w:rPr>
          <w:rFonts w:eastAsiaTheme="minorHAnsi"/>
          <w:b/>
          <w:color w:val="231F20"/>
          <w:sz w:val="18"/>
          <w:szCs w:val="18"/>
          <w:lang w:val="en-US"/>
        </w:rPr>
        <w:t>Patima</w:t>
      </w:r>
      <w:proofErr w:type="spellEnd"/>
      <w:r w:rsidRPr="003203D2">
        <w:rPr>
          <w:rFonts w:eastAsiaTheme="minorHAnsi"/>
          <w:b/>
          <w:color w:val="231F20"/>
          <w:sz w:val="18"/>
          <w:szCs w:val="18"/>
          <w:lang w:val="en-US"/>
        </w:rPr>
        <w:t xml:space="preserve"> </w:t>
      </w:r>
      <w:proofErr w:type="spellStart"/>
      <w:r w:rsidRPr="003203D2">
        <w:rPr>
          <w:rFonts w:eastAsiaTheme="minorHAnsi"/>
          <w:b/>
          <w:color w:val="231F20"/>
          <w:sz w:val="18"/>
          <w:szCs w:val="18"/>
          <w:lang w:val="en-US"/>
        </w:rPr>
        <w:t>Silsupadol</w:t>
      </w:r>
      <w:proofErr w:type="spellEnd"/>
      <w:r w:rsidRPr="003203D2">
        <w:rPr>
          <w:rFonts w:eastAsiaTheme="minorHAnsi"/>
          <w:b/>
          <w:color w:val="231F20"/>
          <w:sz w:val="18"/>
          <w:szCs w:val="18"/>
          <w:lang w:val="en-US"/>
        </w:rPr>
        <w:t xml:space="preserve">, Anne Shumway-Cook, </w:t>
      </w:r>
      <w:proofErr w:type="spellStart"/>
      <w:r w:rsidRPr="003203D2">
        <w:rPr>
          <w:rFonts w:eastAsiaTheme="minorHAnsi"/>
          <w:b/>
          <w:color w:val="231F20"/>
          <w:sz w:val="18"/>
          <w:szCs w:val="18"/>
          <w:lang w:val="en-US"/>
        </w:rPr>
        <w:t>Vipul</w:t>
      </w:r>
      <w:proofErr w:type="spellEnd"/>
      <w:r w:rsidRPr="003203D2">
        <w:rPr>
          <w:rFonts w:eastAsiaTheme="minorHAnsi"/>
          <w:b/>
          <w:color w:val="231F20"/>
          <w:sz w:val="18"/>
          <w:szCs w:val="18"/>
          <w:lang w:val="en-US"/>
        </w:rPr>
        <w:t xml:space="preserve"> </w:t>
      </w:r>
      <w:proofErr w:type="spellStart"/>
      <w:r w:rsidRPr="003203D2">
        <w:rPr>
          <w:rFonts w:eastAsiaTheme="minorHAnsi"/>
          <w:b/>
          <w:color w:val="231F20"/>
          <w:sz w:val="18"/>
          <w:szCs w:val="18"/>
          <w:lang w:val="en-US"/>
        </w:rPr>
        <w:t>Lugade</w:t>
      </w:r>
      <w:proofErr w:type="spellEnd"/>
      <w:r w:rsidRPr="003203D2">
        <w:rPr>
          <w:rFonts w:eastAsiaTheme="minorHAnsi"/>
          <w:b/>
          <w:color w:val="231F20"/>
          <w:sz w:val="18"/>
          <w:szCs w:val="18"/>
          <w:lang w:val="en-US"/>
        </w:rPr>
        <w:t xml:space="preserve">, Paul van </w:t>
      </w:r>
      <w:proofErr w:type="spellStart"/>
      <w:r w:rsidRPr="003203D2">
        <w:rPr>
          <w:rFonts w:eastAsiaTheme="minorHAnsi"/>
          <w:b/>
          <w:color w:val="231F20"/>
          <w:sz w:val="18"/>
          <w:szCs w:val="18"/>
          <w:lang w:val="en-US"/>
        </w:rPr>
        <w:t>Donkelaar</w:t>
      </w:r>
      <w:proofErr w:type="spellEnd"/>
      <w:r w:rsidRPr="003203D2">
        <w:rPr>
          <w:rFonts w:eastAsiaTheme="minorHAnsi"/>
          <w:b/>
          <w:color w:val="231F20"/>
          <w:sz w:val="18"/>
          <w:szCs w:val="18"/>
          <w:lang w:val="en-US"/>
        </w:rPr>
        <w:t xml:space="preserve">, Li-Shan Chou, Ulrich </w:t>
      </w:r>
      <w:proofErr w:type="spellStart"/>
      <w:r w:rsidRPr="003203D2">
        <w:rPr>
          <w:rFonts w:eastAsiaTheme="minorHAnsi"/>
          <w:b/>
          <w:color w:val="231F20"/>
          <w:sz w:val="18"/>
          <w:szCs w:val="18"/>
          <w:lang w:val="en-US"/>
        </w:rPr>
        <w:t>Mayr</w:t>
      </w:r>
      <w:proofErr w:type="spellEnd"/>
      <w:r w:rsidRPr="003203D2">
        <w:rPr>
          <w:rFonts w:eastAsiaTheme="minorHAnsi"/>
          <w:b/>
          <w:color w:val="231F20"/>
          <w:sz w:val="18"/>
          <w:szCs w:val="18"/>
          <w:lang w:val="en-US"/>
        </w:rPr>
        <w:t xml:space="preserve">, Marjorie H. </w:t>
      </w:r>
      <w:proofErr w:type="spellStart"/>
      <w:r w:rsidRPr="003203D2">
        <w:rPr>
          <w:rFonts w:eastAsiaTheme="minorHAnsi"/>
          <w:b/>
          <w:color w:val="231F20"/>
          <w:sz w:val="18"/>
          <w:szCs w:val="18"/>
          <w:lang w:val="en-US"/>
        </w:rPr>
        <w:t>Woollacott</w:t>
      </w:r>
      <w:proofErr w:type="spellEnd"/>
      <w:r w:rsidRPr="003203D2">
        <w:rPr>
          <w:b/>
          <w:sz w:val="18"/>
          <w:szCs w:val="18"/>
        </w:rPr>
        <w:t>,</w:t>
      </w:r>
      <w:r>
        <w:rPr>
          <w:b/>
          <w:sz w:val="18"/>
          <w:szCs w:val="18"/>
        </w:rPr>
        <w:t xml:space="preserve"> 2009</w:t>
      </w:r>
    </w:p>
    <w:p w14:paraId="352CD7E6" w14:textId="77777777" w:rsidR="0024473A" w:rsidRDefault="0024473A" w:rsidP="0024473A">
      <w:pPr>
        <w:widowControl w:val="0"/>
        <w:autoSpaceDE w:val="0"/>
        <w:autoSpaceDN w:val="0"/>
        <w:adjustRightInd w:val="0"/>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4F608BDD" w14:textId="77777777" w:rsidTr="009E380F">
        <w:tc>
          <w:tcPr>
            <w:tcW w:w="10421" w:type="dxa"/>
            <w:shd w:val="clear" w:color="auto" w:fill="E6E6E6"/>
          </w:tcPr>
          <w:p w14:paraId="1D8340FA"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24473A" w:rsidRPr="002F16E1" w14:paraId="664B4373" w14:textId="77777777" w:rsidTr="009E380F">
        <w:tc>
          <w:tcPr>
            <w:tcW w:w="10421" w:type="dxa"/>
            <w:tcBorders>
              <w:bottom w:val="single" w:sz="4" w:space="0" w:color="auto"/>
            </w:tcBorders>
            <w:shd w:val="clear" w:color="auto" w:fill="auto"/>
          </w:tcPr>
          <w:p w14:paraId="61C8900E" w14:textId="188592E3" w:rsidR="0024473A" w:rsidRPr="002F16E1" w:rsidRDefault="0024473A" w:rsidP="0024473A">
            <w:pPr>
              <w:spacing w:before="120" w:after="120"/>
              <w:rPr>
                <w:sz w:val="18"/>
                <w:szCs w:val="18"/>
              </w:rPr>
            </w:pPr>
            <w:r>
              <w:rPr>
                <w:sz w:val="18"/>
                <w:szCs w:val="18"/>
              </w:rPr>
              <w:t xml:space="preserve">The purpose of this study was to compare the effects of single task balance training, dual task balance training with variable instructions, and dual task balance training with fixed priority instruction on the dual task walking performance of community dwelling older adults with an identified balance impairment. </w:t>
            </w:r>
          </w:p>
        </w:tc>
      </w:tr>
      <w:tr w:rsidR="0024473A" w:rsidRPr="002F16E1" w14:paraId="263930C5" w14:textId="77777777" w:rsidTr="009E380F">
        <w:tc>
          <w:tcPr>
            <w:tcW w:w="10421" w:type="dxa"/>
            <w:shd w:val="clear" w:color="auto" w:fill="E6E6E6"/>
          </w:tcPr>
          <w:p w14:paraId="70676EDD" w14:textId="77777777" w:rsidR="0024473A" w:rsidRPr="002F16E1" w:rsidRDefault="0024473A" w:rsidP="009E380F">
            <w:pPr>
              <w:spacing w:before="120" w:after="120"/>
              <w:jc w:val="both"/>
              <w:rPr>
                <w:b/>
                <w:sz w:val="18"/>
                <w:szCs w:val="18"/>
              </w:rPr>
            </w:pPr>
            <w:r w:rsidRPr="002F16E1">
              <w:rPr>
                <w:b/>
                <w:sz w:val="18"/>
                <w:szCs w:val="18"/>
              </w:rPr>
              <w:t>Study Design</w:t>
            </w:r>
          </w:p>
          <w:p w14:paraId="4B14F731" w14:textId="77777777" w:rsidR="0024473A" w:rsidRPr="002F16E1" w:rsidRDefault="0024473A"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E5BE3A5" w14:textId="77777777" w:rsidR="0024473A" w:rsidRPr="002F16E1" w:rsidRDefault="0024473A"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24473A" w:rsidRPr="002F16E1" w14:paraId="2E6B4EBF" w14:textId="77777777" w:rsidTr="009E380F">
        <w:tc>
          <w:tcPr>
            <w:tcW w:w="10421" w:type="dxa"/>
            <w:tcBorders>
              <w:bottom w:val="single" w:sz="4" w:space="0" w:color="auto"/>
            </w:tcBorders>
            <w:shd w:val="clear" w:color="auto" w:fill="auto"/>
          </w:tcPr>
          <w:p w14:paraId="138D4A62" w14:textId="36F4174F" w:rsidR="0024473A" w:rsidRPr="002F16E1" w:rsidRDefault="0024473A" w:rsidP="0024473A">
            <w:pPr>
              <w:spacing w:before="120" w:after="120"/>
              <w:rPr>
                <w:sz w:val="18"/>
                <w:szCs w:val="18"/>
              </w:rPr>
            </w:pPr>
            <w:r>
              <w:rPr>
                <w:sz w:val="18"/>
                <w:szCs w:val="18"/>
              </w:rPr>
              <w:t xml:space="preserve">This study was a double blind randomized control trial, with neither the testers nor the participants aware of the group assignment. After having satisfied the eligibility requirements, the participants were randomly allocated to treatment groups.  The primary outcome measure was reported at baseline, halfway through the intervention (2 weeks), post-intervention (4 weeks), and at follow-up (12 weeks after training ended).  Secondary outcome measures were collected at baseline and post-intervention (4 weeks). </w:t>
            </w:r>
          </w:p>
        </w:tc>
      </w:tr>
      <w:tr w:rsidR="0024473A" w:rsidRPr="002F16E1" w14:paraId="152D9F27" w14:textId="77777777" w:rsidTr="009E380F">
        <w:tc>
          <w:tcPr>
            <w:tcW w:w="10421" w:type="dxa"/>
            <w:shd w:val="clear" w:color="auto" w:fill="E6E6E6"/>
          </w:tcPr>
          <w:p w14:paraId="65B8B141" w14:textId="77777777" w:rsidR="0024473A" w:rsidRPr="002F16E1" w:rsidRDefault="0024473A" w:rsidP="009E380F">
            <w:pPr>
              <w:spacing w:before="120" w:after="120"/>
              <w:rPr>
                <w:b/>
                <w:sz w:val="18"/>
                <w:szCs w:val="18"/>
              </w:rPr>
            </w:pPr>
            <w:r w:rsidRPr="002F16E1">
              <w:rPr>
                <w:b/>
                <w:sz w:val="18"/>
                <w:szCs w:val="18"/>
              </w:rPr>
              <w:t>Setting</w:t>
            </w:r>
          </w:p>
          <w:p w14:paraId="7974E978" w14:textId="77777777" w:rsidR="0024473A" w:rsidRPr="002F16E1" w:rsidRDefault="0024473A"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24473A" w:rsidRPr="002F16E1" w14:paraId="5F2EB94A" w14:textId="77777777" w:rsidTr="009E380F">
        <w:tc>
          <w:tcPr>
            <w:tcW w:w="10421" w:type="dxa"/>
            <w:tcBorders>
              <w:bottom w:val="single" w:sz="4" w:space="0" w:color="auto"/>
            </w:tcBorders>
            <w:shd w:val="clear" w:color="auto" w:fill="auto"/>
          </w:tcPr>
          <w:p w14:paraId="57407754" w14:textId="3BEA4E47" w:rsidR="0024473A" w:rsidRPr="0024473A" w:rsidRDefault="0024473A" w:rsidP="0024473A">
            <w:pPr>
              <w:spacing w:before="120" w:after="120"/>
              <w:rPr>
                <w:sz w:val="18"/>
                <w:szCs w:val="18"/>
              </w:rPr>
            </w:pPr>
            <w:r w:rsidRPr="0024473A">
              <w:rPr>
                <w:sz w:val="18"/>
                <w:szCs w:val="18"/>
              </w:rPr>
              <w:t xml:space="preserve">This study was conducted in a university research laboratory with participants from the local community, however no further details were given regarding the geographical location and setting for the testing or training sessions.  </w:t>
            </w:r>
          </w:p>
        </w:tc>
      </w:tr>
      <w:tr w:rsidR="0024473A" w:rsidRPr="002F16E1" w14:paraId="0E1C4BA1" w14:textId="77777777" w:rsidTr="009E380F">
        <w:tc>
          <w:tcPr>
            <w:tcW w:w="10421" w:type="dxa"/>
            <w:shd w:val="clear" w:color="auto" w:fill="E6E6E6"/>
          </w:tcPr>
          <w:p w14:paraId="1E873BAE" w14:textId="77777777" w:rsidR="0024473A" w:rsidRPr="002F16E1" w:rsidRDefault="0024473A" w:rsidP="009E380F">
            <w:pPr>
              <w:spacing w:before="120" w:after="120"/>
              <w:rPr>
                <w:b/>
                <w:sz w:val="18"/>
                <w:szCs w:val="18"/>
              </w:rPr>
            </w:pPr>
            <w:r w:rsidRPr="002F16E1">
              <w:rPr>
                <w:b/>
                <w:sz w:val="18"/>
                <w:szCs w:val="18"/>
              </w:rPr>
              <w:t>Participants</w:t>
            </w:r>
          </w:p>
          <w:p w14:paraId="450935FD" w14:textId="77777777" w:rsidR="0024473A" w:rsidRDefault="0024473A"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D68F218" w14:textId="77777777" w:rsidR="0024473A" w:rsidRPr="002F16E1" w:rsidRDefault="0024473A"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24473A" w:rsidRPr="002F16E1" w14:paraId="7D11EF94" w14:textId="77777777" w:rsidTr="009E380F">
        <w:tc>
          <w:tcPr>
            <w:tcW w:w="10421" w:type="dxa"/>
            <w:tcBorders>
              <w:bottom w:val="single" w:sz="4" w:space="0" w:color="auto"/>
            </w:tcBorders>
            <w:shd w:val="clear" w:color="auto" w:fill="auto"/>
          </w:tcPr>
          <w:p w14:paraId="7DC8026C" w14:textId="678ED400" w:rsidR="0024473A" w:rsidRPr="002F16E1" w:rsidRDefault="0024473A" w:rsidP="0024473A">
            <w:pPr>
              <w:spacing w:before="120" w:after="120"/>
              <w:rPr>
                <w:sz w:val="18"/>
                <w:szCs w:val="18"/>
              </w:rPr>
            </w:pPr>
            <w:r>
              <w:rPr>
                <w:sz w:val="18"/>
                <w:szCs w:val="18"/>
              </w:rPr>
              <w:t xml:space="preserve">Fifty participants were recruited using flyers in the local community.  Participants underwent a two-step screening process in order to determine eligibility for the study.  A telephone interview was used to determine if the following inclusion criteria were met: age 65 years or older, able to ambulate &gt;10 m without assistance of another person, no significant neurological or orthopaedic conditions, no significant visual or auditory impairments, and approval of the participant’s primary care physician.  Participants were excluded if their score on the Mini-mental State Exam was below 24.  An in-person assessment was used to determine if balance impairment existed.  Participants were eligible for the study if they scored less than 52/56 on the Berg Balance Scale or if their self-selected gait speed on the 10 m walk test was less than or equal to 1.1 m/s.  Of the 50 participants initially recruited, 27 did not meet the inclusion criteria and 10 declined participation in the study, resulting in a total of 23 participants.  Participants were randomly assigned to one of three groups after eligibility was determined: single task training (n=8), dual task training with fixed priority instructions (n=8), and dual task training with variable priority instructions (n=7).  There were no significant differences between </w:t>
            </w:r>
            <w:r>
              <w:rPr>
                <w:sz w:val="18"/>
                <w:szCs w:val="18"/>
              </w:rPr>
              <w:lastRenderedPageBreak/>
              <w:t xml:space="preserve">the groups at baseline regarding demographics and clinical outcome measures. The average age of participants was 75 years (range 65-85) and 81% of participants were female.  Of the 23 participants who were assessed at baseline, 22 participants completed the training program and 21 participants were available for follow up data 12 weeks after training ended.  One participant from the single task-training group died during the training period and one participant from the dual task variable priority-training group underwent a major surgery just prior to the end of training.  For these participants an intention to treat analysis was performed.  </w:t>
            </w:r>
          </w:p>
        </w:tc>
      </w:tr>
      <w:tr w:rsidR="0024473A" w:rsidRPr="002F16E1" w14:paraId="69F1452C" w14:textId="77777777" w:rsidTr="009E380F">
        <w:tc>
          <w:tcPr>
            <w:tcW w:w="10421" w:type="dxa"/>
            <w:shd w:val="clear" w:color="auto" w:fill="E6E6E6"/>
          </w:tcPr>
          <w:p w14:paraId="3420F4D5" w14:textId="77777777" w:rsidR="0024473A" w:rsidRPr="002F16E1" w:rsidRDefault="0024473A" w:rsidP="009E380F">
            <w:pPr>
              <w:spacing w:before="120" w:after="120"/>
              <w:rPr>
                <w:b/>
                <w:sz w:val="18"/>
                <w:szCs w:val="18"/>
              </w:rPr>
            </w:pPr>
            <w:r w:rsidRPr="002F16E1">
              <w:rPr>
                <w:b/>
                <w:sz w:val="18"/>
                <w:szCs w:val="18"/>
              </w:rPr>
              <w:lastRenderedPageBreak/>
              <w:t>Intervention Investigated</w:t>
            </w:r>
          </w:p>
          <w:p w14:paraId="6F5D50CA" w14:textId="77777777" w:rsidR="0024473A" w:rsidRPr="002F16E1" w:rsidRDefault="0024473A" w:rsidP="009E380F">
            <w:pPr>
              <w:spacing w:before="120" w:after="120"/>
              <w:rPr>
                <w:sz w:val="18"/>
                <w:szCs w:val="18"/>
              </w:rPr>
            </w:pPr>
            <w:r w:rsidRPr="002F16E1">
              <w:rPr>
                <w:sz w:val="18"/>
                <w:szCs w:val="18"/>
              </w:rPr>
              <w:t>[Provide details of methods, who provided treatment, when and where, how many hours of treatment provided]</w:t>
            </w:r>
          </w:p>
        </w:tc>
      </w:tr>
      <w:tr w:rsidR="0024473A" w:rsidRPr="002F16E1" w14:paraId="232DE798" w14:textId="77777777" w:rsidTr="009E380F">
        <w:tc>
          <w:tcPr>
            <w:tcW w:w="10421" w:type="dxa"/>
            <w:shd w:val="clear" w:color="auto" w:fill="auto"/>
          </w:tcPr>
          <w:p w14:paraId="67F7A97C" w14:textId="77777777" w:rsidR="0024473A" w:rsidRPr="002F16E1" w:rsidRDefault="0024473A" w:rsidP="009E380F">
            <w:pPr>
              <w:spacing w:before="120" w:after="120"/>
              <w:rPr>
                <w:i/>
                <w:sz w:val="18"/>
                <w:szCs w:val="18"/>
              </w:rPr>
            </w:pPr>
            <w:r w:rsidRPr="002F16E1">
              <w:rPr>
                <w:i/>
                <w:sz w:val="18"/>
                <w:szCs w:val="18"/>
              </w:rPr>
              <w:t>Control</w:t>
            </w:r>
          </w:p>
        </w:tc>
      </w:tr>
      <w:tr w:rsidR="0024473A" w:rsidRPr="002F16E1" w14:paraId="42BB51C7" w14:textId="77777777" w:rsidTr="009E380F">
        <w:tc>
          <w:tcPr>
            <w:tcW w:w="10421" w:type="dxa"/>
            <w:shd w:val="clear" w:color="auto" w:fill="auto"/>
          </w:tcPr>
          <w:p w14:paraId="3754CA3D" w14:textId="77777777" w:rsidR="0024473A" w:rsidRPr="00183CA2" w:rsidRDefault="0024473A" w:rsidP="0024473A">
            <w:pPr>
              <w:spacing w:before="120" w:after="120"/>
              <w:rPr>
                <w:b/>
                <w:sz w:val="18"/>
                <w:szCs w:val="18"/>
              </w:rPr>
            </w:pPr>
            <w:r w:rsidRPr="00183CA2">
              <w:rPr>
                <w:b/>
                <w:sz w:val="18"/>
                <w:szCs w:val="18"/>
              </w:rPr>
              <w:t>Single task condition</w:t>
            </w:r>
          </w:p>
          <w:p w14:paraId="4ADF5390" w14:textId="77777777" w:rsidR="0024473A" w:rsidRDefault="0024473A" w:rsidP="0024473A">
            <w:pPr>
              <w:spacing w:before="120" w:after="120"/>
              <w:rPr>
                <w:sz w:val="18"/>
                <w:szCs w:val="18"/>
              </w:rPr>
            </w:pPr>
            <w:r>
              <w:rPr>
                <w:sz w:val="18"/>
                <w:szCs w:val="18"/>
              </w:rPr>
              <w:t xml:space="preserve">One-on-one training sessions occurred 3x/week for 4 weeks and each session was 45 minutes.  During each session, there were four stations each with different activities, with one trainer at each station.  Participants spent approximately 12 minutes at each station.  All participants received the same amount of contact with each trainer and each exercise.  Participants performed progressive balance training that included activities from four domains: body stability, body stability plus hand manipulation, body transport, and body transport plus hand manipulation. Some examples of activities include: tandem stance, stance on a compliant surface, eyes closed balance conditions, standing on foam while tossing a ball, tandem walking, and backward walking. </w:t>
            </w:r>
          </w:p>
          <w:p w14:paraId="1EBC8EB4" w14:textId="276E4307" w:rsidR="0024473A" w:rsidRPr="002F16E1" w:rsidRDefault="0024473A" w:rsidP="009E380F">
            <w:pPr>
              <w:spacing w:before="120" w:after="120"/>
              <w:rPr>
                <w:sz w:val="18"/>
                <w:szCs w:val="18"/>
              </w:rPr>
            </w:pPr>
            <w:r>
              <w:rPr>
                <w:sz w:val="18"/>
                <w:szCs w:val="18"/>
              </w:rPr>
              <w:t xml:space="preserve">***The balance training was described using examples, however complete details were not available.  </w:t>
            </w:r>
          </w:p>
        </w:tc>
      </w:tr>
      <w:tr w:rsidR="0024473A" w:rsidRPr="002F16E1" w14:paraId="6D98436B" w14:textId="77777777" w:rsidTr="009E380F">
        <w:tc>
          <w:tcPr>
            <w:tcW w:w="10421" w:type="dxa"/>
            <w:shd w:val="clear" w:color="auto" w:fill="auto"/>
          </w:tcPr>
          <w:p w14:paraId="273D1696" w14:textId="77777777" w:rsidR="0024473A" w:rsidRPr="002F16E1" w:rsidRDefault="0024473A" w:rsidP="009E380F">
            <w:pPr>
              <w:spacing w:before="120" w:after="120"/>
              <w:rPr>
                <w:i/>
                <w:sz w:val="18"/>
                <w:szCs w:val="18"/>
              </w:rPr>
            </w:pPr>
            <w:r w:rsidRPr="002F16E1">
              <w:rPr>
                <w:i/>
                <w:sz w:val="18"/>
                <w:szCs w:val="18"/>
              </w:rPr>
              <w:t>Experimental</w:t>
            </w:r>
          </w:p>
        </w:tc>
      </w:tr>
      <w:tr w:rsidR="0024473A" w:rsidRPr="002F16E1" w14:paraId="7E409B2D" w14:textId="77777777" w:rsidTr="009E380F">
        <w:tc>
          <w:tcPr>
            <w:tcW w:w="10421" w:type="dxa"/>
            <w:tcBorders>
              <w:bottom w:val="single" w:sz="4" w:space="0" w:color="auto"/>
            </w:tcBorders>
            <w:shd w:val="clear" w:color="auto" w:fill="auto"/>
          </w:tcPr>
          <w:p w14:paraId="38BE5DEA" w14:textId="77777777" w:rsidR="0024473A" w:rsidRPr="00183CA2" w:rsidRDefault="0024473A" w:rsidP="0024473A">
            <w:pPr>
              <w:spacing w:before="120" w:after="120"/>
              <w:rPr>
                <w:b/>
                <w:sz w:val="18"/>
                <w:szCs w:val="18"/>
              </w:rPr>
            </w:pPr>
            <w:r w:rsidRPr="00183CA2">
              <w:rPr>
                <w:b/>
                <w:sz w:val="18"/>
                <w:szCs w:val="18"/>
              </w:rPr>
              <w:t>Dual task condition with fixed priority instructions</w:t>
            </w:r>
          </w:p>
          <w:p w14:paraId="7A25A0BD" w14:textId="77777777" w:rsidR="0024473A" w:rsidRPr="002F16E1" w:rsidRDefault="0024473A" w:rsidP="0024473A">
            <w:pPr>
              <w:spacing w:before="120" w:after="120"/>
              <w:rPr>
                <w:sz w:val="18"/>
                <w:szCs w:val="18"/>
              </w:rPr>
            </w:pPr>
            <w:r>
              <w:rPr>
                <w:sz w:val="18"/>
                <w:szCs w:val="18"/>
              </w:rPr>
              <w:t xml:space="preserve">Balance interventions were delivered in the same format as described in the single-task condition. Participants performed simultaneous cognitive tasks during the balance training, such as object naming or counting, and were directed to maintain equal focus on both tasks.  </w:t>
            </w:r>
          </w:p>
          <w:p w14:paraId="10945E7C" w14:textId="77777777" w:rsidR="0024473A" w:rsidRPr="00183CA2" w:rsidRDefault="0024473A" w:rsidP="0024473A">
            <w:pPr>
              <w:spacing w:before="120" w:after="120"/>
              <w:rPr>
                <w:b/>
                <w:sz w:val="18"/>
                <w:szCs w:val="18"/>
              </w:rPr>
            </w:pPr>
            <w:r w:rsidRPr="00183CA2">
              <w:rPr>
                <w:b/>
                <w:sz w:val="18"/>
                <w:szCs w:val="18"/>
              </w:rPr>
              <w:t>Dual task condition with variable priority instructions</w:t>
            </w:r>
          </w:p>
          <w:p w14:paraId="26F97D36" w14:textId="77777777" w:rsidR="0024473A" w:rsidRDefault="0024473A" w:rsidP="0024473A">
            <w:pPr>
              <w:spacing w:before="120" w:after="120"/>
              <w:rPr>
                <w:sz w:val="18"/>
                <w:szCs w:val="18"/>
              </w:rPr>
            </w:pPr>
            <w:r>
              <w:rPr>
                <w:sz w:val="18"/>
                <w:szCs w:val="18"/>
              </w:rPr>
              <w:t xml:space="preserve">Balance interventions were delivered in the same format as described in the single-task condition.  Participants performed simultaneous cognitive tasks during the balance training, such as object naming or counting, and were directed to maintain focus on the balance task during half of the training session and on the cognitive task during the other half of the session.  </w:t>
            </w:r>
          </w:p>
          <w:p w14:paraId="766AE784" w14:textId="182854A8" w:rsidR="0024473A" w:rsidRPr="002F16E1" w:rsidRDefault="0024473A" w:rsidP="0024473A">
            <w:pPr>
              <w:spacing w:before="120" w:after="120"/>
              <w:rPr>
                <w:sz w:val="18"/>
                <w:szCs w:val="18"/>
              </w:rPr>
            </w:pPr>
            <w:r>
              <w:rPr>
                <w:sz w:val="18"/>
                <w:szCs w:val="18"/>
              </w:rPr>
              <w:t>***The cognitive tasks used during the dual task conditions were not described in detail in this publication.</w:t>
            </w:r>
          </w:p>
        </w:tc>
      </w:tr>
      <w:tr w:rsidR="0024473A" w:rsidRPr="002F16E1" w14:paraId="32450442" w14:textId="77777777" w:rsidTr="009E380F">
        <w:tc>
          <w:tcPr>
            <w:tcW w:w="10421" w:type="dxa"/>
            <w:shd w:val="clear" w:color="auto" w:fill="E6E6E6"/>
          </w:tcPr>
          <w:p w14:paraId="0F8E00AA" w14:textId="77777777" w:rsidR="0024473A" w:rsidRPr="002F16E1" w:rsidRDefault="0024473A"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55BC4236" w14:textId="77777777" w:rsidR="0024473A" w:rsidRPr="002F16E1" w:rsidRDefault="0024473A"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24473A" w:rsidRPr="002F16E1" w14:paraId="4780498A" w14:textId="77777777" w:rsidTr="009E380F">
        <w:tc>
          <w:tcPr>
            <w:tcW w:w="10421" w:type="dxa"/>
            <w:tcBorders>
              <w:bottom w:val="single" w:sz="4" w:space="0" w:color="auto"/>
            </w:tcBorders>
            <w:shd w:val="clear" w:color="auto" w:fill="auto"/>
          </w:tcPr>
          <w:p w14:paraId="0C79C5B6" w14:textId="77777777" w:rsidR="0024473A" w:rsidRDefault="0024473A" w:rsidP="0024473A">
            <w:pPr>
              <w:spacing w:before="120" w:after="120"/>
              <w:rPr>
                <w:sz w:val="18"/>
                <w:szCs w:val="18"/>
              </w:rPr>
            </w:pPr>
            <w:r>
              <w:rPr>
                <w:sz w:val="18"/>
                <w:szCs w:val="18"/>
              </w:rPr>
              <w:t>A blinded assessor obtained measurements, however no further details regarding data collection were provided.</w:t>
            </w:r>
          </w:p>
          <w:p w14:paraId="36A297DB" w14:textId="77777777" w:rsidR="0024473A" w:rsidRPr="00FE7C7B" w:rsidRDefault="0024473A" w:rsidP="0024473A">
            <w:pPr>
              <w:spacing w:before="120" w:after="120"/>
              <w:rPr>
                <w:b/>
                <w:sz w:val="18"/>
                <w:szCs w:val="18"/>
              </w:rPr>
            </w:pPr>
            <w:r w:rsidRPr="00FE7C7B">
              <w:rPr>
                <w:b/>
                <w:sz w:val="18"/>
                <w:szCs w:val="18"/>
              </w:rPr>
              <w:t>Primary Outcome Measure</w:t>
            </w:r>
          </w:p>
          <w:p w14:paraId="16A88401" w14:textId="77777777" w:rsidR="0024473A" w:rsidRDefault="0024473A" w:rsidP="0024473A">
            <w:pPr>
              <w:spacing w:before="120" w:after="120"/>
              <w:rPr>
                <w:i/>
                <w:sz w:val="18"/>
                <w:szCs w:val="18"/>
              </w:rPr>
            </w:pPr>
            <w:r w:rsidRPr="00FE7C7B">
              <w:rPr>
                <w:i/>
                <w:sz w:val="18"/>
                <w:szCs w:val="18"/>
              </w:rPr>
              <w:t>Gait Speed</w:t>
            </w:r>
          </w:p>
          <w:p w14:paraId="59DCCCDD" w14:textId="77777777" w:rsidR="0024473A" w:rsidRPr="00B92323" w:rsidRDefault="0024473A" w:rsidP="0024473A">
            <w:pPr>
              <w:spacing w:before="120" w:after="120"/>
              <w:rPr>
                <w:sz w:val="18"/>
                <w:szCs w:val="18"/>
              </w:rPr>
            </w:pPr>
            <w:r>
              <w:rPr>
                <w:sz w:val="18"/>
                <w:szCs w:val="18"/>
              </w:rPr>
              <w:t xml:space="preserve">A global measure of function and predictor of physical performance and falls during which participants walk their “comfortable” speed for 10 m, and the time to complete the middle 6 m is recorded.  Data was collected during two separate trials for each condition. </w:t>
            </w:r>
          </w:p>
          <w:p w14:paraId="06AC2476" w14:textId="77777777" w:rsidR="0024473A" w:rsidRDefault="0024473A" w:rsidP="0024473A">
            <w:pPr>
              <w:spacing w:before="120" w:after="120"/>
              <w:rPr>
                <w:sz w:val="18"/>
                <w:szCs w:val="18"/>
              </w:rPr>
            </w:pPr>
            <w:r>
              <w:rPr>
                <w:sz w:val="18"/>
                <w:szCs w:val="18"/>
              </w:rPr>
              <w:t xml:space="preserve">Single-task condition: Participant walks at self-selected comfortable speed for 10 m. For the older adult population the MDC is .05 m/s and the MCID is .1 m/s.  </w:t>
            </w:r>
          </w:p>
          <w:p w14:paraId="14FF851B" w14:textId="77777777" w:rsidR="0024473A" w:rsidRDefault="0024473A" w:rsidP="0024473A">
            <w:pPr>
              <w:spacing w:before="120" w:after="120"/>
              <w:rPr>
                <w:sz w:val="18"/>
                <w:szCs w:val="18"/>
              </w:rPr>
            </w:pPr>
            <w:r>
              <w:rPr>
                <w:sz w:val="18"/>
                <w:szCs w:val="18"/>
              </w:rPr>
              <w:t>Dual-task condition: Participant walks at self-selected comfortable speed for 10 m, while responding to basic addition/subtraction questions. No established MDC or MCID for gait speed during dual-task condition.</w:t>
            </w:r>
          </w:p>
          <w:p w14:paraId="29A2262A" w14:textId="77777777" w:rsidR="0024473A" w:rsidRPr="00FE7C7B" w:rsidRDefault="0024473A" w:rsidP="0024473A">
            <w:pPr>
              <w:spacing w:before="120" w:after="120"/>
              <w:rPr>
                <w:b/>
                <w:sz w:val="18"/>
                <w:szCs w:val="18"/>
              </w:rPr>
            </w:pPr>
            <w:r w:rsidRPr="00FE7C7B">
              <w:rPr>
                <w:b/>
                <w:sz w:val="18"/>
                <w:szCs w:val="18"/>
              </w:rPr>
              <w:t>Secondary Outcome Measures</w:t>
            </w:r>
          </w:p>
          <w:p w14:paraId="4C9EEC6E" w14:textId="77777777" w:rsidR="0024473A" w:rsidRDefault="0024473A" w:rsidP="0024473A">
            <w:pPr>
              <w:spacing w:before="120" w:after="120"/>
              <w:rPr>
                <w:i/>
                <w:sz w:val="18"/>
                <w:szCs w:val="18"/>
              </w:rPr>
            </w:pPr>
            <w:r w:rsidRPr="00FE7C7B">
              <w:rPr>
                <w:i/>
                <w:sz w:val="18"/>
                <w:szCs w:val="18"/>
              </w:rPr>
              <w:t>Berg Balance Scale (BBS)</w:t>
            </w:r>
          </w:p>
          <w:p w14:paraId="07E10345" w14:textId="77777777" w:rsidR="0024473A" w:rsidRPr="00FE7C7B" w:rsidRDefault="0024473A" w:rsidP="0024473A">
            <w:pPr>
              <w:spacing w:before="120" w:after="120"/>
              <w:rPr>
                <w:sz w:val="18"/>
                <w:szCs w:val="18"/>
              </w:rPr>
            </w:pPr>
            <w:r>
              <w:rPr>
                <w:sz w:val="18"/>
                <w:szCs w:val="18"/>
              </w:rPr>
              <w:t xml:space="preserve">The BBS is a 14-item balance performance measure with scores ranging from 0-56 (higher scores indicate better balance).  For the older adults with balance impairment the MDC is 3 points.  </w:t>
            </w:r>
          </w:p>
          <w:p w14:paraId="5E47103B" w14:textId="77777777" w:rsidR="0024473A" w:rsidRPr="00FE7C7B" w:rsidRDefault="0024473A" w:rsidP="0024473A">
            <w:pPr>
              <w:spacing w:before="120" w:after="120"/>
              <w:rPr>
                <w:i/>
                <w:sz w:val="18"/>
                <w:szCs w:val="18"/>
              </w:rPr>
            </w:pPr>
            <w:r w:rsidRPr="00FE7C7B">
              <w:rPr>
                <w:i/>
                <w:sz w:val="18"/>
                <w:szCs w:val="18"/>
              </w:rPr>
              <w:t xml:space="preserve">Activities-specific Balance Confidence (ABC) Scale </w:t>
            </w:r>
          </w:p>
          <w:p w14:paraId="5ED25E80" w14:textId="1B9CF545" w:rsidR="0024473A" w:rsidRPr="002F16E1" w:rsidRDefault="0024473A" w:rsidP="0024473A">
            <w:pPr>
              <w:spacing w:before="120" w:after="120"/>
              <w:rPr>
                <w:sz w:val="18"/>
                <w:szCs w:val="18"/>
              </w:rPr>
            </w:pPr>
            <w:r>
              <w:rPr>
                <w:sz w:val="18"/>
                <w:szCs w:val="18"/>
              </w:rPr>
              <w:t xml:space="preserve">The ABC Scale is a self-report questionnaire the measures confidence during 16 daily activities using a 0-100% scale (higher percentages represent greater confidence). No established MDC for ABC Scale.  </w:t>
            </w:r>
          </w:p>
        </w:tc>
      </w:tr>
      <w:tr w:rsidR="0024473A" w:rsidRPr="002F16E1" w14:paraId="52CCD4E7" w14:textId="77777777" w:rsidTr="009E380F">
        <w:tc>
          <w:tcPr>
            <w:tcW w:w="10421" w:type="dxa"/>
            <w:tcBorders>
              <w:bottom w:val="single" w:sz="4" w:space="0" w:color="auto"/>
            </w:tcBorders>
            <w:shd w:val="clear" w:color="auto" w:fill="E6E6E6"/>
          </w:tcPr>
          <w:p w14:paraId="1F920256" w14:textId="77777777" w:rsidR="0024473A" w:rsidRPr="002F16E1" w:rsidRDefault="0024473A" w:rsidP="009E380F">
            <w:pPr>
              <w:spacing w:before="120" w:after="120"/>
              <w:rPr>
                <w:b/>
                <w:sz w:val="18"/>
                <w:szCs w:val="18"/>
              </w:rPr>
            </w:pPr>
            <w:r w:rsidRPr="002F16E1">
              <w:rPr>
                <w:b/>
                <w:sz w:val="18"/>
                <w:szCs w:val="18"/>
              </w:rPr>
              <w:t>Main Findings</w:t>
            </w:r>
          </w:p>
          <w:p w14:paraId="3F70507E" w14:textId="77777777" w:rsidR="0024473A" w:rsidRPr="002F16E1" w:rsidRDefault="0024473A"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w:t>
            </w:r>
            <w:r w:rsidRPr="002F16E1">
              <w:rPr>
                <w:sz w:val="18"/>
                <w:szCs w:val="18"/>
              </w:rPr>
              <w:lastRenderedPageBreak/>
              <w:t>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24473A" w:rsidRPr="002F16E1" w14:paraId="66379917" w14:textId="77777777" w:rsidTr="009E380F">
        <w:tc>
          <w:tcPr>
            <w:tcW w:w="10421" w:type="dxa"/>
            <w:tcBorders>
              <w:bottom w:val="single" w:sz="4" w:space="0" w:color="auto"/>
            </w:tcBorders>
            <w:shd w:val="clear" w:color="auto" w:fill="auto"/>
          </w:tcPr>
          <w:p w14:paraId="10743C4D" w14:textId="77777777" w:rsidR="00615FB3" w:rsidRPr="00B96542" w:rsidRDefault="00615FB3" w:rsidP="00615FB3">
            <w:pPr>
              <w:spacing w:before="120" w:after="120"/>
              <w:rPr>
                <w:b/>
                <w:sz w:val="18"/>
                <w:szCs w:val="18"/>
              </w:rPr>
            </w:pPr>
            <w:r w:rsidRPr="00B96542">
              <w:rPr>
                <w:b/>
                <w:sz w:val="18"/>
                <w:szCs w:val="18"/>
              </w:rPr>
              <w:lastRenderedPageBreak/>
              <w:t xml:space="preserve">Results from Gait Speed </w:t>
            </w:r>
          </w:p>
          <w:p w14:paraId="563A0314" w14:textId="77777777" w:rsidR="00615FB3" w:rsidRPr="00B96542" w:rsidRDefault="00615FB3" w:rsidP="00615FB3">
            <w:pPr>
              <w:spacing w:before="120" w:after="120"/>
              <w:rPr>
                <w:i/>
                <w:sz w:val="18"/>
                <w:szCs w:val="18"/>
              </w:rPr>
            </w:pPr>
            <w:r w:rsidRPr="00B96542">
              <w:rPr>
                <w:i/>
                <w:sz w:val="18"/>
                <w:szCs w:val="18"/>
              </w:rPr>
              <w:t>Single task conditions</w:t>
            </w:r>
          </w:p>
          <w:p w14:paraId="0A94FD72" w14:textId="77777777" w:rsidR="00615FB3" w:rsidRDefault="00615FB3" w:rsidP="00615FB3">
            <w:pPr>
              <w:spacing w:before="120" w:after="120"/>
              <w:rPr>
                <w:sz w:val="18"/>
                <w:szCs w:val="18"/>
              </w:rPr>
            </w:pPr>
            <w:r>
              <w:rPr>
                <w:sz w:val="18"/>
                <w:szCs w:val="18"/>
              </w:rPr>
              <w:t xml:space="preserve">A statistically significant improvement in gait speed was noted for all participants under single task conditions between pre and post testing (P= .02, Effect size= .27). </w:t>
            </w:r>
          </w:p>
          <w:p w14:paraId="10CBB677" w14:textId="77777777" w:rsidR="00615FB3" w:rsidRDefault="00615FB3" w:rsidP="00615FB3">
            <w:pPr>
              <w:spacing w:before="120" w:after="120"/>
              <w:rPr>
                <w:sz w:val="18"/>
                <w:szCs w:val="18"/>
              </w:rPr>
            </w:pPr>
            <w:r>
              <w:rPr>
                <w:sz w:val="18"/>
                <w:szCs w:val="18"/>
              </w:rPr>
              <w:t>No statistically significant group x time interactions were noted in the single task testing conditions (P= .35, Effect size= .11).</w:t>
            </w:r>
          </w:p>
          <w:p w14:paraId="7223A19C" w14:textId="77777777" w:rsidR="00615FB3" w:rsidRPr="00B96542" w:rsidRDefault="00615FB3" w:rsidP="00615FB3">
            <w:pPr>
              <w:spacing w:before="120" w:after="120"/>
              <w:rPr>
                <w:i/>
                <w:sz w:val="18"/>
                <w:szCs w:val="18"/>
              </w:rPr>
            </w:pPr>
            <w:r w:rsidRPr="00B96542">
              <w:rPr>
                <w:i/>
                <w:sz w:val="18"/>
                <w:szCs w:val="18"/>
              </w:rPr>
              <w:t>Dual task Condition</w:t>
            </w:r>
          </w:p>
          <w:p w14:paraId="5BFBC838" w14:textId="77777777" w:rsidR="00615FB3" w:rsidRDefault="00615FB3" w:rsidP="00615FB3">
            <w:pPr>
              <w:spacing w:before="120" w:after="120"/>
              <w:rPr>
                <w:sz w:val="18"/>
                <w:szCs w:val="18"/>
              </w:rPr>
            </w:pPr>
            <w:r>
              <w:rPr>
                <w:sz w:val="18"/>
                <w:szCs w:val="18"/>
              </w:rPr>
              <w:t xml:space="preserve">A statistically significant group x time interaction was noted with the dual task training groups demonstrating greater improvement in gait speed during dual task conditions, as compared to the single task training group (P= .03, Effect size = .34). </w:t>
            </w:r>
          </w:p>
          <w:p w14:paraId="653CF192" w14:textId="77777777" w:rsidR="00615FB3" w:rsidRDefault="00615FB3" w:rsidP="00615FB3">
            <w:pPr>
              <w:spacing w:before="120" w:after="120"/>
              <w:rPr>
                <w:sz w:val="18"/>
                <w:szCs w:val="18"/>
              </w:rPr>
            </w:pPr>
            <w:r>
              <w:rPr>
                <w:sz w:val="18"/>
                <w:szCs w:val="18"/>
              </w:rPr>
              <w:t>There were no significant improvements in gait speed under dual task conditions in the single-task training group from baseline to post intervention testing (P= .46, Effect size= .03).</w:t>
            </w:r>
          </w:p>
          <w:p w14:paraId="6E0C5716" w14:textId="77777777" w:rsidR="00615FB3" w:rsidRDefault="00615FB3" w:rsidP="00615FB3">
            <w:pPr>
              <w:spacing w:before="120" w:after="120"/>
              <w:rPr>
                <w:sz w:val="18"/>
                <w:szCs w:val="18"/>
              </w:rPr>
            </w:pPr>
            <w:r>
              <w:rPr>
                <w:sz w:val="18"/>
                <w:szCs w:val="18"/>
              </w:rPr>
              <w:t>There were statistically significant improvements, from baseline to post testing, in gait speed during dual-task conditions for both the variable priority and fixed priority dual-task training groups (P &lt; .001, Effect size= .46; P &lt;</w:t>
            </w:r>
            <w:proofErr w:type="gramStart"/>
            <w:r>
              <w:rPr>
                <w:sz w:val="18"/>
                <w:szCs w:val="18"/>
              </w:rPr>
              <w:t>.001</w:t>
            </w:r>
            <w:proofErr w:type="gramEnd"/>
            <w:r>
              <w:rPr>
                <w:sz w:val="18"/>
                <w:szCs w:val="18"/>
              </w:rPr>
              <w:t>, Effect size= .57)</w:t>
            </w:r>
          </w:p>
          <w:p w14:paraId="6A75DA28" w14:textId="77777777" w:rsidR="00615FB3" w:rsidRPr="00B96542" w:rsidRDefault="00615FB3" w:rsidP="00615FB3">
            <w:pPr>
              <w:spacing w:before="120" w:after="120"/>
              <w:rPr>
                <w:b/>
                <w:sz w:val="18"/>
                <w:szCs w:val="18"/>
              </w:rPr>
            </w:pPr>
            <w:r w:rsidRPr="00B96542">
              <w:rPr>
                <w:b/>
                <w:sz w:val="18"/>
                <w:szCs w:val="18"/>
              </w:rPr>
              <w:t>Results from BBS</w:t>
            </w:r>
          </w:p>
          <w:p w14:paraId="463F116A" w14:textId="77777777" w:rsidR="00615FB3" w:rsidRDefault="00615FB3" w:rsidP="00615FB3">
            <w:pPr>
              <w:spacing w:before="120" w:after="120"/>
              <w:rPr>
                <w:sz w:val="18"/>
                <w:szCs w:val="18"/>
              </w:rPr>
            </w:pPr>
            <w:r>
              <w:rPr>
                <w:sz w:val="18"/>
                <w:szCs w:val="18"/>
              </w:rPr>
              <w:t>A statistically significant improvement in BBS scores was noted across all participants from baseline to post-testing (P&lt;</w:t>
            </w:r>
            <w:proofErr w:type="gramStart"/>
            <w:r>
              <w:rPr>
                <w:sz w:val="18"/>
                <w:szCs w:val="18"/>
              </w:rPr>
              <w:t>.001</w:t>
            </w:r>
            <w:proofErr w:type="gramEnd"/>
            <w:r>
              <w:rPr>
                <w:sz w:val="18"/>
                <w:szCs w:val="18"/>
              </w:rPr>
              <w:t xml:space="preserve">, Effect size= .72). </w:t>
            </w:r>
          </w:p>
          <w:p w14:paraId="7C8BE406" w14:textId="77777777" w:rsidR="00615FB3" w:rsidRDefault="00615FB3" w:rsidP="00615FB3">
            <w:pPr>
              <w:spacing w:before="120" w:after="120"/>
              <w:rPr>
                <w:sz w:val="18"/>
                <w:szCs w:val="18"/>
              </w:rPr>
            </w:pPr>
            <w:r>
              <w:rPr>
                <w:sz w:val="18"/>
                <w:szCs w:val="18"/>
              </w:rPr>
              <w:t>No statistically significant group x time interactions were noted on the BBS (P= .50, Effect size= .07).</w:t>
            </w:r>
          </w:p>
          <w:p w14:paraId="1DB7B630" w14:textId="77777777" w:rsidR="00615FB3" w:rsidRDefault="00615FB3" w:rsidP="00615FB3">
            <w:pPr>
              <w:spacing w:before="120" w:after="120"/>
              <w:rPr>
                <w:b/>
                <w:sz w:val="18"/>
                <w:szCs w:val="18"/>
              </w:rPr>
            </w:pPr>
            <w:r w:rsidRPr="00B96542">
              <w:rPr>
                <w:b/>
                <w:sz w:val="18"/>
                <w:szCs w:val="18"/>
              </w:rPr>
              <w:t>Results from ABC Scale</w:t>
            </w:r>
          </w:p>
          <w:p w14:paraId="2BD51A98" w14:textId="77777777" w:rsidR="00615FB3" w:rsidRDefault="00615FB3" w:rsidP="00615FB3">
            <w:pPr>
              <w:spacing w:before="120" w:after="120"/>
              <w:rPr>
                <w:sz w:val="18"/>
                <w:szCs w:val="18"/>
              </w:rPr>
            </w:pPr>
            <w:r>
              <w:rPr>
                <w:sz w:val="18"/>
                <w:szCs w:val="18"/>
              </w:rPr>
              <w:t>A statistically significant group x time interaction was noted for the ABC scale (P= .01, Effect size= .38), with only the single task training group demonstrating statistically significant improvement at post testing (P &lt;</w:t>
            </w:r>
            <w:proofErr w:type="gramStart"/>
            <w:r>
              <w:rPr>
                <w:sz w:val="18"/>
                <w:szCs w:val="18"/>
              </w:rPr>
              <w:t>.001</w:t>
            </w:r>
            <w:proofErr w:type="gramEnd"/>
            <w:r>
              <w:rPr>
                <w:sz w:val="18"/>
                <w:szCs w:val="18"/>
              </w:rPr>
              <w:t>, Effect size= .61)</w:t>
            </w:r>
          </w:p>
          <w:p w14:paraId="2969F3D0" w14:textId="77777777" w:rsidR="00615FB3" w:rsidRPr="00A50A28" w:rsidRDefault="00615FB3" w:rsidP="00615FB3">
            <w:pPr>
              <w:spacing w:before="120" w:after="120"/>
              <w:rPr>
                <w:b/>
                <w:sz w:val="18"/>
                <w:szCs w:val="18"/>
              </w:rPr>
            </w:pPr>
            <w:r w:rsidRPr="00A50A28">
              <w:rPr>
                <w:b/>
                <w:sz w:val="18"/>
                <w:szCs w:val="18"/>
              </w:rPr>
              <w:t>Comparison of variable and fixed priority instruction</w:t>
            </w:r>
            <w:r>
              <w:rPr>
                <w:b/>
                <w:sz w:val="18"/>
                <w:szCs w:val="18"/>
              </w:rPr>
              <w:t xml:space="preserve"> sets</w:t>
            </w:r>
          </w:p>
          <w:p w14:paraId="60BB4E0C" w14:textId="77777777" w:rsidR="00615FB3" w:rsidRDefault="00615FB3" w:rsidP="00615FB3">
            <w:pPr>
              <w:spacing w:before="120" w:after="120"/>
              <w:rPr>
                <w:sz w:val="18"/>
                <w:szCs w:val="18"/>
              </w:rPr>
            </w:pPr>
            <w:r>
              <w:rPr>
                <w:sz w:val="18"/>
                <w:szCs w:val="18"/>
              </w:rPr>
              <w:t>There was no statistically significant difference between the fixed priority and variable priority instruction groups on any of the outcome measures between baseline and post testing, however there were two statistically significant training effects noted in the variable priority instruction group at other time points in the study:</w:t>
            </w:r>
          </w:p>
          <w:p w14:paraId="0CAE1A40" w14:textId="77777777" w:rsidR="00615FB3" w:rsidRPr="009F0402" w:rsidRDefault="00615FB3" w:rsidP="00615FB3">
            <w:pPr>
              <w:pStyle w:val="ListParagraph"/>
              <w:numPr>
                <w:ilvl w:val="0"/>
                <w:numId w:val="15"/>
              </w:numPr>
              <w:spacing w:before="120" w:after="120"/>
              <w:rPr>
                <w:sz w:val="18"/>
                <w:szCs w:val="18"/>
              </w:rPr>
            </w:pPr>
            <w:r w:rsidRPr="009F0402">
              <w:rPr>
                <w:sz w:val="18"/>
                <w:szCs w:val="18"/>
              </w:rPr>
              <w:t>A significant training effect was noted mid-way through the intervention (2 weeks after baseline) (P= .003).</w:t>
            </w:r>
          </w:p>
          <w:p w14:paraId="0E31AE58" w14:textId="77777777" w:rsidR="00615FB3" w:rsidRPr="009F0402" w:rsidRDefault="00615FB3" w:rsidP="00615FB3">
            <w:pPr>
              <w:pStyle w:val="ListParagraph"/>
              <w:numPr>
                <w:ilvl w:val="0"/>
                <w:numId w:val="15"/>
              </w:numPr>
              <w:spacing w:before="120" w:after="120"/>
              <w:rPr>
                <w:sz w:val="18"/>
                <w:szCs w:val="18"/>
              </w:rPr>
            </w:pPr>
            <w:r>
              <w:rPr>
                <w:sz w:val="18"/>
                <w:szCs w:val="18"/>
              </w:rPr>
              <w:t xml:space="preserve">A significant training effect was present at the </w:t>
            </w:r>
            <w:proofErr w:type="gramStart"/>
            <w:r>
              <w:rPr>
                <w:sz w:val="18"/>
                <w:szCs w:val="18"/>
              </w:rPr>
              <w:t>12 week</w:t>
            </w:r>
            <w:proofErr w:type="gramEnd"/>
            <w:r>
              <w:rPr>
                <w:sz w:val="18"/>
                <w:szCs w:val="18"/>
              </w:rPr>
              <w:t xml:space="preserve"> post intervention time point (P= .006). </w:t>
            </w:r>
          </w:p>
          <w:p w14:paraId="26AA16C0" w14:textId="6F2DA1E7" w:rsidR="0024473A" w:rsidRPr="002F16E1" w:rsidRDefault="00615FB3" w:rsidP="00615FB3">
            <w:pPr>
              <w:spacing w:before="120" w:after="120"/>
              <w:rPr>
                <w:sz w:val="18"/>
                <w:szCs w:val="18"/>
              </w:rPr>
            </w:pPr>
            <w:r>
              <w:rPr>
                <w:sz w:val="18"/>
                <w:szCs w:val="18"/>
              </w:rPr>
              <w:t xml:space="preserve">Adherence to variable priority and fixed priority instructions was demonstrated by calculating the percentage of training tasks where participants appropriately allocated their attention to the assigned task.  On average participants allocated their attention appropriately 70% of the time (range 70-88%).   </w:t>
            </w:r>
          </w:p>
        </w:tc>
      </w:tr>
      <w:tr w:rsidR="0024473A" w:rsidRPr="002F16E1" w14:paraId="79F37B75" w14:textId="77777777" w:rsidTr="009E380F">
        <w:tc>
          <w:tcPr>
            <w:tcW w:w="10421" w:type="dxa"/>
            <w:shd w:val="clear" w:color="auto" w:fill="E6E6E6"/>
          </w:tcPr>
          <w:p w14:paraId="7DF90349" w14:textId="77777777" w:rsidR="0024473A" w:rsidRPr="002F16E1" w:rsidRDefault="0024473A" w:rsidP="009E380F">
            <w:pPr>
              <w:spacing w:before="120" w:after="120"/>
              <w:rPr>
                <w:b/>
                <w:sz w:val="18"/>
                <w:szCs w:val="18"/>
              </w:rPr>
            </w:pPr>
            <w:r w:rsidRPr="002F16E1">
              <w:rPr>
                <w:b/>
                <w:sz w:val="18"/>
                <w:szCs w:val="18"/>
              </w:rPr>
              <w:t>Original Authors’ Conclusions</w:t>
            </w:r>
          </w:p>
          <w:p w14:paraId="54FFF1FE" w14:textId="77777777" w:rsidR="0024473A" w:rsidRPr="002F16E1" w:rsidRDefault="0024473A" w:rsidP="009E380F">
            <w:pPr>
              <w:spacing w:before="120" w:after="120"/>
              <w:rPr>
                <w:sz w:val="18"/>
                <w:szCs w:val="18"/>
              </w:rPr>
            </w:pPr>
            <w:r w:rsidRPr="002F16E1">
              <w:rPr>
                <w:sz w:val="18"/>
                <w:szCs w:val="18"/>
              </w:rPr>
              <w:t>[Paraphrase as required.  If providing a direct quote, add page number]</w:t>
            </w:r>
          </w:p>
        </w:tc>
      </w:tr>
      <w:tr w:rsidR="0024473A" w:rsidRPr="002F16E1" w14:paraId="7DCA35EF" w14:textId="77777777" w:rsidTr="009E380F">
        <w:tc>
          <w:tcPr>
            <w:tcW w:w="10421" w:type="dxa"/>
            <w:tcBorders>
              <w:bottom w:val="single" w:sz="4" w:space="0" w:color="auto"/>
            </w:tcBorders>
            <w:shd w:val="clear" w:color="auto" w:fill="auto"/>
          </w:tcPr>
          <w:p w14:paraId="38805D6E" w14:textId="77777777" w:rsidR="00615FB3" w:rsidRDefault="00615FB3" w:rsidP="00615FB3">
            <w:pPr>
              <w:spacing w:before="120" w:after="120"/>
              <w:rPr>
                <w:sz w:val="18"/>
                <w:szCs w:val="18"/>
              </w:rPr>
            </w:pPr>
            <w:r>
              <w:rPr>
                <w:sz w:val="18"/>
                <w:szCs w:val="18"/>
              </w:rPr>
              <w:t xml:space="preserve">The results of this study suggest that an individualized progressive balance intervention delivered 3x/week over 4 weeks is effective at improving single-task gait speed and BBS performance among older individuals with an identified balance impairment.  The results also suggest that gait speed during dual task conditions improves only when a dual task component is included in the intervention.  During the training period, there was an overall improvement in gait speed of approximately .1m/s and an overall average increase in BBS scores of 5.85 points, both of which meet the MDC threshold; the average scores at the end of training were 1.24 m/s and 54.6/56, respectively. Improvements in gait speed and BBS suggest that the balance interventions were effective at reducing falls risk and normalizing gait speed among older individuals with balance impairments.  Scores from the ABC scale indicated that single task balance training is more effective at improving balance-related confidence than dual task training, though the authors hypothesize that this result may be due to the increased challenge of the balance activities in the dual task training group, where as the single task group may have experienced greater feelings of success during the balance activities.  </w:t>
            </w:r>
          </w:p>
          <w:p w14:paraId="2F8D0C38" w14:textId="77777777" w:rsidR="00615FB3" w:rsidRDefault="00615FB3" w:rsidP="00615FB3">
            <w:pPr>
              <w:spacing w:before="120" w:after="120"/>
              <w:rPr>
                <w:sz w:val="18"/>
                <w:szCs w:val="18"/>
              </w:rPr>
            </w:pPr>
            <w:r>
              <w:rPr>
                <w:sz w:val="18"/>
                <w:szCs w:val="18"/>
              </w:rPr>
              <w:t xml:space="preserve">When interpreting the results of the dual task balance training effects and the different instruction sets, the authors of this study reference the Task Integration Hypothesis.  The Task Integration Hypothesis suggests that practicing 2 tasks at the same time allows for task coordination skills to develop; such skills may improve performance on dual task measures such as dual task walking.  Additionally, shifting attention between two tasks may lead to quicker task coordination development and improved retention, as would be suggested by the earlier appearance and longer persistence of a training effect in the variable priority training group.  </w:t>
            </w:r>
          </w:p>
          <w:p w14:paraId="31B81353" w14:textId="031B7FF3" w:rsidR="0024473A" w:rsidRPr="002F16E1" w:rsidRDefault="00615FB3" w:rsidP="00615FB3">
            <w:pPr>
              <w:spacing w:before="120" w:after="120"/>
              <w:rPr>
                <w:sz w:val="18"/>
                <w:szCs w:val="18"/>
              </w:rPr>
            </w:pPr>
            <w:r>
              <w:rPr>
                <w:sz w:val="18"/>
                <w:szCs w:val="18"/>
              </w:rPr>
              <w:lastRenderedPageBreak/>
              <w:t>Overall, the authors confirmed that progressive balance training improves single task balance performance, and they concluded that dual task training was an effective way to improve performance during dual task walking.</w:t>
            </w:r>
          </w:p>
        </w:tc>
      </w:tr>
      <w:tr w:rsidR="0024473A" w:rsidRPr="002F16E1" w14:paraId="5169D716" w14:textId="77777777" w:rsidTr="009E380F">
        <w:tc>
          <w:tcPr>
            <w:tcW w:w="10421" w:type="dxa"/>
            <w:shd w:val="clear" w:color="auto" w:fill="E6E6E6"/>
          </w:tcPr>
          <w:p w14:paraId="51840969" w14:textId="77777777" w:rsidR="0024473A" w:rsidRPr="002F16E1" w:rsidRDefault="0024473A" w:rsidP="009E380F">
            <w:pPr>
              <w:spacing w:before="120" w:after="120"/>
              <w:rPr>
                <w:b/>
                <w:sz w:val="18"/>
                <w:szCs w:val="18"/>
              </w:rPr>
            </w:pPr>
            <w:r w:rsidRPr="002F16E1">
              <w:rPr>
                <w:b/>
                <w:sz w:val="18"/>
                <w:szCs w:val="18"/>
              </w:rPr>
              <w:lastRenderedPageBreak/>
              <w:t>Critical Appraisal</w:t>
            </w:r>
          </w:p>
        </w:tc>
      </w:tr>
      <w:tr w:rsidR="0024473A" w:rsidRPr="002F16E1" w14:paraId="53AFBB3E" w14:textId="77777777" w:rsidTr="009E380F">
        <w:tc>
          <w:tcPr>
            <w:tcW w:w="10421" w:type="dxa"/>
            <w:shd w:val="clear" w:color="auto" w:fill="auto"/>
          </w:tcPr>
          <w:p w14:paraId="646D4DF1" w14:textId="77777777" w:rsidR="0024473A" w:rsidRPr="002F16E1" w:rsidRDefault="0024473A" w:rsidP="009E380F">
            <w:pPr>
              <w:spacing w:before="120" w:after="120"/>
              <w:rPr>
                <w:b/>
                <w:sz w:val="18"/>
                <w:szCs w:val="18"/>
              </w:rPr>
            </w:pPr>
            <w:r w:rsidRPr="002F16E1">
              <w:rPr>
                <w:b/>
                <w:sz w:val="18"/>
                <w:szCs w:val="18"/>
              </w:rPr>
              <w:t>Validity</w:t>
            </w:r>
          </w:p>
          <w:p w14:paraId="5054066B" w14:textId="77777777" w:rsidR="0024473A" w:rsidRPr="002F16E1" w:rsidRDefault="0024473A"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428717FA" w14:textId="77777777" w:rsidR="0024473A" w:rsidRPr="002F16E1" w:rsidRDefault="0024473A" w:rsidP="009E380F">
            <w:pPr>
              <w:spacing w:before="120" w:after="120"/>
              <w:rPr>
                <w:sz w:val="18"/>
                <w:szCs w:val="18"/>
              </w:rPr>
            </w:pPr>
            <w:r w:rsidRPr="002F16E1">
              <w:rPr>
                <w:sz w:val="18"/>
                <w:szCs w:val="18"/>
              </w:rPr>
              <w:t>Comment on missing information in original paper.</w:t>
            </w:r>
          </w:p>
        </w:tc>
      </w:tr>
      <w:tr w:rsidR="00615FB3" w:rsidRPr="002F16E1" w14:paraId="4C69AFC5" w14:textId="77777777" w:rsidTr="009E380F">
        <w:tc>
          <w:tcPr>
            <w:tcW w:w="10421" w:type="dxa"/>
            <w:shd w:val="clear" w:color="auto" w:fill="auto"/>
          </w:tcPr>
          <w:p w14:paraId="4F861BD2" w14:textId="77777777" w:rsidR="00615FB3" w:rsidRDefault="00615FB3" w:rsidP="00615FB3">
            <w:pPr>
              <w:spacing w:before="120" w:after="120"/>
              <w:rPr>
                <w:sz w:val="18"/>
                <w:szCs w:val="18"/>
              </w:rPr>
            </w:pPr>
            <w:r>
              <w:rPr>
                <w:sz w:val="18"/>
                <w:szCs w:val="18"/>
              </w:rPr>
              <w:t xml:space="preserve">The study scored 10/11 on the </w:t>
            </w:r>
            <w:proofErr w:type="spellStart"/>
            <w:r>
              <w:rPr>
                <w:sz w:val="18"/>
                <w:szCs w:val="18"/>
              </w:rPr>
              <w:t>PEDro</w:t>
            </w:r>
            <w:proofErr w:type="spellEnd"/>
            <w:r>
              <w:rPr>
                <w:sz w:val="18"/>
                <w:szCs w:val="18"/>
              </w:rPr>
              <w:t xml:space="preserve"> quality assessment rating scale indicating that this is a fairly high quality study, however there were still several issues with the methods of the study that should be mentioned.  The only criteria not met on the </w:t>
            </w:r>
            <w:proofErr w:type="spellStart"/>
            <w:r>
              <w:rPr>
                <w:sz w:val="18"/>
                <w:szCs w:val="18"/>
              </w:rPr>
              <w:t>PEDro</w:t>
            </w:r>
            <w:proofErr w:type="spellEnd"/>
            <w:r>
              <w:rPr>
                <w:sz w:val="18"/>
                <w:szCs w:val="18"/>
              </w:rPr>
              <w:t xml:space="preserve"> scale was blinding of the therapists delivering the intervention, as this was not feasible. While the methods described in this study were sufficient to meet the other criteria on the </w:t>
            </w:r>
            <w:proofErr w:type="spellStart"/>
            <w:r>
              <w:rPr>
                <w:sz w:val="18"/>
                <w:szCs w:val="18"/>
              </w:rPr>
              <w:t>PEDro</w:t>
            </w:r>
            <w:proofErr w:type="spellEnd"/>
            <w:r>
              <w:rPr>
                <w:sz w:val="18"/>
                <w:szCs w:val="18"/>
              </w:rPr>
              <w:t xml:space="preserve"> scale, there was still a lack of detail regarding patient recruitment, data collection and interventions that may affect the generalizability of this study. Few details were given regarding the setting of the interventions and testing, and no detail was provided about the geographic location of the study/participants.  Additionally, the qualifications of the intervention “trainers” and the testers were not specified (i.e.; PT, PTA, personal trainer, no specific training), which may affect the reliability of the measurements and the quality of the interventions.  Also, the lack of detail about the cognitive tasks used during the dual task training and the vague example-based description of the balance interventions would make reproducing the interventions in this study rather challenging.  </w:t>
            </w:r>
          </w:p>
          <w:p w14:paraId="66E62EFD" w14:textId="77777777" w:rsidR="00615FB3" w:rsidRDefault="00615FB3" w:rsidP="00615FB3">
            <w:pPr>
              <w:spacing w:before="120" w:after="120"/>
              <w:rPr>
                <w:sz w:val="18"/>
                <w:szCs w:val="18"/>
              </w:rPr>
            </w:pPr>
            <w:r>
              <w:rPr>
                <w:sz w:val="18"/>
                <w:szCs w:val="18"/>
              </w:rPr>
              <w:t>Although data was collected at multiple time points (at baseline, mid way through training [2 weeks], post-intervention [4 weeks], 12 weeks after the end of training), the published analysis appeared to compare only baseline and post-intervention data.  The only information provided from other time points were the training effects noted in the variable priority group at mid intervention testing and 12 week follow up testing.  While there may not have been any other significant findings at the other time points, the omission of the data makes it challenging to gain a full understanding of the results and long-term effects of the interventions.</w:t>
            </w:r>
          </w:p>
          <w:p w14:paraId="27A588BD" w14:textId="77777777" w:rsidR="00615FB3" w:rsidRDefault="00615FB3" w:rsidP="00615FB3">
            <w:pPr>
              <w:spacing w:before="120" w:after="120"/>
              <w:rPr>
                <w:sz w:val="18"/>
                <w:szCs w:val="18"/>
              </w:rPr>
            </w:pPr>
            <w:r>
              <w:rPr>
                <w:sz w:val="18"/>
                <w:szCs w:val="18"/>
              </w:rPr>
              <w:t xml:space="preserve">There were no significant differences in the baseline characteristics of the three groups, meaning no adjustments were needed during the statistical analyses.  Given the small sample size of the study, it was important that for the two participants who were unable to complete the study, an intention-to-treat analysis was performed. </w:t>
            </w:r>
          </w:p>
          <w:p w14:paraId="04B26F6F" w14:textId="147B728F" w:rsidR="00615FB3" w:rsidRPr="00580607" w:rsidRDefault="00615FB3" w:rsidP="00615FB3">
            <w:pPr>
              <w:spacing w:before="120" w:after="120"/>
              <w:rPr>
                <w:sz w:val="18"/>
                <w:szCs w:val="18"/>
              </w:rPr>
            </w:pPr>
            <w:r>
              <w:rPr>
                <w:sz w:val="18"/>
                <w:szCs w:val="18"/>
              </w:rPr>
              <w:t xml:space="preserve">The systematic verification of attention allocation during the dual task training helps to distinguish between and clarify the effect of the fixed priority and variable priority instruction sets. </w:t>
            </w:r>
          </w:p>
        </w:tc>
      </w:tr>
      <w:tr w:rsidR="00615FB3" w:rsidRPr="002F16E1" w14:paraId="4FCDD276" w14:textId="77777777" w:rsidTr="009E380F">
        <w:tc>
          <w:tcPr>
            <w:tcW w:w="10421" w:type="dxa"/>
            <w:shd w:val="clear" w:color="auto" w:fill="auto"/>
          </w:tcPr>
          <w:p w14:paraId="0D88E61F" w14:textId="77777777" w:rsidR="00615FB3" w:rsidRPr="002F16E1" w:rsidRDefault="00615FB3" w:rsidP="009E380F">
            <w:pPr>
              <w:spacing w:before="120" w:after="120"/>
              <w:jc w:val="both"/>
              <w:rPr>
                <w:b/>
                <w:sz w:val="18"/>
                <w:szCs w:val="18"/>
              </w:rPr>
            </w:pPr>
            <w:r w:rsidRPr="002F16E1">
              <w:rPr>
                <w:b/>
                <w:sz w:val="18"/>
                <w:szCs w:val="18"/>
              </w:rPr>
              <w:t>Interpretation of Results</w:t>
            </w:r>
          </w:p>
          <w:p w14:paraId="57F0E6A9" w14:textId="77777777" w:rsidR="00615FB3" w:rsidRPr="002F16E1" w:rsidRDefault="00615FB3"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615FB3" w:rsidRPr="002F16E1" w14:paraId="05C8A2EF" w14:textId="77777777" w:rsidTr="009E380F">
        <w:tc>
          <w:tcPr>
            <w:tcW w:w="10421" w:type="dxa"/>
            <w:tcBorders>
              <w:bottom w:val="single" w:sz="4" w:space="0" w:color="auto"/>
            </w:tcBorders>
            <w:shd w:val="clear" w:color="auto" w:fill="auto"/>
          </w:tcPr>
          <w:p w14:paraId="6BD92E0D" w14:textId="192C8696" w:rsidR="00615FB3" w:rsidRPr="00580607" w:rsidRDefault="00615FB3" w:rsidP="00615FB3">
            <w:pPr>
              <w:spacing w:before="120" w:after="120"/>
              <w:rPr>
                <w:sz w:val="18"/>
                <w:szCs w:val="18"/>
              </w:rPr>
            </w:pPr>
            <w:r>
              <w:rPr>
                <w:sz w:val="18"/>
                <w:szCs w:val="18"/>
              </w:rPr>
              <w:t xml:space="preserve">The uniform improvement in gait speed during single task conditions across all groups represents a small effect size and does not exceed the MCID (estimated using half the baseline standard deviation), which suggests that these improvements may not be clinically relevant.   The uniform improvement in BBS scores across all groups represents a moderate-large effect size and does exceed the MCID, which suggests that while changes in single task gait speed may not be clinically relevant, the changes in the BBS score likely are.  The relative improvement in gait speed under dual task conditions in the dual task training groups, compared to the single task training group, represents a small effect size, however when the change in gait speed under dual task conditions is considered individually for the variable priority instruction group and the fixed priority instruction group, the effect sizes are somewhat larger (small-moderate).  Additionally, the improvement in gait speed during dual task conditions (estimated using half the baseline standard deviation) exceeds the MCID, which suggests that the results may be clinically relevant.  Taken together, the results for gait speed suggest that balance training can produce clinically important improvements in gait speed and that specific dual task training may be able to produce clinically significant improvements in specific dual task activities. It is difficult to determine whether the balance training or dual task interventions produced lasting effects on single and dual task gait speed, respectively, since a complete follow-up data set was not provided. The only follow-up analysis that was included suggested that variable priority instruction dual task training produced a significant lasting training effect on dual task gait speed performance at 12 weeks. No data or effect size information was included, so it is difficult to determine whether this effect would be clinically meaningful.  </w:t>
            </w:r>
          </w:p>
        </w:tc>
      </w:tr>
    </w:tbl>
    <w:p w14:paraId="7D1F6830" w14:textId="77777777" w:rsidR="001D4F60" w:rsidRDefault="001D4F60" w:rsidP="001D4F60">
      <w:pPr>
        <w:spacing w:before="240" w:after="240"/>
        <w:rPr>
          <w:b/>
          <w:sz w:val="18"/>
          <w:szCs w:val="18"/>
        </w:rPr>
      </w:pPr>
    </w:p>
    <w:p w14:paraId="4B148070" w14:textId="77777777" w:rsidR="00B61C24" w:rsidRDefault="00B61C24" w:rsidP="00615FB3">
      <w:pPr>
        <w:widowControl w:val="0"/>
        <w:autoSpaceDE w:val="0"/>
        <w:autoSpaceDN w:val="0"/>
        <w:adjustRightInd w:val="0"/>
        <w:rPr>
          <w:b/>
        </w:rPr>
      </w:pPr>
    </w:p>
    <w:p w14:paraId="6C902FA3" w14:textId="77777777" w:rsidR="00B61C24" w:rsidRDefault="00B61C24" w:rsidP="00615FB3">
      <w:pPr>
        <w:widowControl w:val="0"/>
        <w:autoSpaceDE w:val="0"/>
        <w:autoSpaceDN w:val="0"/>
        <w:adjustRightInd w:val="0"/>
        <w:rPr>
          <w:b/>
        </w:rPr>
      </w:pPr>
    </w:p>
    <w:p w14:paraId="38ECF093" w14:textId="68268C54" w:rsidR="001D4F60" w:rsidRDefault="00615FB3" w:rsidP="00615FB3">
      <w:pPr>
        <w:widowControl w:val="0"/>
        <w:autoSpaceDE w:val="0"/>
        <w:autoSpaceDN w:val="0"/>
        <w:adjustRightInd w:val="0"/>
        <w:rPr>
          <w:rFonts w:eastAsiaTheme="minorHAnsi"/>
          <w:i/>
          <w:lang w:val="en-US"/>
        </w:rPr>
      </w:pPr>
      <w:r w:rsidRPr="009F529A">
        <w:rPr>
          <w:b/>
        </w:rPr>
        <w:lastRenderedPageBreak/>
        <w:t xml:space="preserve">Description and appraisal of </w:t>
      </w:r>
      <w:r w:rsidRPr="009F529A">
        <w:rPr>
          <w:rFonts w:eastAsiaTheme="minorHAnsi"/>
          <w:i/>
          <w:lang w:val="en-US"/>
        </w:rPr>
        <w:t>A Randomized Controlled Pilot Study of Home-Based</w:t>
      </w:r>
      <w:r>
        <w:rPr>
          <w:rFonts w:eastAsiaTheme="minorHAnsi"/>
          <w:i/>
          <w:lang w:val="en-US"/>
        </w:rPr>
        <w:t xml:space="preserve"> </w:t>
      </w:r>
      <w:r w:rsidRPr="009F529A">
        <w:rPr>
          <w:rFonts w:eastAsiaTheme="minorHAnsi"/>
          <w:i/>
          <w:lang w:val="en-US"/>
        </w:rPr>
        <w:t xml:space="preserve">Step Training </w:t>
      </w:r>
      <w:r>
        <w:rPr>
          <w:rFonts w:eastAsiaTheme="minorHAnsi"/>
          <w:i/>
          <w:lang w:val="en-US"/>
        </w:rPr>
        <w:t xml:space="preserve">in Older People Using Videogame </w:t>
      </w:r>
      <w:r w:rsidRPr="009F529A">
        <w:rPr>
          <w:rFonts w:eastAsiaTheme="minorHAnsi"/>
          <w:i/>
          <w:lang w:val="en-US"/>
        </w:rPr>
        <w:t>Technology</w:t>
      </w:r>
      <w:r w:rsidRPr="009F529A">
        <w:rPr>
          <w:b/>
        </w:rPr>
        <w:t xml:space="preserve"> by </w:t>
      </w:r>
      <w:r w:rsidRPr="009F529A">
        <w:rPr>
          <w:rFonts w:eastAsiaTheme="minorHAnsi"/>
          <w:b/>
          <w:lang w:val="en-US"/>
        </w:rPr>
        <w:t xml:space="preserve">Daniel </w:t>
      </w:r>
      <w:proofErr w:type="spellStart"/>
      <w:r w:rsidRPr="009F529A">
        <w:rPr>
          <w:rFonts w:eastAsiaTheme="minorHAnsi"/>
          <w:b/>
          <w:lang w:val="en-US"/>
        </w:rPr>
        <w:t>Schoene</w:t>
      </w:r>
      <w:proofErr w:type="spellEnd"/>
      <w:r w:rsidRPr="009F529A">
        <w:rPr>
          <w:rFonts w:eastAsiaTheme="minorHAnsi"/>
          <w:b/>
          <w:lang w:val="en-US"/>
        </w:rPr>
        <w:t xml:space="preserve">, Stephen R. Lord, Kim </w:t>
      </w:r>
      <w:proofErr w:type="spellStart"/>
      <w:r w:rsidRPr="009F529A">
        <w:rPr>
          <w:rFonts w:eastAsiaTheme="minorHAnsi"/>
          <w:b/>
          <w:lang w:val="en-US"/>
        </w:rPr>
        <w:t>Delbaere</w:t>
      </w:r>
      <w:proofErr w:type="spellEnd"/>
      <w:r w:rsidRPr="009F529A">
        <w:rPr>
          <w:rFonts w:eastAsiaTheme="minorHAnsi"/>
          <w:b/>
          <w:lang w:val="en-US"/>
        </w:rPr>
        <w:t xml:space="preserve">, Connie </w:t>
      </w:r>
      <w:proofErr w:type="spellStart"/>
      <w:r w:rsidRPr="009F529A">
        <w:rPr>
          <w:rFonts w:eastAsiaTheme="minorHAnsi"/>
          <w:b/>
          <w:lang w:val="en-US"/>
        </w:rPr>
        <w:t>Severino</w:t>
      </w:r>
      <w:proofErr w:type="spellEnd"/>
      <w:r w:rsidRPr="009F529A">
        <w:rPr>
          <w:rFonts w:eastAsiaTheme="minorHAnsi"/>
          <w:b/>
          <w:lang w:val="en-US"/>
        </w:rPr>
        <w:t>, Thomas A. Davies, Stuart T. Smith (2013)</w:t>
      </w:r>
    </w:p>
    <w:p w14:paraId="29E2532D" w14:textId="77777777" w:rsidR="00615FB3" w:rsidRPr="00615FB3" w:rsidRDefault="00615FB3" w:rsidP="00615FB3">
      <w:pPr>
        <w:widowControl w:val="0"/>
        <w:autoSpaceDE w:val="0"/>
        <w:autoSpaceDN w:val="0"/>
        <w:adjustRightInd w:val="0"/>
        <w:rPr>
          <w:rFonts w:eastAsia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2F16E1" w14:paraId="524C559C" w14:textId="77777777" w:rsidTr="009E380F">
        <w:tc>
          <w:tcPr>
            <w:tcW w:w="10421" w:type="dxa"/>
            <w:shd w:val="clear" w:color="auto" w:fill="E6E6E6"/>
          </w:tcPr>
          <w:p w14:paraId="74D60A0C"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615FB3" w:rsidRPr="002F16E1" w14:paraId="456CB736" w14:textId="77777777" w:rsidTr="009E380F">
        <w:tc>
          <w:tcPr>
            <w:tcW w:w="10421" w:type="dxa"/>
            <w:tcBorders>
              <w:bottom w:val="single" w:sz="4" w:space="0" w:color="auto"/>
            </w:tcBorders>
            <w:shd w:val="clear" w:color="auto" w:fill="auto"/>
          </w:tcPr>
          <w:p w14:paraId="1296FCCB" w14:textId="5DB8AB25" w:rsidR="00615FB3" w:rsidRPr="002F16E1" w:rsidRDefault="00615FB3" w:rsidP="00615FB3">
            <w:pPr>
              <w:spacing w:before="120" w:after="120"/>
              <w:rPr>
                <w:sz w:val="18"/>
                <w:szCs w:val="18"/>
              </w:rPr>
            </w:pPr>
            <w:r>
              <w:rPr>
                <w:sz w:val="18"/>
                <w:szCs w:val="18"/>
              </w:rPr>
              <w:t xml:space="preserve">This study used an unsupervised home-based step pad training program among community dwelling older adults in order to understand the safety, feasibility, and stepping performance effects of such an intervention in order to determine its usefulness in altering the risk of falls.  </w:t>
            </w:r>
          </w:p>
        </w:tc>
      </w:tr>
      <w:tr w:rsidR="00615FB3" w:rsidRPr="002F16E1" w14:paraId="07198226" w14:textId="77777777" w:rsidTr="009E380F">
        <w:tc>
          <w:tcPr>
            <w:tcW w:w="10421" w:type="dxa"/>
            <w:shd w:val="clear" w:color="auto" w:fill="E6E6E6"/>
          </w:tcPr>
          <w:p w14:paraId="76BD66AF" w14:textId="77777777" w:rsidR="00615FB3" w:rsidRPr="002F16E1" w:rsidRDefault="00615FB3" w:rsidP="009E380F">
            <w:pPr>
              <w:spacing w:before="120" w:after="120"/>
              <w:jc w:val="both"/>
              <w:rPr>
                <w:b/>
                <w:sz w:val="18"/>
                <w:szCs w:val="18"/>
              </w:rPr>
            </w:pPr>
            <w:r w:rsidRPr="002F16E1">
              <w:rPr>
                <w:b/>
                <w:sz w:val="18"/>
                <w:szCs w:val="18"/>
              </w:rPr>
              <w:t>Study Design</w:t>
            </w:r>
          </w:p>
          <w:p w14:paraId="5B194022" w14:textId="77777777" w:rsidR="00615FB3" w:rsidRPr="002F16E1" w:rsidRDefault="00615FB3" w:rsidP="009E380F">
            <w:pPr>
              <w:spacing w:before="120" w:after="120"/>
              <w:jc w:val="both"/>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2BE3C3A" w14:textId="77777777" w:rsidR="00615FB3" w:rsidRPr="002F16E1" w:rsidRDefault="00615FB3"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615FB3" w:rsidRPr="002F16E1" w14:paraId="41ECA4E3" w14:textId="77777777" w:rsidTr="009E380F">
        <w:tc>
          <w:tcPr>
            <w:tcW w:w="10421" w:type="dxa"/>
            <w:tcBorders>
              <w:bottom w:val="single" w:sz="4" w:space="0" w:color="auto"/>
            </w:tcBorders>
            <w:shd w:val="clear" w:color="auto" w:fill="auto"/>
          </w:tcPr>
          <w:p w14:paraId="37548E87" w14:textId="7F86411D" w:rsidR="00615FB3" w:rsidRPr="002F16E1" w:rsidRDefault="00615FB3" w:rsidP="00615FB3">
            <w:pPr>
              <w:spacing w:before="120" w:after="120"/>
              <w:rPr>
                <w:sz w:val="18"/>
                <w:szCs w:val="18"/>
              </w:rPr>
            </w:pPr>
            <w:r>
              <w:rPr>
                <w:sz w:val="18"/>
                <w:szCs w:val="18"/>
              </w:rPr>
              <w:t xml:space="preserve">This pilot study was a single blind randomized control trial where the testers were blinded to group allocation.  Block randomization was used to produce two groups of similar size.  Participants who resided together were considered a “couple” and couples were treated as a single unit; an equal number of couples were randomized to each group.  Personnel not involved in any other aspect of the study performed randomization and group allocation.  Data collection was standardized across participants and occurred at baseline and again within 7 days of completion of the intervention.   </w:t>
            </w:r>
          </w:p>
        </w:tc>
      </w:tr>
      <w:tr w:rsidR="00615FB3" w:rsidRPr="002F16E1" w14:paraId="6DBA11CA" w14:textId="77777777" w:rsidTr="009E380F">
        <w:tc>
          <w:tcPr>
            <w:tcW w:w="10421" w:type="dxa"/>
            <w:shd w:val="clear" w:color="auto" w:fill="E6E6E6"/>
          </w:tcPr>
          <w:p w14:paraId="2E7E7C1F" w14:textId="77777777" w:rsidR="00615FB3" w:rsidRPr="002F16E1" w:rsidRDefault="00615FB3" w:rsidP="009E380F">
            <w:pPr>
              <w:spacing w:before="120" w:after="120"/>
              <w:rPr>
                <w:b/>
                <w:sz w:val="18"/>
                <w:szCs w:val="18"/>
              </w:rPr>
            </w:pPr>
            <w:r w:rsidRPr="002F16E1">
              <w:rPr>
                <w:b/>
                <w:sz w:val="18"/>
                <w:szCs w:val="18"/>
              </w:rPr>
              <w:t>Setting</w:t>
            </w:r>
          </w:p>
          <w:p w14:paraId="456C7B11" w14:textId="77777777" w:rsidR="00615FB3" w:rsidRPr="002F16E1" w:rsidRDefault="00615FB3" w:rsidP="009E380F">
            <w:pPr>
              <w:spacing w:after="120"/>
              <w:rPr>
                <w:sz w:val="18"/>
                <w:szCs w:val="18"/>
              </w:rPr>
            </w:pPr>
            <w:r w:rsidRPr="002F16E1">
              <w:rPr>
                <w:sz w:val="18"/>
                <w:szCs w:val="18"/>
              </w:rPr>
              <w:t>[</w:t>
            </w:r>
            <w:proofErr w:type="gramStart"/>
            <w:r w:rsidRPr="002F16E1">
              <w:rPr>
                <w:sz w:val="18"/>
                <w:szCs w:val="18"/>
              </w:rPr>
              <w:t>e</w:t>
            </w:r>
            <w:proofErr w:type="gramEnd"/>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615FB3" w:rsidRPr="002F16E1" w14:paraId="40E76CEF" w14:textId="77777777" w:rsidTr="009E380F">
        <w:tc>
          <w:tcPr>
            <w:tcW w:w="10421" w:type="dxa"/>
            <w:tcBorders>
              <w:bottom w:val="single" w:sz="4" w:space="0" w:color="auto"/>
            </w:tcBorders>
            <w:shd w:val="clear" w:color="auto" w:fill="auto"/>
          </w:tcPr>
          <w:p w14:paraId="67764FFC" w14:textId="32A9CCD2" w:rsidR="00615FB3" w:rsidRPr="002F16E1" w:rsidRDefault="00615FB3" w:rsidP="00615FB3">
            <w:pPr>
              <w:spacing w:before="120" w:after="120"/>
              <w:rPr>
                <w:sz w:val="18"/>
                <w:szCs w:val="18"/>
              </w:rPr>
            </w:pPr>
            <w:r>
              <w:rPr>
                <w:sz w:val="18"/>
                <w:szCs w:val="18"/>
              </w:rPr>
              <w:t xml:space="preserve">The study took place in a retirement community in Sydney, Australia.  The interventions took place within the participants’ homes, and data collection took place in a quiet, isolated room within the retirement community.  No other details regarding the setting were provided.  </w:t>
            </w:r>
          </w:p>
        </w:tc>
      </w:tr>
      <w:tr w:rsidR="00615FB3" w:rsidRPr="002F16E1" w14:paraId="11C54C1D" w14:textId="77777777" w:rsidTr="009E380F">
        <w:tc>
          <w:tcPr>
            <w:tcW w:w="10421" w:type="dxa"/>
            <w:shd w:val="clear" w:color="auto" w:fill="E6E6E6"/>
          </w:tcPr>
          <w:p w14:paraId="094AE65E" w14:textId="77777777" w:rsidR="00615FB3" w:rsidRPr="002F16E1" w:rsidRDefault="00615FB3" w:rsidP="009E380F">
            <w:pPr>
              <w:spacing w:before="120" w:after="120"/>
              <w:rPr>
                <w:b/>
                <w:sz w:val="18"/>
                <w:szCs w:val="18"/>
              </w:rPr>
            </w:pPr>
            <w:r w:rsidRPr="002F16E1">
              <w:rPr>
                <w:b/>
                <w:sz w:val="18"/>
                <w:szCs w:val="18"/>
              </w:rPr>
              <w:t>Participants</w:t>
            </w:r>
          </w:p>
          <w:p w14:paraId="197459F3" w14:textId="77777777" w:rsidR="00615FB3" w:rsidRDefault="00615FB3"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1FAB82CA" w14:textId="77777777" w:rsidR="00615FB3" w:rsidRPr="002F16E1" w:rsidRDefault="00615FB3"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615FB3" w:rsidRPr="002F16E1" w14:paraId="6404B3C8" w14:textId="77777777" w:rsidTr="009E380F">
        <w:tc>
          <w:tcPr>
            <w:tcW w:w="10421" w:type="dxa"/>
            <w:tcBorders>
              <w:bottom w:val="single" w:sz="4" w:space="0" w:color="auto"/>
            </w:tcBorders>
            <w:shd w:val="clear" w:color="auto" w:fill="auto"/>
          </w:tcPr>
          <w:p w14:paraId="569B7E2E" w14:textId="77777777" w:rsidR="00615FB3" w:rsidRDefault="00615FB3" w:rsidP="00615FB3">
            <w:pPr>
              <w:spacing w:before="120" w:after="120"/>
              <w:rPr>
                <w:sz w:val="18"/>
                <w:szCs w:val="18"/>
              </w:rPr>
            </w:pPr>
            <w:r>
              <w:rPr>
                <w:sz w:val="18"/>
                <w:szCs w:val="18"/>
              </w:rPr>
              <w:t xml:space="preserve">Recruitment methods for this study were not specified, other than stating that all participants belonged to a single retirement community.  All participants resided in independent living units within the community. Other inclusion criteria were age 65 years or older, ability to walk 20 m without a walking aid, ability to step in place unassisted on a stepping pad, and ability to perform ADLs/IADLs without significant disability.  Exclusion criteria were as follows: any major cognitive impairment (MMSE&lt;24), any diagnosis of a degenerative disease, presence of any significant health conditions that may impair stepping ability (acute joint inflammation, impaired motor control post-stroke), or unstable health conditions.  Eighty-one individuals were screened for participation in the study.  Of these, 14 did not meet eligibility criteria and 30 declined participation. A total of 37 participants were randomized to either the control (n=19) or intervention (n=18) group. There were no statistically significant differences between the control and intervention groups at baseline with regards to demographic characteristics or initial outcome measures.  The average age of participants was 78 years (range 69-85), and gender distribution was not specified.  </w:t>
            </w:r>
          </w:p>
          <w:p w14:paraId="5E6BAE25" w14:textId="26449E1A" w:rsidR="00615FB3" w:rsidRPr="002F16E1" w:rsidRDefault="00615FB3" w:rsidP="00615FB3">
            <w:pPr>
              <w:spacing w:before="120" w:after="120"/>
              <w:rPr>
                <w:sz w:val="18"/>
                <w:szCs w:val="18"/>
              </w:rPr>
            </w:pPr>
            <w:r>
              <w:rPr>
                <w:sz w:val="18"/>
                <w:szCs w:val="18"/>
              </w:rPr>
              <w:t xml:space="preserve">One participant in the intervention group did not receive the intervention due to lack of space in the home.  Two participants from each group were lost at follow up, leaving a total of 32 participants available for final analysis (control n=17, intervention n= 15).    </w:t>
            </w:r>
          </w:p>
        </w:tc>
      </w:tr>
      <w:tr w:rsidR="00615FB3" w:rsidRPr="002F16E1" w14:paraId="7666F64F" w14:textId="77777777" w:rsidTr="009E380F">
        <w:tc>
          <w:tcPr>
            <w:tcW w:w="10421" w:type="dxa"/>
            <w:shd w:val="clear" w:color="auto" w:fill="E6E6E6"/>
          </w:tcPr>
          <w:p w14:paraId="2371E08A" w14:textId="77777777" w:rsidR="00615FB3" w:rsidRPr="002F16E1" w:rsidRDefault="00615FB3" w:rsidP="009E380F">
            <w:pPr>
              <w:spacing w:before="120" w:after="120"/>
              <w:rPr>
                <w:b/>
                <w:sz w:val="18"/>
                <w:szCs w:val="18"/>
              </w:rPr>
            </w:pPr>
            <w:r w:rsidRPr="002F16E1">
              <w:rPr>
                <w:b/>
                <w:sz w:val="18"/>
                <w:szCs w:val="18"/>
              </w:rPr>
              <w:t>Intervention Investigated</w:t>
            </w:r>
          </w:p>
          <w:p w14:paraId="62BFE2A6" w14:textId="77777777" w:rsidR="00615FB3" w:rsidRPr="002F16E1" w:rsidRDefault="00615FB3" w:rsidP="009E380F">
            <w:pPr>
              <w:spacing w:before="120" w:after="120"/>
              <w:rPr>
                <w:sz w:val="18"/>
                <w:szCs w:val="18"/>
              </w:rPr>
            </w:pPr>
            <w:r w:rsidRPr="002F16E1">
              <w:rPr>
                <w:sz w:val="18"/>
                <w:szCs w:val="18"/>
              </w:rPr>
              <w:t>[Provide details of methods, who provided treatment, when and where, how many hours of treatment provided]</w:t>
            </w:r>
          </w:p>
        </w:tc>
      </w:tr>
      <w:tr w:rsidR="00615FB3" w:rsidRPr="002F16E1" w14:paraId="25380D38" w14:textId="77777777" w:rsidTr="009E380F">
        <w:tc>
          <w:tcPr>
            <w:tcW w:w="10421" w:type="dxa"/>
            <w:shd w:val="clear" w:color="auto" w:fill="auto"/>
          </w:tcPr>
          <w:p w14:paraId="67042623" w14:textId="77777777" w:rsidR="00615FB3" w:rsidRPr="002F16E1" w:rsidRDefault="00615FB3" w:rsidP="009E380F">
            <w:pPr>
              <w:spacing w:before="120" w:after="120"/>
              <w:rPr>
                <w:i/>
                <w:sz w:val="18"/>
                <w:szCs w:val="18"/>
              </w:rPr>
            </w:pPr>
            <w:r w:rsidRPr="002F16E1">
              <w:rPr>
                <w:i/>
                <w:sz w:val="18"/>
                <w:szCs w:val="18"/>
              </w:rPr>
              <w:t>Control</w:t>
            </w:r>
          </w:p>
        </w:tc>
      </w:tr>
      <w:tr w:rsidR="00615FB3" w:rsidRPr="002F16E1" w14:paraId="42818C04" w14:textId="77777777" w:rsidTr="009E380F">
        <w:tc>
          <w:tcPr>
            <w:tcW w:w="10421" w:type="dxa"/>
            <w:shd w:val="clear" w:color="auto" w:fill="auto"/>
          </w:tcPr>
          <w:p w14:paraId="7E55F414" w14:textId="635B010D" w:rsidR="00615FB3" w:rsidRPr="002F16E1" w:rsidRDefault="00615FB3" w:rsidP="009E380F">
            <w:pPr>
              <w:spacing w:before="120" w:after="120"/>
              <w:rPr>
                <w:sz w:val="18"/>
                <w:szCs w:val="18"/>
              </w:rPr>
            </w:pPr>
            <w:r>
              <w:rPr>
                <w:sz w:val="18"/>
                <w:szCs w:val="18"/>
              </w:rPr>
              <w:t xml:space="preserve">Participants were instructed to perform activities as usual during the 8-week intervention period. No additional intervention was delivered.  </w:t>
            </w:r>
          </w:p>
        </w:tc>
      </w:tr>
      <w:tr w:rsidR="00615FB3" w:rsidRPr="002F16E1" w14:paraId="3DC3C60F" w14:textId="77777777" w:rsidTr="009E380F">
        <w:tc>
          <w:tcPr>
            <w:tcW w:w="10421" w:type="dxa"/>
            <w:shd w:val="clear" w:color="auto" w:fill="auto"/>
          </w:tcPr>
          <w:p w14:paraId="7EE54CE4" w14:textId="77777777" w:rsidR="00615FB3" w:rsidRPr="002F16E1" w:rsidRDefault="00615FB3" w:rsidP="009E380F">
            <w:pPr>
              <w:spacing w:before="120" w:after="120"/>
              <w:rPr>
                <w:i/>
                <w:sz w:val="18"/>
                <w:szCs w:val="18"/>
              </w:rPr>
            </w:pPr>
            <w:r w:rsidRPr="002F16E1">
              <w:rPr>
                <w:i/>
                <w:sz w:val="18"/>
                <w:szCs w:val="18"/>
              </w:rPr>
              <w:t>Experimental</w:t>
            </w:r>
          </w:p>
        </w:tc>
      </w:tr>
      <w:tr w:rsidR="00615FB3" w:rsidRPr="002F16E1" w14:paraId="4BD525B9" w14:textId="77777777" w:rsidTr="009E380F">
        <w:tc>
          <w:tcPr>
            <w:tcW w:w="10421" w:type="dxa"/>
            <w:tcBorders>
              <w:bottom w:val="single" w:sz="4" w:space="0" w:color="auto"/>
            </w:tcBorders>
            <w:shd w:val="clear" w:color="auto" w:fill="auto"/>
          </w:tcPr>
          <w:p w14:paraId="6D47A3C5" w14:textId="77777777" w:rsidR="00615FB3" w:rsidRDefault="00615FB3" w:rsidP="00615FB3">
            <w:pPr>
              <w:spacing w:before="120" w:after="120"/>
              <w:rPr>
                <w:sz w:val="18"/>
                <w:szCs w:val="18"/>
              </w:rPr>
            </w:pPr>
            <w:r>
              <w:rPr>
                <w:sz w:val="18"/>
                <w:szCs w:val="18"/>
              </w:rPr>
              <w:lastRenderedPageBreak/>
              <w:t>All participants in the intervention group had step pads and computers units installed in their home</w:t>
            </w:r>
            <w:proofErr w:type="gramStart"/>
            <w:r>
              <w:rPr>
                <w:sz w:val="18"/>
                <w:szCs w:val="18"/>
              </w:rPr>
              <w:t>..</w:t>
            </w:r>
            <w:proofErr w:type="gramEnd"/>
            <w:r>
              <w:rPr>
                <w:sz w:val="18"/>
                <w:szCs w:val="18"/>
              </w:rPr>
              <w:t xml:space="preserve">  The step pad/computer units were connected to the participants TVs and were loaded with an open source exergame called Stepmania, similar to DDR.   The stepping game required participants to synchronize their steps with a visually presented stimulus, and their performance was scored both in terms of accuracy and timing.  The visual stimulus was in the form of a drifting arrow that directed the participant to step in a particular direction at a particular time.  After each step, the participant returned to the center of the step pad. Participants received instantaneous feedback on their accuracy (perfect, good, or miss), and earned points for performance during the game.  </w:t>
            </w:r>
          </w:p>
          <w:p w14:paraId="7062A038" w14:textId="77777777" w:rsidR="00615FB3" w:rsidRDefault="00615FB3" w:rsidP="00615FB3">
            <w:pPr>
              <w:spacing w:before="120" w:after="120"/>
              <w:rPr>
                <w:sz w:val="18"/>
                <w:szCs w:val="18"/>
              </w:rPr>
            </w:pPr>
            <w:r>
              <w:rPr>
                <w:sz w:val="18"/>
                <w:szCs w:val="18"/>
              </w:rPr>
              <w:t xml:space="preserve">A cognitive task was incorporated in the game and involved the use of occasional circular “bombs” drifting on the screen in places of an arrow.  When these bombs were presented, participants were instructed to avoid stepping on the bombs, which required a step inhibition response.  Points were deducted if the participants failed to avoid stepping on the bomb. </w:t>
            </w:r>
          </w:p>
          <w:p w14:paraId="12A974AA" w14:textId="06D279AD" w:rsidR="00615FB3" w:rsidRDefault="00615FB3" w:rsidP="00615FB3">
            <w:pPr>
              <w:spacing w:before="120" w:after="120"/>
              <w:rPr>
                <w:sz w:val="18"/>
                <w:szCs w:val="18"/>
              </w:rPr>
            </w:pPr>
            <w:r>
              <w:rPr>
                <w:sz w:val="18"/>
                <w:szCs w:val="18"/>
              </w:rPr>
              <w:t xml:space="preserve">Music accompanied the intervention and was selected by the participant, however the musical rhythm was unrelated to the stepping stimulus.  Music selection time was considered a rest break during the exercise session, and </w:t>
            </w:r>
            <w:r w:rsidR="00265416">
              <w:rPr>
                <w:sz w:val="18"/>
                <w:szCs w:val="18"/>
              </w:rPr>
              <w:t>brief</w:t>
            </w:r>
            <w:r>
              <w:rPr>
                <w:sz w:val="18"/>
                <w:szCs w:val="18"/>
              </w:rPr>
              <w:t xml:space="preserve"> rest breaks therefore occurred approximately every 3-4 minutes. </w:t>
            </w:r>
          </w:p>
          <w:p w14:paraId="09ED5C07" w14:textId="77777777" w:rsidR="00615FB3" w:rsidRDefault="00615FB3" w:rsidP="00615FB3">
            <w:pPr>
              <w:spacing w:before="120" w:after="120"/>
              <w:rPr>
                <w:sz w:val="18"/>
                <w:szCs w:val="18"/>
              </w:rPr>
            </w:pPr>
            <w:r>
              <w:rPr>
                <w:sz w:val="18"/>
                <w:szCs w:val="18"/>
              </w:rPr>
              <w:t xml:space="preserve">The game had three levels of difficulty which were affected by the stimulus presentation rate (drift speed), the number of stimuli on the screen at one time (varied between 2 and 4), the distractions presented (bombs and excessive colors), and the prompted step rate (varied between one step every 2 seconds to 1 step per second).  Participants were instructed to progress to the next level when they felt proficient at the current level or did not feel challenged enough; they were also told that they were allowed to revert to an easier level, if the current level was too difficult.  </w:t>
            </w:r>
          </w:p>
          <w:p w14:paraId="71F029D8" w14:textId="77777777" w:rsidR="00615FB3" w:rsidRDefault="00615FB3" w:rsidP="00615FB3">
            <w:pPr>
              <w:spacing w:before="120" w:after="120"/>
              <w:rPr>
                <w:sz w:val="18"/>
                <w:szCs w:val="18"/>
              </w:rPr>
            </w:pPr>
            <w:r>
              <w:rPr>
                <w:sz w:val="18"/>
                <w:szCs w:val="18"/>
              </w:rPr>
              <w:t xml:space="preserve">Each participant received an individualized 90-minute instruction session and instruction manual about how to use the system and play the game.  Participants were also encouraged to call if they required assistance to use the game.  Participants were instructed to play the game as much as they liked, however the recommended dose was 2-3x/week, for 15-20 minutes per session. The intervention lasted a total of 8 weeks.  In addition to the recommended dose of exercise, the participants were instructed to participate in a choice reaction stepping task (described in the outcome measures) once per week.  </w:t>
            </w:r>
          </w:p>
          <w:p w14:paraId="0148403D" w14:textId="53929579" w:rsidR="00615FB3" w:rsidRPr="002F16E1" w:rsidRDefault="00615FB3" w:rsidP="00615FB3">
            <w:pPr>
              <w:spacing w:before="120" w:after="120"/>
              <w:rPr>
                <w:sz w:val="18"/>
                <w:szCs w:val="18"/>
              </w:rPr>
            </w:pPr>
            <w:r>
              <w:rPr>
                <w:sz w:val="18"/>
                <w:szCs w:val="18"/>
              </w:rPr>
              <w:t xml:space="preserve">Phone calls were made to participants at 1 week, 2 weeks, 3 weeks, and 6 weeks to provide any necessary assistance and to </w:t>
            </w:r>
            <w:r w:rsidR="00265416">
              <w:rPr>
                <w:sz w:val="18"/>
                <w:szCs w:val="18"/>
              </w:rPr>
              <w:t xml:space="preserve">enhance </w:t>
            </w:r>
            <w:r>
              <w:rPr>
                <w:sz w:val="18"/>
                <w:szCs w:val="18"/>
              </w:rPr>
              <w:t xml:space="preserve">compliance.  </w:t>
            </w:r>
          </w:p>
        </w:tc>
      </w:tr>
      <w:tr w:rsidR="00615FB3" w:rsidRPr="002F16E1" w14:paraId="58E9BC1E" w14:textId="77777777" w:rsidTr="009E380F">
        <w:tc>
          <w:tcPr>
            <w:tcW w:w="10421" w:type="dxa"/>
            <w:shd w:val="clear" w:color="auto" w:fill="E6E6E6"/>
          </w:tcPr>
          <w:p w14:paraId="4B150193" w14:textId="77777777" w:rsidR="00615FB3" w:rsidRPr="002F16E1" w:rsidRDefault="00615FB3"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7FEA41C2" w14:textId="77777777" w:rsidR="00615FB3" w:rsidRPr="002F16E1" w:rsidRDefault="00615FB3"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615FB3" w:rsidRPr="002F16E1" w14:paraId="3EA36CC9" w14:textId="77777777" w:rsidTr="009E380F">
        <w:tc>
          <w:tcPr>
            <w:tcW w:w="10421" w:type="dxa"/>
            <w:tcBorders>
              <w:bottom w:val="single" w:sz="4" w:space="0" w:color="auto"/>
            </w:tcBorders>
            <w:shd w:val="clear" w:color="auto" w:fill="auto"/>
          </w:tcPr>
          <w:p w14:paraId="2CCA0132" w14:textId="7E364B32" w:rsidR="00615FB3" w:rsidRDefault="00615FB3" w:rsidP="00615FB3">
            <w:pPr>
              <w:spacing w:before="120" w:after="120"/>
              <w:rPr>
                <w:sz w:val="18"/>
                <w:szCs w:val="18"/>
              </w:rPr>
            </w:pPr>
            <w:proofErr w:type="gramStart"/>
            <w:r>
              <w:rPr>
                <w:sz w:val="18"/>
                <w:szCs w:val="18"/>
              </w:rPr>
              <w:t>All assessments were performed by a bl</w:t>
            </w:r>
            <w:r w:rsidR="00265416">
              <w:rPr>
                <w:sz w:val="18"/>
                <w:szCs w:val="18"/>
              </w:rPr>
              <w:t>inded assessor in a quiet room i</w:t>
            </w:r>
            <w:r>
              <w:rPr>
                <w:sz w:val="18"/>
                <w:szCs w:val="18"/>
              </w:rPr>
              <w:t>n the retirement community</w:t>
            </w:r>
            <w:proofErr w:type="gramEnd"/>
            <w:r>
              <w:rPr>
                <w:sz w:val="18"/>
                <w:szCs w:val="18"/>
              </w:rPr>
              <w:t xml:space="preserve">.  Test conditions were standardized among participants and between time points.   During stepping tasks (Choice stepping reaction time and inhibitory stepping task), the participant was allowed four practice trials prior to data collection. </w:t>
            </w:r>
          </w:p>
          <w:p w14:paraId="5C9C9D79" w14:textId="77777777" w:rsidR="00615FB3" w:rsidRPr="00BD5E79" w:rsidRDefault="00615FB3" w:rsidP="00615FB3">
            <w:pPr>
              <w:spacing w:before="120" w:after="120"/>
              <w:rPr>
                <w:b/>
                <w:sz w:val="18"/>
                <w:szCs w:val="18"/>
              </w:rPr>
            </w:pPr>
            <w:r w:rsidRPr="00BD5E79">
              <w:rPr>
                <w:b/>
                <w:sz w:val="18"/>
                <w:szCs w:val="18"/>
              </w:rPr>
              <w:t>Primary outcome measure</w:t>
            </w:r>
          </w:p>
          <w:p w14:paraId="7F5221A4" w14:textId="77777777" w:rsidR="00615FB3" w:rsidRPr="00BD5E79" w:rsidRDefault="00615FB3" w:rsidP="00615FB3">
            <w:pPr>
              <w:spacing w:before="120" w:after="120"/>
              <w:rPr>
                <w:i/>
                <w:sz w:val="18"/>
                <w:szCs w:val="18"/>
              </w:rPr>
            </w:pPr>
            <w:r w:rsidRPr="00BD5E79">
              <w:rPr>
                <w:i/>
                <w:sz w:val="18"/>
                <w:szCs w:val="18"/>
              </w:rPr>
              <w:t xml:space="preserve">Choice Stepping Reaction Time (CSRT) </w:t>
            </w:r>
          </w:p>
          <w:p w14:paraId="0CE185FF" w14:textId="77777777" w:rsidR="00615FB3" w:rsidRDefault="00615FB3" w:rsidP="00615FB3">
            <w:pPr>
              <w:spacing w:before="120" w:after="120"/>
              <w:rPr>
                <w:sz w:val="18"/>
                <w:szCs w:val="18"/>
              </w:rPr>
            </w:pPr>
            <w:r>
              <w:rPr>
                <w:sz w:val="18"/>
                <w:szCs w:val="18"/>
              </w:rPr>
              <w:t xml:space="preserve">Participants were asked to stand on a step pad.  Arrows pointing in one of four directions were presented indicating the direction the participant should step (forward left, side right, side left, or forward right).  Stimuli were presented randomly and data was collected for 32 stepping trials.  Reaction time, movement time and total response time (reaction + movement) were recorded. </w:t>
            </w:r>
          </w:p>
          <w:p w14:paraId="42DE2D07" w14:textId="77777777" w:rsidR="00615FB3" w:rsidRPr="00BD5E79" w:rsidRDefault="00615FB3" w:rsidP="00615FB3">
            <w:pPr>
              <w:spacing w:before="120" w:after="120"/>
              <w:rPr>
                <w:b/>
                <w:sz w:val="18"/>
                <w:szCs w:val="18"/>
              </w:rPr>
            </w:pPr>
            <w:r w:rsidRPr="00BD5E79">
              <w:rPr>
                <w:b/>
                <w:sz w:val="18"/>
                <w:szCs w:val="18"/>
              </w:rPr>
              <w:t xml:space="preserve">Secondary </w:t>
            </w:r>
            <w:r>
              <w:rPr>
                <w:b/>
                <w:sz w:val="18"/>
                <w:szCs w:val="18"/>
              </w:rPr>
              <w:t>outcome measures</w:t>
            </w:r>
          </w:p>
          <w:p w14:paraId="60723185" w14:textId="77777777" w:rsidR="00615FB3" w:rsidRPr="007E1980" w:rsidRDefault="00615FB3" w:rsidP="00615FB3">
            <w:pPr>
              <w:spacing w:before="120" w:after="120"/>
              <w:rPr>
                <w:i/>
                <w:sz w:val="18"/>
                <w:szCs w:val="18"/>
              </w:rPr>
            </w:pPr>
            <w:r w:rsidRPr="007E1980">
              <w:rPr>
                <w:i/>
                <w:sz w:val="18"/>
                <w:szCs w:val="18"/>
              </w:rPr>
              <w:t>Physiological Profile Assessment</w:t>
            </w:r>
            <w:r>
              <w:rPr>
                <w:i/>
                <w:sz w:val="18"/>
                <w:szCs w:val="18"/>
              </w:rPr>
              <w:t xml:space="preserve"> (PPA)</w:t>
            </w:r>
          </w:p>
          <w:p w14:paraId="17E29C34" w14:textId="77777777" w:rsidR="00615FB3" w:rsidRPr="008D76CE" w:rsidRDefault="00615FB3" w:rsidP="00615FB3">
            <w:pPr>
              <w:widowControl w:val="0"/>
              <w:autoSpaceDE w:val="0"/>
              <w:autoSpaceDN w:val="0"/>
              <w:adjustRightInd w:val="0"/>
              <w:rPr>
                <w:rFonts w:eastAsiaTheme="minorHAnsi"/>
                <w:sz w:val="18"/>
                <w:szCs w:val="18"/>
                <w:lang w:val="en-US"/>
              </w:rPr>
            </w:pPr>
            <w:r>
              <w:rPr>
                <w:sz w:val="18"/>
                <w:szCs w:val="18"/>
              </w:rPr>
              <w:t xml:space="preserve">Five physiological tests </w:t>
            </w:r>
            <w:r w:rsidRPr="008D76CE">
              <w:rPr>
                <w:sz w:val="18"/>
                <w:szCs w:val="18"/>
              </w:rPr>
              <w:t>(</w:t>
            </w:r>
            <w:r w:rsidRPr="008D76CE">
              <w:rPr>
                <w:rFonts w:eastAsiaTheme="minorHAnsi"/>
                <w:sz w:val="18"/>
                <w:szCs w:val="18"/>
                <w:lang w:val="en-US"/>
              </w:rPr>
              <w:t>contrast sensitivity, proprioception of</w:t>
            </w:r>
            <w:r>
              <w:rPr>
                <w:rFonts w:eastAsiaTheme="minorHAnsi"/>
                <w:sz w:val="18"/>
                <w:szCs w:val="18"/>
                <w:lang w:val="en-US"/>
              </w:rPr>
              <w:t xml:space="preserve"> </w:t>
            </w:r>
            <w:r w:rsidRPr="008D76CE">
              <w:rPr>
                <w:rFonts w:eastAsiaTheme="minorHAnsi"/>
                <w:sz w:val="18"/>
                <w:szCs w:val="18"/>
                <w:lang w:val="en-US"/>
              </w:rPr>
              <w:t>the lower extremities measured as knee joint position sense, lower extremity</w:t>
            </w:r>
            <w:r>
              <w:rPr>
                <w:rFonts w:eastAsiaTheme="minorHAnsi"/>
                <w:sz w:val="18"/>
                <w:szCs w:val="18"/>
                <w:lang w:val="en-US"/>
              </w:rPr>
              <w:t xml:space="preserve"> strength</w:t>
            </w:r>
            <w:r w:rsidRPr="008D76CE">
              <w:rPr>
                <w:rFonts w:eastAsiaTheme="minorHAnsi"/>
                <w:sz w:val="18"/>
                <w:szCs w:val="18"/>
                <w:lang w:val="en-US"/>
              </w:rPr>
              <w:t xml:space="preserve"> measured as isometric knee extension, postural</w:t>
            </w:r>
            <w:r>
              <w:rPr>
                <w:rFonts w:eastAsiaTheme="minorHAnsi"/>
                <w:sz w:val="18"/>
                <w:szCs w:val="18"/>
                <w:lang w:val="en-US"/>
              </w:rPr>
              <w:t xml:space="preserve"> </w:t>
            </w:r>
            <w:r w:rsidRPr="008D76CE">
              <w:rPr>
                <w:rFonts w:eastAsiaTheme="minorHAnsi"/>
                <w:sz w:val="18"/>
                <w:szCs w:val="18"/>
                <w:lang w:val="en-US"/>
              </w:rPr>
              <w:t>sway on a compliant surface, and simple hand reaction time)</w:t>
            </w:r>
            <w:r>
              <w:rPr>
                <w:sz w:val="18"/>
                <w:szCs w:val="18"/>
              </w:rPr>
              <w:t xml:space="preserve"> were used to estimate fall risk.  A higher score indicates a greater fall risk with a score between 0-1 classified as a mild fall risk, a score between 1-2 classified as a moderate fall risk and a score &gt; 2 classified as a serious fall risk.  </w:t>
            </w:r>
          </w:p>
          <w:p w14:paraId="6B8F250B" w14:textId="77777777" w:rsidR="00615FB3" w:rsidRDefault="00615FB3" w:rsidP="00615FB3">
            <w:pPr>
              <w:spacing w:before="120" w:after="120"/>
              <w:rPr>
                <w:i/>
                <w:sz w:val="18"/>
                <w:szCs w:val="18"/>
              </w:rPr>
            </w:pPr>
            <w:r>
              <w:rPr>
                <w:i/>
                <w:sz w:val="18"/>
                <w:szCs w:val="18"/>
              </w:rPr>
              <w:t>TUG</w:t>
            </w:r>
          </w:p>
          <w:p w14:paraId="6D8D1300" w14:textId="77777777" w:rsidR="00615FB3" w:rsidRPr="008861E7" w:rsidRDefault="00615FB3" w:rsidP="00615FB3">
            <w:pPr>
              <w:spacing w:before="120" w:after="120"/>
              <w:rPr>
                <w:sz w:val="18"/>
                <w:szCs w:val="18"/>
              </w:rPr>
            </w:pPr>
            <w:r>
              <w:rPr>
                <w:sz w:val="18"/>
                <w:szCs w:val="18"/>
              </w:rPr>
              <w:t>The time to rise from a chair, walk 3 m, turn around, return to the chair, and sit down was recorded and used as an indicator of mobility.</w:t>
            </w:r>
          </w:p>
          <w:p w14:paraId="581ED884" w14:textId="77777777" w:rsidR="00615FB3" w:rsidRDefault="00615FB3" w:rsidP="00615FB3">
            <w:pPr>
              <w:spacing w:before="120" w:after="120"/>
              <w:rPr>
                <w:i/>
                <w:sz w:val="18"/>
                <w:szCs w:val="18"/>
              </w:rPr>
            </w:pPr>
            <w:r w:rsidRPr="007E1980">
              <w:rPr>
                <w:i/>
                <w:sz w:val="18"/>
                <w:szCs w:val="18"/>
              </w:rPr>
              <w:t xml:space="preserve">5x sit to stand </w:t>
            </w:r>
          </w:p>
          <w:p w14:paraId="326520FD" w14:textId="77777777" w:rsidR="00615FB3" w:rsidRPr="008861E7" w:rsidRDefault="00615FB3" w:rsidP="00615FB3">
            <w:pPr>
              <w:spacing w:before="120" w:after="120"/>
              <w:rPr>
                <w:sz w:val="18"/>
                <w:szCs w:val="18"/>
              </w:rPr>
            </w:pPr>
            <w:r>
              <w:rPr>
                <w:sz w:val="18"/>
                <w:szCs w:val="18"/>
              </w:rPr>
              <w:t>The time to perform 5 sit to stands was recorded as a measure of functional strength.</w:t>
            </w:r>
          </w:p>
          <w:p w14:paraId="6CAF4600" w14:textId="77777777" w:rsidR="00615FB3" w:rsidRDefault="00615FB3" w:rsidP="00615FB3">
            <w:pPr>
              <w:spacing w:before="120" w:after="120"/>
              <w:rPr>
                <w:i/>
                <w:sz w:val="18"/>
                <w:szCs w:val="18"/>
              </w:rPr>
            </w:pPr>
            <w:r w:rsidRPr="007E1980">
              <w:rPr>
                <w:i/>
                <w:sz w:val="18"/>
                <w:szCs w:val="18"/>
              </w:rPr>
              <w:t>Alternating step test</w:t>
            </w:r>
          </w:p>
          <w:p w14:paraId="1B1D61C4" w14:textId="77777777" w:rsidR="00615FB3" w:rsidRDefault="00615FB3" w:rsidP="00615FB3">
            <w:pPr>
              <w:spacing w:before="120" w:after="120"/>
              <w:rPr>
                <w:sz w:val="18"/>
                <w:szCs w:val="18"/>
              </w:rPr>
            </w:pPr>
            <w:r w:rsidRPr="008861E7">
              <w:rPr>
                <w:sz w:val="18"/>
                <w:szCs w:val="18"/>
              </w:rPr>
              <w:t>T</w:t>
            </w:r>
            <w:r>
              <w:rPr>
                <w:sz w:val="18"/>
                <w:szCs w:val="18"/>
              </w:rPr>
              <w:t>he t</w:t>
            </w:r>
            <w:r w:rsidRPr="008861E7">
              <w:rPr>
                <w:sz w:val="18"/>
                <w:szCs w:val="18"/>
              </w:rPr>
              <w:t xml:space="preserve">ime to perform 8 alternating stair taps (using a 7” step) was recorded. </w:t>
            </w:r>
          </w:p>
          <w:p w14:paraId="513C681B" w14:textId="77777777" w:rsidR="00615FB3" w:rsidRPr="00FA70D4" w:rsidRDefault="00615FB3" w:rsidP="00615FB3">
            <w:pPr>
              <w:spacing w:before="120" w:after="120"/>
              <w:rPr>
                <w:i/>
                <w:sz w:val="18"/>
                <w:szCs w:val="18"/>
              </w:rPr>
            </w:pPr>
            <w:r w:rsidRPr="00FA70D4">
              <w:rPr>
                <w:i/>
                <w:sz w:val="18"/>
                <w:szCs w:val="18"/>
              </w:rPr>
              <w:lastRenderedPageBreak/>
              <w:t>Inhibitory stepping task</w:t>
            </w:r>
          </w:p>
          <w:p w14:paraId="1572ADBA" w14:textId="77777777" w:rsidR="00615FB3" w:rsidRPr="002007CC" w:rsidRDefault="00615FB3" w:rsidP="00615FB3">
            <w:pPr>
              <w:spacing w:before="120" w:after="120"/>
              <w:rPr>
                <w:sz w:val="18"/>
                <w:szCs w:val="18"/>
              </w:rPr>
            </w:pPr>
            <w:r>
              <w:rPr>
                <w:sz w:val="18"/>
                <w:szCs w:val="18"/>
              </w:rPr>
              <w:t xml:space="preserve">Participants were asked to stand on a step pad. Arrows pointing in one of four directions were presented with a directional word (not necessarily the same as the actual arrow) inside the arrow.  Participants were asked to step in the direction indicated by the word.  Time to complete 20 stepping trials was recorded and errors were recorded as well.  </w:t>
            </w:r>
          </w:p>
          <w:p w14:paraId="6B7F6AD8" w14:textId="77777777" w:rsidR="00615FB3" w:rsidRDefault="00615FB3" w:rsidP="00615FB3">
            <w:pPr>
              <w:spacing w:before="120" w:after="120"/>
              <w:rPr>
                <w:i/>
                <w:sz w:val="18"/>
                <w:szCs w:val="18"/>
              </w:rPr>
            </w:pPr>
            <w:r w:rsidRPr="007E1980">
              <w:rPr>
                <w:i/>
                <w:sz w:val="18"/>
                <w:szCs w:val="18"/>
              </w:rPr>
              <w:t>Trail making test</w:t>
            </w:r>
          </w:p>
          <w:p w14:paraId="1232DC1B" w14:textId="77777777" w:rsidR="00615FB3" w:rsidRPr="008861E7" w:rsidRDefault="00615FB3" w:rsidP="00615FB3">
            <w:pPr>
              <w:spacing w:before="120" w:after="120"/>
              <w:rPr>
                <w:sz w:val="18"/>
                <w:szCs w:val="18"/>
              </w:rPr>
            </w:pPr>
            <w:r>
              <w:rPr>
                <w:sz w:val="18"/>
                <w:szCs w:val="18"/>
              </w:rPr>
              <w:t xml:space="preserve">The Trail making test was used to evaluate cognitive function and included parts A and B.  The difference in execution time between parts B and A was recorded.   </w:t>
            </w:r>
          </w:p>
          <w:p w14:paraId="4432A032" w14:textId="77777777" w:rsidR="00615FB3" w:rsidRDefault="00615FB3" w:rsidP="00615FB3">
            <w:pPr>
              <w:spacing w:before="120" w:after="120"/>
              <w:rPr>
                <w:i/>
                <w:sz w:val="18"/>
                <w:szCs w:val="18"/>
              </w:rPr>
            </w:pPr>
            <w:r w:rsidRPr="007E1980">
              <w:rPr>
                <w:i/>
                <w:sz w:val="18"/>
                <w:szCs w:val="18"/>
              </w:rPr>
              <w:t xml:space="preserve">TUG cognitive </w:t>
            </w:r>
          </w:p>
          <w:p w14:paraId="65387454" w14:textId="77777777" w:rsidR="00615FB3" w:rsidRPr="009660BA" w:rsidRDefault="00615FB3" w:rsidP="00615FB3">
            <w:pPr>
              <w:spacing w:before="120" w:after="120"/>
              <w:rPr>
                <w:sz w:val="18"/>
                <w:szCs w:val="18"/>
              </w:rPr>
            </w:pPr>
            <w:r>
              <w:rPr>
                <w:sz w:val="18"/>
                <w:szCs w:val="18"/>
              </w:rPr>
              <w:t xml:space="preserve">Dual-task performance was assessed using a verbal fluency task with the standard TUG.  Time to complete the task was recorded.  </w:t>
            </w:r>
          </w:p>
          <w:p w14:paraId="41D3B65F" w14:textId="77777777" w:rsidR="00615FB3" w:rsidRDefault="00615FB3" w:rsidP="00615FB3">
            <w:pPr>
              <w:spacing w:before="120" w:after="120"/>
              <w:rPr>
                <w:i/>
                <w:sz w:val="18"/>
                <w:szCs w:val="18"/>
              </w:rPr>
            </w:pPr>
            <w:r w:rsidRPr="007E1980">
              <w:rPr>
                <w:i/>
                <w:sz w:val="18"/>
                <w:szCs w:val="18"/>
              </w:rPr>
              <w:t xml:space="preserve">Falls Efficacy Scale </w:t>
            </w:r>
          </w:p>
          <w:p w14:paraId="72083E04" w14:textId="77777777" w:rsidR="00615FB3" w:rsidRPr="009660BA" w:rsidRDefault="00615FB3" w:rsidP="00615FB3">
            <w:pPr>
              <w:spacing w:before="120" w:after="120"/>
              <w:rPr>
                <w:sz w:val="18"/>
                <w:szCs w:val="18"/>
              </w:rPr>
            </w:pPr>
            <w:r>
              <w:rPr>
                <w:sz w:val="18"/>
                <w:szCs w:val="18"/>
              </w:rPr>
              <w:t>Measured</w:t>
            </w:r>
            <w:r w:rsidRPr="009660BA">
              <w:rPr>
                <w:sz w:val="18"/>
                <w:szCs w:val="18"/>
              </w:rPr>
              <w:t xml:space="preserve"> perceived concern using a 4-point Likert scale about performing 10 different daily activities related to balance. Higher scores indicate</w:t>
            </w:r>
            <w:r>
              <w:rPr>
                <w:sz w:val="18"/>
                <w:szCs w:val="18"/>
              </w:rPr>
              <w:t>d</w:t>
            </w:r>
            <w:r w:rsidRPr="009660BA">
              <w:rPr>
                <w:sz w:val="18"/>
                <w:szCs w:val="18"/>
              </w:rPr>
              <w:t xml:space="preserve"> greater concern.  </w:t>
            </w:r>
          </w:p>
          <w:p w14:paraId="414001AF" w14:textId="77777777" w:rsidR="00615FB3" w:rsidRPr="009660BA" w:rsidRDefault="00615FB3" w:rsidP="00615FB3">
            <w:pPr>
              <w:spacing w:before="120" w:after="120"/>
              <w:rPr>
                <w:i/>
                <w:sz w:val="18"/>
                <w:szCs w:val="18"/>
              </w:rPr>
            </w:pPr>
            <w:r w:rsidRPr="009660BA">
              <w:rPr>
                <w:i/>
                <w:sz w:val="18"/>
                <w:szCs w:val="18"/>
              </w:rPr>
              <w:t xml:space="preserve">Feedback Questionnaire </w:t>
            </w:r>
          </w:p>
          <w:p w14:paraId="4F8D7582" w14:textId="77777777" w:rsidR="00615FB3" w:rsidRDefault="00615FB3" w:rsidP="00615FB3">
            <w:pPr>
              <w:spacing w:before="120" w:after="120"/>
              <w:rPr>
                <w:sz w:val="18"/>
                <w:szCs w:val="18"/>
              </w:rPr>
            </w:pPr>
            <w:r>
              <w:rPr>
                <w:sz w:val="18"/>
                <w:szCs w:val="18"/>
              </w:rPr>
              <w:t xml:space="preserve">Questions regarding incidents, safety and enjoyment were administered to participants following the intervention. </w:t>
            </w:r>
          </w:p>
          <w:p w14:paraId="00E1DB64" w14:textId="77777777" w:rsidR="00615FB3" w:rsidRPr="008D76CE" w:rsidRDefault="00615FB3" w:rsidP="00615FB3">
            <w:pPr>
              <w:spacing w:before="120" w:after="120"/>
              <w:rPr>
                <w:i/>
                <w:sz w:val="18"/>
                <w:szCs w:val="18"/>
              </w:rPr>
            </w:pPr>
            <w:r w:rsidRPr="008D76CE">
              <w:rPr>
                <w:i/>
                <w:sz w:val="18"/>
                <w:szCs w:val="18"/>
              </w:rPr>
              <w:t xml:space="preserve">Adherence </w:t>
            </w:r>
          </w:p>
          <w:p w14:paraId="59EB9AED" w14:textId="73AA32AA" w:rsidR="00615FB3" w:rsidRPr="002F16E1" w:rsidRDefault="00615FB3" w:rsidP="00615FB3">
            <w:pPr>
              <w:spacing w:before="120" w:after="120"/>
              <w:rPr>
                <w:sz w:val="18"/>
                <w:szCs w:val="18"/>
              </w:rPr>
            </w:pPr>
            <w:r>
              <w:rPr>
                <w:sz w:val="18"/>
                <w:szCs w:val="18"/>
              </w:rPr>
              <w:t xml:space="preserve">Participation data was collected from in-home computers used during the intervention as well as via self-reports from participants. </w:t>
            </w:r>
          </w:p>
        </w:tc>
      </w:tr>
      <w:tr w:rsidR="00615FB3" w:rsidRPr="002F16E1" w14:paraId="3E65E95A" w14:textId="77777777" w:rsidTr="009E380F">
        <w:tc>
          <w:tcPr>
            <w:tcW w:w="10421" w:type="dxa"/>
            <w:tcBorders>
              <w:bottom w:val="single" w:sz="4" w:space="0" w:color="auto"/>
            </w:tcBorders>
            <w:shd w:val="clear" w:color="auto" w:fill="E6E6E6"/>
          </w:tcPr>
          <w:p w14:paraId="1E912A12" w14:textId="77777777" w:rsidR="00615FB3" w:rsidRPr="002F16E1" w:rsidRDefault="00615FB3" w:rsidP="009E380F">
            <w:pPr>
              <w:spacing w:before="120" w:after="120"/>
              <w:rPr>
                <w:b/>
                <w:sz w:val="18"/>
                <w:szCs w:val="18"/>
              </w:rPr>
            </w:pPr>
            <w:r w:rsidRPr="002F16E1">
              <w:rPr>
                <w:b/>
                <w:sz w:val="18"/>
                <w:szCs w:val="18"/>
              </w:rPr>
              <w:lastRenderedPageBreak/>
              <w:t>Main Findings</w:t>
            </w:r>
          </w:p>
          <w:p w14:paraId="4207C038" w14:textId="77777777" w:rsidR="00615FB3" w:rsidRPr="002F16E1" w:rsidRDefault="00615FB3"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w:t>
            </w:r>
            <w:r w:rsidRPr="002F16E1">
              <w:rPr>
                <w:sz w:val="18"/>
                <w:szCs w:val="18"/>
              </w:rPr>
              <w:t xml:space="preserve"> where provided – if you need to calculate these data yourself</w:t>
            </w:r>
            <w:r>
              <w:rPr>
                <w:sz w:val="18"/>
                <w:szCs w:val="18"/>
              </w:rPr>
              <w:t>,</w:t>
            </w:r>
            <w:r w:rsidRPr="002F16E1">
              <w:rPr>
                <w:sz w:val="18"/>
                <w:szCs w:val="18"/>
              </w:rPr>
              <w:t xml:space="preserve"> put calculations here and add interpretation later, under ‘critical appraisal’ on next page]</w:t>
            </w:r>
          </w:p>
        </w:tc>
      </w:tr>
      <w:tr w:rsidR="00615FB3" w:rsidRPr="002F16E1" w14:paraId="625E6AEC" w14:textId="77777777" w:rsidTr="009E380F">
        <w:tc>
          <w:tcPr>
            <w:tcW w:w="10421" w:type="dxa"/>
            <w:tcBorders>
              <w:bottom w:val="single" w:sz="4" w:space="0" w:color="auto"/>
            </w:tcBorders>
            <w:shd w:val="clear" w:color="auto" w:fill="auto"/>
          </w:tcPr>
          <w:p w14:paraId="3D33A045" w14:textId="77777777" w:rsidR="00615FB3" w:rsidRDefault="00615FB3" w:rsidP="00615FB3">
            <w:pPr>
              <w:spacing w:before="120" w:after="120"/>
              <w:rPr>
                <w:b/>
                <w:sz w:val="18"/>
                <w:szCs w:val="18"/>
              </w:rPr>
            </w:pPr>
            <w:r>
              <w:rPr>
                <w:b/>
                <w:sz w:val="18"/>
                <w:szCs w:val="18"/>
              </w:rPr>
              <w:t>Effects of Intervention</w:t>
            </w:r>
          </w:p>
          <w:p w14:paraId="00985448" w14:textId="77777777" w:rsidR="00615FB3" w:rsidRPr="00D560FD" w:rsidRDefault="00615FB3" w:rsidP="00615FB3">
            <w:pPr>
              <w:spacing w:before="120" w:after="120"/>
              <w:rPr>
                <w:i/>
                <w:sz w:val="18"/>
                <w:szCs w:val="18"/>
              </w:rPr>
            </w:pPr>
            <w:r w:rsidRPr="00D560FD">
              <w:rPr>
                <w:i/>
                <w:sz w:val="18"/>
                <w:szCs w:val="18"/>
              </w:rPr>
              <w:t>Choice Stepping Reaction Time</w:t>
            </w:r>
            <w:r>
              <w:rPr>
                <w:i/>
                <w:sz w:val="18"/>
                <w:szCs w:val="18"/>
              </w:rPr>
              <w:t xml:space="preserve"> </w:t>
            </w:r>
          </w:p>
          <w:p w14:paraId="6EE60022" w14:textId="77777777" w:rsidR="00615FB3" w:rsidRPr="00034F75" w:rsidRDefault="00615FB3" w:rsidP="00615FB3">
            <w:pPr>
              <w:spacing w:before="120" w:after="120"/>
              <w:rPr>
                <w:b/>
                <w:sz w:val="18"/>
                <w:szCs w:val="18"/>
              </w:rPr>
            </w:pPr>
            <w:r>
              <w:rPr>
                <w:sz w:val="18"/>
                <w:szCs w:val="18"/>
              </w:rPr>
              <w:t>The intervention group demonstrated statistically significant improvements post intervention as compared to the control group on the step reaction time (P= .001), the step movement time (P=</w:t>
            </w:r>
            <w:proofErr w:type="gramStart"/>
            <w:r>
              <w:rPr>
                <w:sz w:val="18"/>
                <w:szCs w:val="18"/>
              </w:rPr>
              <w:t>.018</w:t>
            </w:r>
            <w:proofErr w:type="gramEnd"/>
            <w:r>
              <w:rPr>
                <w:sz w:val="18"/>
                <w:szCs w:val="18"/>
              </w:rPr>
              <w:t xml:space="preserve">), and the overall step response time (P&lt; .001). </w:t>
            </w:r>
          </w:p>
          <w:tbl>
            <w:tblPr>
              <w:tblW w:w="11180" w:type="dxa"/>
              <w:tblLook w:val="04A0" w:firstRow="1" w:lastRow="0" w:firstColumn="1" w:lastColumn="0" w:noHBand="0" w:noVBand="1"/>
            </w:tblPr>
            <w:tblGrid>
              <w:gridCol w:w="2020"/>
              <w:gridCol w:w="2040"/>
              <w:gridCol w:w="2940"/>
              <w:gridCol w:w="4180"/>
            </w:tblGrid>
            <w:tr w:rsidR="00034F75" w:rsidRPr="00034F75" w14:paraId="688AAC77" w14:textId="77777777" w:rsidTr="00034F75">
              <w:trPr>
                <w:trHeight w:val="300"/>
              </w:trPr>
              <w:tc>
                <w:tcPr>
                  <w:tcW w:w="2020" w:type="dxa"/>
                  <w:tcBorders>
                    <w:top w:val="nil"/>
                    <w:left w:val="nil"/>
                    <w:bottom w:val="nil"/>
                    <w:right w:val="nil"/>
                  </w:tcBorders>
                  <w:shd w:val="clear" w:color="auto" w:fill="auto"/>
                  <w:hideMark/>
                </w:tcPr>
                <w:p w14:paraId="7C3909D5" w14:textId="77777777" w:rsidR="00034F75" w:rsidRPr="00034F75" w:rsidRDefault="00034F75" w:rsidP="00034F75">
                  <w:pPr>
                    <w:rPr>
                      <w:b/>
                      <w:color w:val="000000"/>
                      <w:sz w:val="16"/>
                      <w:szCs w:val="16"/>
                      <w:lang w:val="en-US"/>
                    </w:rPr>
                  </w:pPr>
                </w:p>
              </w:tc>
              <w:tc>
                <w:tcPr>
                  <w:tcW w:w="2040" w:type="dxa"/>
                  <w:tcBorders>
                    <w:top w:val="nil"/>
                    <w:left w:val="nil"/>
                    <w:bottom w:val="nil"/>
                    <w:right w:val="nil"/>
                  </w:tcBorders>
                  <w:shd w:val="clear" w:color="auto" w:fill="auto"/>
                  <w:noWrap/>
                  <w:hideMark/>
                </w:tcPr>
                <w:p w14:paraId="333B1B14" w14:textId="77777777" w:rsidR="00034F75" w:rsidRPr="00034F75" w:rsidRDefault="00034F75" w:rsidP="00034F75">
                  <w:pPr>
                    <w:rPr>
                      <w:b/>
                      <w:color w:val="000000"/>
                      <w:sz w:val="16"/>
                      <w:szCs w:val="16"/>
                      <w:lang w:val="en-US"/>
                    </w:rPr>
                  </w:pPr>
                  <w:r w:rsidRPr="00034F75">
                    <w:rPr>
                      <w:b/>
                      <w:color w:val="000000"/>
                      <w:sz w:val="16"/>
                      <w:szCs w:val="16"/>
                      <w:lang w:val="en-US"/>
                    </w:rPr>
                    <w:t>Baseline Mean (SD)</w:t>
                  </w:r>
                </w:p>
              </w:tc>
              <w:tc>
                <w:tcPr>
                  <w:tcW w:w="2940" w:type="dxa"/>
                  <w:tcBorders>
                    <w:top w:val="nil"/>
                    <w:left w:val="nil"/>
                    <w:bottom w:val="nil"/>
                    <w:right w:val="nil"/>
                  </w:tcBorders>
                  <w:shd w:val="clear" w:color="auto" w:fill="auto"/>
                  <w:noWrap/>
                  <w:hideMark/>
                </w:tcPr>
                <w:p w14:paraId="7D8A9AEA" w14:textId="77777777" w:rsidR="00034F75" w:rsidRPr="00034F75" w:rsidRDefault="00034F75" w:rsidP="00034F75">
                  <w:pPr>
                    <w:rPr>
                      <w:b/>
                      <w:color w:val="000000"/>
                      <w:sz w:val="16"/>
                      <w:szCs w:val="16"/>
                      <w:lang w:val="en-US"/>
                    </w:rPr>
                  </w:pPr>
                  <w:r w:rsidRPr="00034F75">
                    <w:rPr>
                      <w:b/>
                      <w:color w:val="000000"/>
                      <w:sz w:val="16"/>
                      <w:szCs w:val="16"/>
                      <w:lang w:val="en-US"/>
                    </w:rPr>
                    <w:t>Post-intervention Mean (SD)</w:t>
                  </w:r>
                </w:p>
              </w:tc>
              <w:tc>
                <w:tcPr>
                  <w:tcW w:w="4180" w:type="dxa"/>
                  <w:tcBorders>
                    <w:top w:val="nil"/>
                    <w:left w:val="nil"/>
                    <w:bottom w:val="nil"/>
                    <w:right w:val="nil"/>
                  </w:tcBorders>
                  <w:shd w:val="clear" w:color="auto" w:fill="auto"/>
                  <w:noWrap/>
                  <w:hideMark/>
                </w:tcPr>
                <w:p w14:paraId="4965FC3E" w14:textId="77777777" w:rsidR="00034F75" w:rsidRPr="00034F75" w:rsidRDefault="00034F75" w:rsidP="00034F75">
                  <w:pPr>
                    <w:rPr>
                      <w:b/>
                      <w:color w:val="000000"/>
                      <w:sz w:val="16"/>
                      <w:szCs w:val="16"/>
                      <w:lang w:val="en-US"/>
                    </w:rPr>
                  </w:pPr>
                  <w:r w:rsidRPr="00034F75">
                    <w:rPr>
                      <w:b/>
                      <w:color w:val="000000"/>
                      <w:sz w:val="16"/>
                      <w:szCs w:val="16"/>
                      <w:lang w:val="en-US"/>
                    </w:rPr>
                    <w:t>Change from baseline to post-intervention</w:t>
                  </w:r>
                </w:p>
              </w:tc>
            </w:tr>
            <w:tr w:rsidR="00034F75" w:rsidRPr="00034F75" w14:paraId="46B5EFF8" w14:textId="77777777" w:rsidTr="00034F75">
              <w:trPr>
                <w:trHeight w:val="600"/>
              </w:trPr>
              <w:tc>
                <w:tcPr>
                  <w:tcW w:w="2020" w:type="dxa"/>
                  <w:tcBorders>
                    <w:top w:val="nil"/>
                    <w:left w:val="nil"/>
                    <w:bottom w:val="nil"/>
                    <w:right w:val="nil"/>
                  </w:tcBorders>
                  <w:shd w:val="clear" w:color="auto" w:fill="auto"/>
                  <w:hideMark/>
                </w:tcPr>
                <w:p w14:paraId="2B07382F" w14:textId="77777777" w:rsidR="00034F75" w:rsidRPr="00034F75" w:rsidRDefault="00034F75" w:rsidP="00034F75">
                  <w:pPr>
                    <w:rPr>
                      <w:b/>
                      <w:color w:val="000000"/>
                      <w:sz w:val="16"/>
                      <w:szCs w:val="16"/>
                      <w:lang w:val="en-US"/>
                    </w:rPr>
                  </w:pPr>
                  <w:r w:rsidRPr="00034F75">
                    <w:rPr>
                      <w:b/>
                      <w:color w:val="000000"/>
                      <w:sz w:val="16"/>
                      <w:szCs w:val="16"/>
                      <w:lang w:val="en-US"/>
                    </w:rPr>
                    <w:t>Step reaction time-Intervention</w:t>
                  </w:r>
                </w:p>
              </w:tc>
              <w:tc>
                <w:tcPr>
                  <w:tcW w:w="2040" w:type="dxa"/>
                  <w:tcBorders>
                    <w:top w:val="nil"/>
                    <w:left w:val="nil"/>
                    <w:bottom w:val="nil"/>
                    <w:right w:val="nil"/>
                  </w:tcBorders>
                  <w:shd w:val="clear" w:color="auto" w:fill="auto"/>
                  <w:noWrap/>
                  <w:hideMark/>
                </w:tcPr>
                <w:p w14:paraId="4F032C94" w14:textId="77777777" w:rsidR="00034F75" w:rsidRPr="00034F75" w:rsidRDefault="00034F75" w:rsidP="00034F75">
                  <w:pPr>
                    <w:rPr>
                      <w:color w:val="000000"/>
                      <w:sz w:val="16"/>
                      <w:szCs w:val="16"/>
                      <w:lang w:val="en-US"/>
                    </w:rPr>
                  </w:pPr>
                  <w:r w:rsidRPr="00034F75">
                    <w:rPr>
                      <w:color w:val="000000"/>
                      <w:sz w:val="16"/>
                      <w:szCs w:val="16"/>
                      <w:lang w:val="en-US"/>
                    </w:rPr>
                    <w:t>755 (81)</w:t>
                  </w:r>
                </w:p>
              </w:tc>
              <w:tc>
                <w:tcPr>
                  <w:tcW w:w="2940" w:type="dxa"/>
                  <w:tcBorders>
                    <w:top w:val="nil"/>
                    <w:left w:val="nil"/>
                    <w:bottom w:val="nil"/>
                    <w:right w:val="nil"/>
                  </w:tcBorders>
                  <w:shd w:val="clear" w:color="auto" w:fill="auto"/>
                  <w:noWrap/>
                  <w:hideMark/>
                </w:tcPr>
                <w:p w14:paraId="47D20ADF" w14:textId="77777777" w:rsidR="00034F75" w:rsidRPr="00034F75" w:rsidRDefault="00034F75" w:rsidP="00034F75">
                  <w:pPr>
                    <w:rPr>
                      <w:color w:val="000000"/>
                      <w:sz w:val="16"/>
                      <w:szCs w:val="16"/>
                      <w:lang w:val="en-US"/>
                    </w:rPr>
                  </w:pPr>
                  <w:r w:rsidRPr="00034F75">
                    <w:rPr>
                      <w:color w:val="000000"/>
                      <w:sz w:val="16"/>
                      <w:szCs w:val="16"/>
                      <w:lang w:val="en-US"/>
                    </w:rPr>
                    <w:t>679 (67)</w:t>
                  </w:r>
                </w:p>
              </w:tc>
              <w:tc>
                <w:tcPr>
                  <w:tcW w:w="4180" w:type="dxa"/>
                  <w:tcBorders>
                    <w:top w:val="nil"/>
                    <w:left w:val="nil"/>
                    <w:bottom w:val="nil"/>
                    <w:right w:val="nil"/>
                  </w:tcBorders>
                  <w:shd w:val="clear" w:color="auto" w:fill="auto"/>
                  <w:noWrap/>
                  <w:hideMark/>
                </w:tcPr>
                <w:p w14:paraId="5FF7F66F" w14:textId="77777777" w:rsidR="00034F75" w:rsidRPr="00034F75" w:rsidRDefault="00034F75" w:rsidP="00034F75">
                  <w:pPr>
                    <w:rPr>
                      <w:color w:val="000000"/>
                      <w:sz w:val="16"/>
                      <w:szCs w:val="16"/>
                      <w:lang w:val="en-US"/>
                    </w:rPr>
                  </w:pPr>
                  <w:r w:rsidRPr="00034F75">
                    <w:rPr>
                      <w:color w:val="000000"/>
                      <w:sz w:val="16"/>
                      <w:szCs w:val="16"/>
                      <w:lang w:val="en-US"/>
                    </w:rPr>
                    <w:t>76</w:t>
                  </w:r>
                </w:p>
              </w:tc>
            </w:tr>
            <w:tr w:rsidR="00034F75" w:rsidRPr="00034F75" w14:paraId="1EB7D3AA" w14:textId="77777777" w:rsidTr="00034F75">
              <w:trPr>
                <w:trHeight w:val="600"/>
              </w:trPr>
              <w:tc>
                <w:tcPr>
                  <w:tcW w:w="2020" w:type="dxa"/>
                  <w:tcBorders>
                    <w:top w:val="nil"/>
                    <w:left w:val="nil"/>
                    <w:bottom w:val="nil"/>
                    <w:right w:val="nil"/>
                  </w:tcBorders>
                  <w:shd w:val="clear" w:color="auto" w:fill="auto"/>
                  <w:hideMark/>
                </w:tcPr>
                <w:p w14:paraId="4CC3C94C" w14:textId="77777777" w:rsidR="00034F75" w:rsidRPr="00034F75" w:rsidRDefault="00034F75" w:rsidP="00034F75">
                  <w:pPr>
                    <w:rPr>
                      <w:b/>
                      <w:color w:val="000000"/>
                      <w:sz w:val="16"/>
                      <w:szCs w:val="16"/>
                      <w:lang w:val="en-US"/>
                    </w:rPr>
                  </w:pPr>
                  <w:r w:rsidRPr="00034F75">
                    <w:rPr>
                      <w:b/>
                      <w:color w:val="000000"/>
                      <w:sz w:val="16"/>
                      <w:szCs w:val="16"/>
                      <w:lang w:val="en-US"/>
                    </w:rPr>
                    <w:t>Step reaction time- Control</w:t>
                  </w:r>
                </w:p>
              </w:tc>
              <w:tc>
                <w:tcPr>
                  <w:tcW w:w="2040" w:type="dxa"/>
                  <w:tcBorders>
                    <w:top w:val="nil"/>
                    <w:left w:val="nil"/>
                    <w:bottom w:val="nil"/>
                    <w:right w:val="nil"/>
                  </w:tcBorders>
                  <w:shd w:val="clear" w:color="auto" w:fill="auto"/>
                  <w:noWrap/>
                  <w:hideMark/>
                </w:tcPr>
                <w:p w14:paraId="0E0E3809" w14:textId="77777777" w:rsidR="00034F75" w:rsidRPr="00034F75" w:rsidRDefault="00034F75" w:rsidP="00034F75">
                  <w:pPr>
                    <w:rPr>
                      <w:color w:val="000000"/>
                      <w:sz w:val="16"/>
                      <w:szCs w:val="16"/>
                      <w:lang w:val="en-US"/>
                    </w:rPr>
                  </w:pPr>
                  <w:r w:rsidRPr="00034F75">
                    <w:rPr>
                      <w:color w:val="000000"/>
                      <w:sz w:val="16"/>
                      <w:szCs w:val="16"/>
                      <w:lang w:val="en-US"/>
                    </w:rPr>
                    <w:t>730 (74)</w:t>
                  </w:r>
                </w:p>
              </w:tc>
              <w:tc>
                <w:tcPr>
                  <w:tcW w:w="2940" w:type="dxa"/>
                  <w:tcBorders>
                    <w:top w:val="nil"/>
                    <w:left w:val="nil"/>
                    <w:bottom w:val="nil"/>
                    <w:right w:val="nil"/>
                  </w:tcBorders>
                  <w:shd w:val="clear" w:color="auto" w:fill="auto"/>
                  <w:noWrap/>
                  <w:hideMark/>
                </w:tcPr>
                <w:p w14:paraId="5288796D" w14:textId="77777777" w:rsidR="00034F75" w:rsidRPr="00034F75" w:rsidRDefault="00034F75" w:rsidP="00034F75">
                  <w:pPr>
                    <w:rPr>
                      <w:color w:val="000000"/>
                      <w:sz w:val="16"/>
                      <w:szCs w:val="16"/>
                      <w:lang w:val="en-US"/>
                    </w:rPr>
                  </w:pPr>
                  <w:r w:rsidRPr="00034F75">
                    <w:rPr>
                      <w:color w:val="000000"/>
                      <w:sz w:val="16"/>
                      <w:szCs w:val="16"/>
                      <w:lang w:val="en-US"/>
                    </w:rPr>
                    <w:t>738 (92)</w:t>
                  </w:r>
                </w:p>
              </w:tc>
              <w:tc>
                <w:tcPr>
                  <w:tcW w:w="4180" w:type="dxa"/>
                  <w:tcBorders>
                    <w:top w:val="nil"/>
                    <w:left w:val="nil"/>
                    <w:bottom w:val="nil"/>
                    <w:right w:val="nil"/>
                  </w:tcBorders>
                  <w:shd w:val="clear" w:color="auto" w:fill="auto"/>
                  <w:noWrap/>
                  <w:hideMark/>
                </w:tcPr>
                <w:p w14:paraId="58A7215D" w14:textId="77777777" w:rsidR="00034F75" w:rsidRPr="00034F75" w:rsidRDefault="00034F75" w:rsidP="00034F75">
                  <w:pPr>
                    <w:rPr>
                      <w:color w:val="000000"/>
                      <w:sz w:val="16"/>
                      <w:szCs w:val="16"/>
                      <w:lang w:val="en-US"/>
                    </w:rPr>
                  </w:pPr>
                  <w:r w:rsidRPr="00034F75">
                    <w:rPr>
                      <w:color w:val="000000"/>
                      <w:sz w:val="16"/>
                      <w:szCs w:val="16"/>
                      <w:lang w:val="en-US"/>
                    </w:rPr>
                    <w:t>8</w:t>
                  </w:r>
                </w:p>
              </w:tc>
            </w:tr>
            <w:tr w:rsidR="00034F75" w:rsidRPr="00034F75" w14:paraId="199DD0EE" w14:textId="77777777" w:rsidTr="00034F75">
              <w:trPr>
                <w:trHeight w:val="600"/>
              </w:trPr>
              <w:tc>
                <w:tcPr>
                  <w:tcW w:w="2020" w:type="dxa"/>
                  <w:tcBorders>
                    <w:top w:val="nil"/>
                    <w:left w:val="nil"/>
                    <w:bottom w:val="nil"/>
                    <w:right w:val="nil"/>
                  </w:tcBorders>
                  <w:shd w:val="clear" w:color="auto" w:fill="auto"/>
                  <w:hideMark/>
                </w:tcPr>
                <w:p w14:paraId="0D3FE34C" w14:textId="77777777" w:rsidR="00034F75" w:rsidRPr="00034F75" w:rsidRDefault="00034F75" w:rsidP="00034F75">
                  <w:pPr>
                    <w:rPr>
                      <w:b/>
                      <w:color w:val="000000"/>
                      <w:sz w:val="16"/>
                      <w:szCs w:val="16"/>
                      <w:lang w:val="en-US"/>
                    </w:rPr>
                  </w:pPr>
                  <w:r w:rsidRPr="00034F75">
                    <w:rPr>
                      <w:b/>
                      <w:color w:val="000000"/>
                      <w:sz w:val="16"/>
                      <w:szCs w:val="16"/>
                      <w:lang w:val="en-US"/>
                    </w:rPr>
                    <w:t>Step movement time- Intervention</w:t>
                  </w:r>
                </w:p>
              </w:tc>
              <w:tc>
                <w:tcPr>
                  <w:tcW w:w="2040" w:type="dxa"/>
                  <w:tcBorders>
                    <w:top w:val="nil"/>
                    <w:left w:val="nil"/>
                    <w:bottom w:val="nil"/>
                    <w:right w:val="nil"/>
                  </w:tcBorders>
                  <w:shd w:val="clear" w:color="auto" w:fill="auto"/>
                  <w:noWrap/>
                  <w:hideMark/>
                </w:tcPr>
                <w:p w14:paraId="66FF9979" w14:textId="77777777" w:rsidR="00034F75" w:rsidRPr="00034F75" w:rsidRDefault="00034F75" w:rsidP="00034F75">
                  <w:pPr>
                    <w:rPr>
                      <w:color w:val="000000"/>
                      <w:sz w:val="16"/>
                      <w:szCs w:val="16"/>
                      <w:lang w:val="en-US"/>
                    </w:rPr>
                  </w:pPr>
                  <w:r w:rsidRPr="00034F75">
                    <w:rPr>
                      <w:color w:val="000000"/>
                      <w:sz w:val="16"/>
                      <w:szCs w:val="16"/>
                      <w:lang w:val="en-US"/>
                    </w:rPr>
                    <w:t>252 (44)</w:t>
                  </w:r>
                </w:p>
              </w:tc>
              <w:tc>
                <w:tcPr>
                  <w:tcW w:w="2940" w:type="dxa"/>
                  <w:tcBorders>
                    <w:top w:val="nil"/>
                    <w:left w:val="nil"/>
                    <w:bottom w:val="nil"/>
                    <w:right w:val="nil"/>
                  </w:tcBorders>
                  <w:shd w:val="clear" w:color="auto" w:fill="auto"/>
                  <w:noWrap/>
                  <w:hideMark/>
                </w:tcPr>
                <w:p w14:paraId="76AFA001" w14:textId="77777777" w:rsidR="00034F75" w:rsidRPr="00034F75" w:rsidRDefault="00034F75" w:rsidP="00034F75">
                  <w:pPr>
                    <w:rPr>
                      <w:color w:val="000000"/>
                      <w:sz w:val="16"/>
                      <w:szCs w:val="16"/>
                      <w:lang w:val="en-US"/>
                    </w:rPr>
                  </w:pPr>
                  <w:r w:rsidRPr="00034F75">
                    <w:rPr>
                      <w:color w:val="000000"/>
                      <w:sz w:val="16"/>
                      <w:szCs w:val="16"/>
                      <w:lang w:val="en-US"/>
                    </w:rPr>
                    <w:t>210 (47)</w:t>
                  </w:r>
                </w:p>
              </w:tc>
              <w:tc>
                <w:tcPr>
                  <w:tcW w:w="4180" w:type="dxa"/>
                  <w:tcBorders>
                    <w:top w:val="nil"/>
                    <w:left w:val="nil"/>
                    <w:bottom w:val="nil"/>
                    <w:right w:val="nil"/>
                  </w:tcBorders>
                  <w:shd w:val="clear" w:color="auto" w:fill="auto"/>
                  <w:noWrap/>
                  <w:hideMark/>
                </w:tcPr>
                <w:p w14:paraId="4A9A3987" w14:textId="77777777" w:rsidR="00034F75" w:rsidRPr="00034F75" w:rsidRDefault="00034F75" w:rsidP="00034F75">
                  <w:pPr>
                    <w:rPr>
                      <w:color w:val="000000"/>
                      <w:sz w:val="16"/>
                      <w:szCs w:val="16"/>
                      <w:lang w:val="en-US"/>
                    </w:rPr>
                  </w:pPr>
                  <w:r w:rsidRPr="00034F75">
                    <w:rPr>
                      <w:color w:val="000000"/>
                      <w:sz w:val="16"/>
                      <w:szCs w:val="16"/>
                      <w:lang w:val="en-US"/>
                    </w:rPr>
                    <w:t>42</w:t>
                  </w:r>
                </w:p>
              </w:tc>
            </w:tr>
            <w:tr w:rsidR="00034F75" w:rsidRPr="00034F75" w14:paraId="23E0242E" w14:textId="77777777" w:rsidTr="00034F75">
              <w:trPr>
                <w:trHeight w:val="600"/>
              </w:trPr>
              <w:tc>
                <w:tcPr>
                  <w:tcW w:w="2020" w:type="dxa"/>
                  <w:tcBorders>
                    <w:top w:val="nil"/>
                    <w:left w:val="nil"/>
                    <w:bottom w:val="nil"/>
                    <w:right w:val="nil"/>
                  </w:tcBorders>
                  <w:shd w:val="clear" w:color="auto" w:fill="auto"/>
                  <w:hideMark/>
                </w:tcPr>
                <w:p w14:paraId="5664E89E" w14:textId="77777777" w:rsidR="00034F75" w:rsidRPr="00034F75" w:rsidRDefault="00034F75" w:rsidP="00034F75">
                  <w:pPr>
                    <w:rPr>
                      <w:b/>
                      <w:color w:val="000000"/>
                      <w:sz w:val="16"/>
                      <w:szCs w:val="16"/>
                      <w:lang w:val="en-US"/>
                    </w:rPr>
                  </w:pPr>
                  <w:r w:rsidRPr="00034F75">
                    <w:rPr>
                      <w:b/>
                      <w:color w:val="000000"/>
                      <w:sz w:val="16"/>
                      <w:szCs w:val="16"/>
                      <w:lang w:val="en-US"/>
                    </w:rPr>
                    <w:t>Step movement time- Control</w:t>
                  </w:r>
                </w:p>
              </w:tc>
              <w:tc>
                <w:tcPr>
                  <w:tcW w:w="2040" w:type="dxa"/>
                  <w:tcBorders>
                    <w:top w:val="nil"/>
                    <w:left w:val="nil"/>
                    <w:bottom w:val="nil"/>
                    <w:right w:val="nil"/>
                  </w:tcBorders>
                  <w:shd w:val="clear" w:color="auto" w:fill="auto"/>
                  <w:noWrap/>
                  <w:hideMark/>
                </w:tcPr>
                <w:p w14:paraId="783CCB0A" w14:textId="77777777" w:rsidR="00034F75" w:rsidRPr="00034F75" w:rsidRDefault="00034F75" w:rsidP="00034F75">
                  <w:pPr>
                    <w:rPr>
                      <w:color w:val="000000"/>
                      <w:sz w:val="16"/>
                      <w:szCs w:val="16"/>
                      <w:lang w:val="en-US"/>
                    </w:rPr>
                  </w:pPr>
                  <w:r w:rsidRPr="00034F75">
                    <w:rPr>
                      <w:color w:val="000000"/>
                      <w:sz w:val="16"/>
                      <w:szCs w:val="16"/>
                      <w:lang w:val="en-US"/>
                    </w:rPr>
                    <w:t>245 (44)</w:t>
                  </w:r>
                </w:p>
              </w:tc>
              <w:tc>
                <w:tcPr>
                  <w:tcW w:w="2940" w:type="dxa"/>
                  <w:tcBorders>
                    <w:top w:val="nil"/>
                    <w:left w:val="nil"/>
                    <w:bottom w:val="nil"/>
                    <w:right w:val="nil"/>
                  </w:tcBorders>
                  <w:shd w:val="clear" w:color="auto" w:fill="auto"/>
                  <w:noWrap/>
                  <w:hideMark/>
                </w:tcPr>
                <w:p w14:paraId="4F463013" w14:textId="77777777" w:rsidR="00034F75" w:rsidRPr="00034F75" w:rsidRDefault="00034F75" w:rsidP="00034F75">
                  <w:pPr>
                    <w:rPr>
                      <w:color w:val="000000"/>
                      <w:sz w:val="16"/>
                      <w:szCs w:val="16"/>
                      <w:lang w:val="en-US"/>
                    </w:rPr>
                  </w:pPr>
                  <w:r w:rsidRPr="00034F75">
                    <w:rPr>
                      <w:color w:val="000000"/>
                      <w:sz w:val="16"/>
                      <w:szCs w:val="16"/>
                      <w:lang w:val="en-US"/>
                    </w:rPr>
                    <w:t>241 (63)</w:t>
                  </w:r>
                </w:p>
              </w:tc>
              <w:tc>
                <w:tcPr>
                  <w:tcW w:w="4180" w:type="dxa"/>
                  <w:tcBorders>
                    <w:top w:val="nil"/>
                    <w:left w:val="nil"/>
                    <w:bottom w:val="nil"/>
                    <w:right w:val="nil"/>
                  </w:tcBorders>
                  <w:shd w:val="clear" w:color="auto" w:fill="auto"/>
                  <w:noWrap/>
                  <w:hideMark/>
                </w:tcPr>
                <w:p w14:paraId="52AF230A" w14:textId="77777777" w:rsidR="00034F75" w:rsidRPr="00034F75" w:rsidRDefault="00034F75" w:rsidP="00034F75">
                  <w:pPr>
                    <w:rPr>
                      <w:color w:val="000000"/>
                      <w:sz w:val="16"/>
                      <w:szCs w:val="16"/>
                      <w:lang w:val="en-US"/>
                    </w:rPr>
                  </w:pPr>
                  <w:r w:rsidRPr="00034F75">
                    <w:rPr>
                      <w:color w:val="000000"/>
                      <w:sz w:val="16"/>
                      <w:szCs w:val="16"/>
                      <w:lang w:val="en-US"/>
                    </w:rPr>
                    <w:t>4</w:t>
                  </w:r>
                </w:p>
              </w:tc>
            </w:tr>
            <w:tr w:rsidR="00034F75" w:rsidRPr="00034F75" w14:paraId="6C30CD6A" w14:textId="77777777" w:rsidTr="00034F75">
              <w:trPr>
                <w:trHeight w:val="600"/>
              </w:trPr>
              <w:tc>
                <w:tcPr>
                  <w:tcW w:w="2020" w:type="dxa"/>
                  <w:tcBorders>
                    <w:top w:val="nil"/>
                    <w:left w:val="nil"/>
                    <w:bottom w:val="nil"/>
                    <w:right w:val="nil"/>
                  </w:tcBorders>
                  <w:shd w:val="clear" w:color="auto" w:fill="auto"/>
                  <w:hideMark/>
                </w:tcPr>
                <w:p w14:paraId="68D8C19D" w14:textId="77777777" w:rsidR="00034F75" w:rsidRPr="00034F75" w:rsidRDefault="00034F75" w:rsidP="00034F75">
                  <w:pPr>
                    <w:rPr>
                      <w:b/>
                      <w:color w:val="000000"/>
                      <w:sz w:val="16"/>
                      <w:szCs w:val="16"/>
                      <w:lang w:val="en-US"/>
                    </w:rPr>
                  </w:pPr>
                  <w:r w:rsidRPr="00034F75">
                    <w:rPr>
                      <w:b/>
                      <w:color w:val="000000"/>
                      <w:sz w:val="16"/>
                      <w:szCs w:val="16"/>
                      <w:lang w:val="en-US"/>
                    </w:rPr>
                    <w:t>Step Response Time- Intervention</w:t>
                  </w:r>
                </w:p>
              </w:tc>
              <w:tc>
                <w:tcPr>
                  <w:tcW w:w="2040" w:type="dxa"/>
                  <w:tcBorders>
                    <w:top w:val="nil"/>
                    <w:left w:val="nil"/>
                    <w:bottom w:val="nil"/>
                    <w:right w:val="nil"/>
                  </w:tcBorders>
                  <w:shd w:val="clear" w:color="auto" w:fill="auto"/>
                  <w:noWrap/>
                  <w:hideMark/>
                </w:tcPr>
                <w:p w14:paraId="5E889A1F" w14:textId="77777777" w:rsidR="00034F75" w:rsidRPr="00034F75" w:rsidRDefault="00034F75" w:rsidP="00034F75">
                  <w:pPr>
                    <w:rPr>
                      <w:color w:val="000000"/>
                      <w:sz w:val="16"/>
                      <w:szCs w:val="16"/>
                      <w:lang w:val="en-US"/>
                    </w:rPr>
                  </w:pPr>
                  <w:r w:rsidRPr="00034F75">
                    <w:rPr>
                      <w:color w:val="000000"/>
                      <w:sz w:val="16"/>
                      <w:szCs w:val="16"/>
                      <w:lang w:val="en-US"/>
                    </w:rPr>
                    <w:t>1007 (116)</w:t>
                  </w:r>
                </w:p>
              </w:tc>
              <w:tc>
                <w:tcPr>
                  <w:tcW w:w="2940" w:type="dxa"/>
                  <w:tcBorders>
                    <w:top w:val="nil"/>
                    <w:left w:val="nil"/>
                    <w:bottom w:val="nil"/>
                    <w:right w:val="nil"/>
                  </w:tcBorders>
                  <w:shd w:val="clear" w:color="auto" w:fill="auto"/>
                  <w:noWrap/>
                  <w:hideMark/>
                </w:tcPr>
                <w:p w14:paraId="398D7B4B" w14:textId="77777777" w:rsidR="00034F75" w:rsidRPr="00034F75" w:rsidRDefault="00034F75" w:rsidP="00034F75">
                  <w:pPr>
                    <w:rPr>
                      <w:color w:val="000000"/>
                      <w:sz w:val="16"/>
                      <w:szCs w:val="16"/>
                      <w:lang w:val="en-US"/>
                    </w:rPr>
                  </w:pPr>
                  <w:r w:rsidRPr="00034F75">
                    <w:rPr>
                      <w:color w:val="000000"/>
                      <w:sz w:val="16"/>
                      <w:szCs w:val="16"/>
                      <w:lang w:val="en-US"/>
                    </w:rPr>
                    <w:t>890 (97)</w:t>
                  </w:r>
                </w:p>
              </w:tc>
              <w:tc>
                <w:tcPr>
                  <w:tcW w:w="4180" w:type="dxa"/>
                  <w:tcBorders>
                    <w:top w:val="nil"/>
                    <w:left w:val="nil"/>
                    <w:bottom w:val="nil"/>
                    <w:right w:val="nil"/>
                  </w:tcBorders>
                  <w:shd w:val="clear" w:color="auto" w:fill="auto"/>
                  <w:noWrap/>
                  <w:hideMark/>
                </w:tcPr>
                <w:p w14:paraId="03BFB288" w14:textId="77777777" w:rsidR="00034F75" w:rsidRPr="00034F75" w:rsidRDefault="00034F75" w:rsidP="00034F75">
                  <w:pPr>
                    <w:rPr>
                      <w:color w:val="000000"/>
                      <w:sz w:val="16"/>
                      <w:szCs w:val="16"/>
                      <w:lang w:val="en-US"/>
                    </w:rPr>
                  </w:pPr>
                  <w:r w:rsidRPr="00034F75">
                    <w:rPr>
                      <w:color w:val="000000"/>
                      <w:sz w:val="16"/>
                      <w:szCs w:val="16"/>
                      <w:lang w:val="en-US"/>
                    </w:rPr>
                    <w:t>117</w:t>
                  </w:r>
                </w:p>
              </w:tc>
            </w:tr>
            <w:tr w:rsidR="00034F75" w:rsidRPr="00034F75" w14:paraId="4FC55828" w14:textId="77777777" w:rsidTr="00034F75">
              <w:trPr>
                <w:trHeight w:val="600"/>
              </w:trPr>
              <w:tc>
                <w:tcPr>
                  <w:tcW w:w="2020" w:type="dxa"/>
                  <w:tcBorders>
                    <w:top w:val="nil"/>
                    <w:left w:val="nil"/>
                    <w:bottom w:val="nil"/>
                    <w:right w:val="nil"/>
                  </w:tcBorders>
                  <w:shd w:val="clear" w:color="auto" w:fill="auto"/>
                  <w:hideMark/>
                </w:tcPr>
                <w:p w14:paraId="27455CB0" w14:textId="77777777" w:rsidR="00034F75" w:rsidRPr="00034F75" w:rsidRDefault="00034F75" w:rsidP="00034F75">
                  <w:pPr>
                    <w:rPr>
                      <w:b/>
                      <w:color w:val="000000"/>
                      <w:sz w:val="16"/>
                      <w:szCs w:val="16"/>
                      <w:lang w:val="en-US"/>
                    </w:rPr>
                  </w:pPr>
                  <w:r w:rsidRPr="00034F75">
                    <w:rPr>
                      <w:b/>
                      <w:color w:val="000000"/>
                      <w:sz w:val="16"/>
                      <w:szCs w:val="16"/>
                      <w:lang w:val="en-US"/>
                    </w:rPr>
                    <w:t>Step Response Time- Control</w:t>
                  </w:r>
                </w:p>
              </w:tc>
              <w:tc>
                <w:tcPr>
                  <w:tcW w:w="2040" w:type="dxa"/>
                  <w:tcBorders>
                    <w:top w:val="nil"/>
                    <w:left w:val="nil"/>
                    <w:bottom w:val="nil"/>
                    <w:right w:val="nil"/>
                  </w:tcBorders>
                  <w:shd w:val="clear" w:color="auto" w:fill="auto"/>
                  <w:noWrap/>
                  <w:hideMark/>
                </w:tcPr>
                <w:p w14:paraId="2B01851C" w14:textId="77777777" w:rsidR="00034F75" w:rsidRPr="00034F75" w:rsidRDefault="00034F75" w:rsidP="00034F75">
                  <w:pPr>
                    <w:rPr>
                      <w:color w:val="000000"/>
                      <w:sz w:val="16"/>
                      <w:szCs w:val="16"/>
                      <w:lang w:val="en-US"/>
                    </w:rPr>
                  </w:pPr>
                  <w:r w:rsidRPr="00034F75">
                    <w:rPr>
                      <w:color w:val="000000"/>
                      <w:sz w:val="16"/>
                      <w:szCs w:val="16"/>
                      <w:lang w:val="en-US"/>
                    </w:rPr>
                    <w:t>975 (104)</w:t>
                  </w:r>
                </w:p>
              </w:tc>
              <w:tc>
                <w:tcPr>
                  <w:tcW w:w="2940" w:type="dxa"/>
                  <w:tcBorders>
                    <w:top w:val="nil"/>
                    <w:left w:val="nil"/>
                    <w:bottom w:val="nil"/>
                    <w:right w:val="nil"/>
                  </w:tcBorders>
                  <w:shd w:val="clear" w:color="auto" w:fill="auto"/>
                  <w:noWrap/>
                  <w:hideMark/>
                </w:tcPr>
                <w:p w14:paraId="745C4D59" w14:textId="77777777" w:rsidR="00034F75" w:rsidRPr="00034F75" w:rsidRDefault="00034F75" w:rsidP="00034F75">
                  <w:pPr>
                    <w:rPr>
                      <w:color w:val="000000"/>
                      <w:sz w:val="16"/>
                      <w:szCs w:val="16"/>
                      <w:lang w:val="en-US"/>
                    </w:rPr>
                  </w:pPr>
                  <w:r w:rsidRPr="00034F75">
                    <w:rPr>
                      <w:color w:val="000000"/>
                      <w:sz w:val="16"/>
                      <w:szCs w:val="16"/>
                      <w:lang w:val="en-US"/>
                    </w:rPr>
                    <w:t>979 (134)</w:t>
                  </w:r>
                </w:p>
              </w:tc>
              <w:tc>
                <w:tcPr>
                  <w:tcW w:w="4180" w:type="dxa"/>
                  <w:tcBorders>
                    <w:top w:val="nil"/>
                    <w:left w:val="nil"/>
                    <w:bottom w:val="nil"/>
                    <w:right w:val="nil"/>
                  </w:tcBorders>
                  <w:shd w:val="clear" w:color="auto" w:fill="auto"/>
                  <w:noWrap/>
                  <w:hideMark/>
                </w:tcPr>
                <w:p w14:paraId="141048CB" w14:textId="77777777" w:rsidR="00034F75" w:rsidRPr="00034F75" w:rsidRDefault="00034F75" w:rsidP="00034F75">
                  <w:pPr>
                    <w:rPr>
                      <w:color w:val="000000"/>
                      <w:sz w:val="16"/>
                      <w:szCs w:val="16"/>
                      <w:lang w:val="en-US"/>
                    </w:rPr>
                  </w:pPr>
                  <w:r w:rsidRPr="00034F75">
                    <w:rPr>
                      <w:color w:val="000000"/>
                      <w:sz w:val="16"/>
                      <w:szCs w:val="16"/>
                      <w:lang w:val="en-US"/>
                    </w:rPr>
                    <w:t>4</w:t>
                  </w:r>
                </w:p>
              </w:tc>
            </w:tr>
          </w:tbl>
          <w:p w14:paraId="20A5A155" w14:textId="77777777" w:rsidR="00615FB3" w:rsidRPr="00D560FD" w:rsidRDefault="00615FB3" w:rsidP="00615FB3">
            <w:pPr>
              <w:spacing w:before="120" w:after="120"/>
              <w:rPr>
                <w:i/>
                <w:sz w:val="18"/>
                <w:szCs w:val="18"/>
              </w:rPr>
            </w:pPr>
            <w:r w:rsidRPr="00D560FD">
              <w:rPr>
                <w:i/>
                <w:sz w:val="18"/>
                <w:szCs w:val="18"/>
              </w:rPr>
              <w:t>Secondary Outcomes</w:t>
            </w:r>
          </w:p>
          <w:p w14:paraId="0D2B02A3" w14:textId="77777777" w:rsidR="00615FB3" w:rsidRDefault="00615FB3" w:rsidP="00615FB3">
            <w:pPr>
              <w:widowControl w:val="0"/>
              <w:autoSpaceDE w:val="0"/>
              <w:autoSpaceDN w:val="0"/>
              <w:adjustRightInd w:val="0"/>
              <w:rPr>
                <w:rFonts w:eastAsiaTheme="minorHAnsi"/>
                <w:sz w:val="18"/>
                <w:szCs w:val="18"/>
                <w:lang w:val="en-US"/>
              </w:rPr>
            </w:pPr>
            <w:r>
              <w:rPr>
                <w:sz w:val="18"/>
                <w:szCs w:val="18"/>
              </w:rPr>
              <w:t xml:space="preserve">The intervention group demonstrated statistically significant improvements post intervention as compared to the </w:t>
            </w:r>
            <w:r w:rsidRPr="00B77AFC">
              <w:rPr>
                <w:sz w:val="18"/>
                <w:szCs w:val="18"/>
              </w:rPr>
              <w:t>control group on the</w:t>
            </w:r>
            <w:r w:rsidRPr="00B77AFC">
              <w:rPr>
                <w:rFonts w:eastAsiaTheme="minorHAnsi"/>
                <w:sz w:val="18"/>
                <w:szCs w:val="18"/>
                <w:lang w:val="en-US"/>
              </w:rPr>
              <w:t xml:space="preserve"> PPA composite score (P= 0.001), the postural sway sub-component (P= .049), the contrast sensitivity sub-component (P= .044), and the dual-task TUG (P= .049).</w:t>
            </w:r>
          </w:p>
          <w:p w14:paraId="4610E900" w14:textId="77777777" w:rsidR="00615FB3" w:rsidRDefault="00615FB3" w:rsidP="00615FB3">
            <w:pPr>
              <w:widowControl w:val="0"/>
              <w:autoSpaceDE w:val="0"/>
              <w:autoSpaceDN w:val="0"/>
              <w:adjustRightInd w:val="0"/>
              <w:rPr>
                <w:rFonts w:eastAsiaTheme="minorHAnsi"/>
                <w:sz w:val="18"/>
                <w:szCs w:val="18"/>
                <w:lang w:val="en-US"/>
              </w:rPr>
            </w:pPr>
          </w:p>
          <w:tbl>
            <w:tblPr>
              <w:tblW w:w="11620" w:type="dxa"/>
              <w:tblLook w:val="04A0" w:firstRow="1" w:lastRow="0" w:firstColumn="1" w:lastColumn="0" w:noHBand="0" w:noVBand="1"/>
            </w:tblPr>
            <w:tblGrid>
              <w:gridCol w:w="2340"/>
              <w:gridCol w:w="2040"/>
              <w:gridCol w:w="2940"/>
              <w:gridCol w:w="4300"/>
            </w:tblGrid>
            <w:tr w:rsidR="00615FB3" w:rsidRPr="00615FB3" w14:paraId="352A5200" w14:textId="77777777" w:rsidTr="00615FB3">
              <w:trPr>
                <w:trHeight w:val="300"/>
              </w:trPr>
              <w:tc>
                <w:tcPr>
                  <w:tcW w:w="2340" w:type="dxa"/>
                  <w:tcBorders>
                    <w:top w:val="nil"/>
                    <w:left w:val="nil"/>
                    <w:bottom w:val="nil"/>
                    <w:right w:val="nil"/>
                  </w:tcBorders>
                  <w:shd w:val="clear" w:color="auto" w:fill="auto"/>
                  <w:vAlign w:val="bottom"/>
                  <w:hideMark/>
                </w:tcPr>
                <w:p w14:paraId="11C79146" w14:textId="77777777" w:rsidR="00615FB3" w:rsidRPr="00615FB3" w:rsidRDefault="00615FB3" w:rsidP="00615FB3">
                  <w:pPr>
                    <w:rPr>
                      <w:b/>
                      <w:color w:val="000000"/>
                      <w:sz w:val="16"/>
                      <w:szCs w:val="16"/>
                      <w:lang w:val="en-US"/>
                    </w:rPr>
                  </w:pPr>
                </w:p>
              </w:tc>
              <w:tc>
                <w:tcPr>
                  <w:tcW w:w="2040" w:type="dxa"/>
                  <w:tcBorders>
                    <w:top w:val="nil"/>
                    <w:left w:val="nil"/>
                    <w:bottom w:val="nil"/>
                    <w:right w:val="nil"/>
                  </w:tcBorders>
                  <w:shd w:val="clear" w:color="auto" w:fill="auto"/>
                  <w:noWrap/>
                  <w:hideMark/>
                </w:tcPr>
                <w:p w14:paraId="301CEFF7" w14:textId="77777777" w:rsidR="00615FB3" w:rsidRPr="00615FB3" w:rsidRDefault="00615FB3" w:rsidP="00615FB3">
                  <w:pPr>
                    <w:rPr>
                      <w:b/>
                      <w:color w:val="000000"/>
                      <w:sz w:val="16"/>
                      <w:szCs w:val="16"/>
                      <w:lang w:val="en-US"/>
                    </w:rPr>
                  </w:pPr>
                  <w:r w:rsidRPr="00615FB3">
                    <w:rPr>
                      <w:b/>
                      <w:color w:val="000000"/>
                      <w:sz w:val="16"/>
                      <w:szCs w:val="16"/>
                      <w:lang w:val="en-US"/>
                    </w:rPr>
                    <w:t>Baseline Mean (SD)</w:t>
                  </w:r>
                </w:p>
              </w:tc>
              <w:tc>
                <w:tcPr>
                  <w:tcW w:w="2940" w:type="dxa"/>
                  <w:tcBorders>
                    <w:top w:val="nil"/>
                    <w:left w:val="nil"/>
                    <w:bottom w:val="nil"/>
                    <w:right w:val="nil"/>
                  </w:tcBorders>
                  <w:shd w:val="clear" w:color="auto" w:fill="auto"/>
                  <w:noWrap/>
                  <w:hideMark/>
                </w:tcPr>
                <w:p w14:paraId="612E9FC9" w14:textId="77777777" w:rsidR="00615FB3" w:rsidRPr="00615FB3" w:rsidRDefault="00615FB3" w:rsidP="00615FB3">
                  <w:pPr>
                    <w:rPr>
                      <w:b/>
                      <w:color w:val="000000"/>
                      <w:sz w:val="16"/>
                      <w:szCs w:val="16"/>
                      <w:lang w:val="en-US"/>
                    </w:rPr>
                  </w:pPr>
                  <w:r w:rsidRPr="00615FB3">
                    <w:rPr>
                      <w:b/>
                      <w:color w:val="000000"/>
                      <w:sz w:val="16"/>
                      <w:szCs w:val="16"/>
                      <w:lang w:val="en-US"/>
                    </w:rPr>
                    <w:t>Post-intervention Mean (SD)</w:t>
                  </w:r>
                </w:p>
              </w:tc>
              <w:tc>
                <w:tcPr>
                  <w:tcW w:w="4300" w:type="dxa"/>
                  <w:tcBorders>
                    <w:top w:val="nil"/>
                    <w:left w:val="nil"/>
                    <w:bottom w:val="nil"/>
                    <w:right w:val="nil"/>
                  </w:tcBorders>
                  <w:shd w:val="clear" w:color="auto" w:fill="auto"/>
                  <w:noWrap/>
                  <w:hideMark/>
                </w:tcPr>
                <w:p w14:paraId="54B4BFAE" w14:textId="77777777" w:rsidR="00615FB3" w:rsidRPr="00615FB3" w:rsidRDefault="00615FB3" w:rsidP="00615FB3">
                  <w:pPr>
                    <w:rPr>
                      <w:b/>
                      <w:color w:val="000000"/>
                      <w:sz w:val="16"/>
                      <w:szCs w:val="16"/>
                      <w:lang w:val="en-US"/>
                    </w:rPr>
                  </w:pPr>
                  <w:r w:rsidRPr="00615FB3">
                    <w:rPr>
                      <w:b/>
                      <w:color w:val="000000"/>
                      <w:sz w:val="16"/>
                      <w:szCs w:val="16"/>
                      <w:lang w:val="en-US"/>
                    </w:rPr>
                    <w:t>Change from baseline to post-intervention</w:t>
                  </w:r>
                </w:p>
              </w:tc>
            </w:tr>
            <w:tr w:rsidR="00615FB3" w:rsidRPr="00615FB3" w14:paraId="38902859" w14:textId="77777777" w:rsidTr="00615FB3">
              <w:trPr>
                <w:trHeight w:val="600"/>
              </w:trPr>
              <w:tc>
                <w:tcPr>
                  <w:tcW w:w="2340" w:type="dxa"/>
                  <w:tcBorders>
                    <w:top w:val="nil"/>
                    <w:left w:val="nil"/>
                    <w:bottom w:val="nil"/>
                    <w:right w:val="nil"/>
                  </w:tcBorders>
                  <w:shd w:val="clear" w:color="auto" w:fill="auto"/>
                  <w:vAlign w:val="bottom"/>
                  <w:hideMark/>
                </w:tcPr>
                <w:p w14:paraId="33989108" w14:textId="77777777" w:rsidR="00615FB3" w:rsidRPr="00615FB3" w:rsidRDefault="00615FB3" w:rsidP="00615FB3">
                  <w:pPr>
                    <w:rPr>
                      <w:b/>
                      <w:color w:val="000000"/>
                      <w:sz w:val="16"/>
                      <w:szCs w:val="16"/>
                      <w:lang w:val="en-US"/>
                    </w:rPr>
                  </w:pPr>
                  <w:r w:rsidRPr="00615FB3">
                    <w:rPr>
                      <w:b/>
                      <w:color w:val="000000"/>
                      <w:sz w:val="16"/>
                      <w:szCs w:val="16"/>
                      <w:lang w:val="en-US"/>
                    </w:rPr>
                    <w:t>PPA composite score- Intervention</w:t>
                  </w:r>
                </w:p>
              </w:tc>
              <w:tc>
                <w:tcPr>
                  <w:tcW w:w="2040" w:type="dxa"/>
                  <w:tcBorders>
                    <w:top w:val="nil"/>
                    <w:left w:val="nil"/>
                    <w:bottom w:val="nil"/>
                    <w:right w:val="nil"/>
                  </w:tcBorders>
                  <w:shd w:val="clear" w:color="auto" w:fill="auto"/>
                  <w:noWrap/>
                  <w:vAlign w:val="bottom"/>
                  <w:hideMark/>
                </w:tcPr>
                <w:p w14:paraId="7F00C13C" w14:textId="77777777" w:rsidR="00615FB3" w:rsidRPr="00615FB3" w:rsidRDefault="00615FB3" w:rsidP="00615FB3">
                  <w:pPr>
                    <w:rPr>
                      <w:color w:val="000000"/>
                      <w:sz w:val="16"/>
                      <w:szCs w:val="16"/>
                      <w:lang w:val="en-US"/>
                    </w:rPr>
                  </w:pPr>
                  <w:r w:rsidRPr="00615FB3">
                    <w:rPr>
                      <w:color w:val="000000"/>
                      <w:sz w:val="16"/>
                      <w:szCs w:val="16"/>
                      <w:lang w:val="en-US"/>
                    </w:rPr>
                    <w:t>1.75 (.6)</w:t>
                  </w:r>
                </w:p>
              </w:tc>
              <w:tc>
                <w:tcPr>
                  <w:tcW w:w="2940" w:type="dxa"/>
                  <w:tcBorders>
                    <w:top w:val="nil"/>
                    <w:left w:val="nil"/>
                    <w:bottom w:val="nil"/>
                    <w:right w:val="nil"/>
                  </w:tcBorders>
                  <w:shd w:val="clear" w:color="auto" w:fill="auto"/>
                  <w:noWrap/>
                  <w:vAlign w:val="bottom"/>
                  <w:hideMark/>
                </w:tcPr>
                <w:p w14:paraId="5B021920" w14:textId="77777777" w:rsidR="00615FB3" w:rsidRPr="00615FB3" w:rsidRDefault="00615FB3" w:rsidP="00615FB3">
                  <w:pPr>
                    <w:rPr>
                      <w:color w:val="000000"/>
                      <w:sz w:val="16"/>
                      <w:szCs w:val="16"/>
                      <w:lang w:val="en-US"/>
                    </w:rPr>
                  </w:pPr>
                  <w:r w:rsidRPr="00615FB3">
                    <w:rPr>
                      <w:color w:val="000000"/>
                      <w:sz w:val="16"/>
                      <w:szCs w:val="16"/>
                      <w:lang w:val="en-US"/>
                    </w:rPr>
                    <w:t>1.15 (.8)</w:t>
                  </w:r>
                </w:p>
              </w:tc>
              <w:tc>
                <w:tcPr>
                  <w:tcW w:w="4300" w:type="dxa"/>
                  <w:tcBorders>
                    <w:top w:val="nil"/>
                    <w:left w:val="nil"/>
                    <w:bottom w:val="nil"/>
                    <w:right w:val="nil"/>
                  </w:tcBorders>
                  <w:shd w:val="clear" w:color="auto" w:fill="auto"/>
                  <w:noWrap/>
                  <w:vAlign w:val="bottom"/>
                  <w:hideMark/>
                </w:tcPr>
                <w:p w14:paraId="7A8AC40D" w14:textId="77777777" w:rsidR="00615FB3" w:rsidRPr="00615FB3" w:rsidRDefault="00615FB3" w:rsidP="00615FB3">
                  <w:pPr>
                    <w:rPr>
                      <w:color w:val="000000"/>
                      <w:sz w:val="16"/>
                      <w:szCs w:val="16"/>
                      <w:lang w:val="en-US"/>
                    </w:rPr>
                  </w:pPr>
                  <w:r w:rsidRPr="00615FB3">
                    <w:rPr>
                      <w:color w:val="000000"/>
                      <w:sz w:val="16"/>
                      <w:szCs w:val="16"/>
                      <w:lang w:val="en-US"/>
                    </w:rPr>
                    <w:t>0.6</w:t>
                  </w:r>
                </w:p>
              </w:tc>
            </w:tr>
            <w:tr w:rsidR="00615FB3" w:rsidRPr="00615FB3" w14:paraId="2654B061" w14:textId="77777777" w:rsidTr="00615FB3">
              <w:trPr>
                <w:trHeight w:val="600"/>
              </w:trPr>
              <w:tc>
                <w:tcPr>
                  <w:tcW w:w="2340" w:type="dxa"/>
                  <w:tcBorders>
                    <w:top w:val="nil"/>
                    <w:left w:val="nil"/>
                    <w:bottom w:val="nil"/>
                    <w:right w:val="nil"/>
                  </w:tcBorders>
                  <w:shd w:val="clear" w:color="auto" w:fill="auto"/>
                  <w:vAlign w:val="bottom"/>
                  <w:hideMark/>
                </w:tcPr>
                <w:p w14:paraId="0D68C177" w14:textId="77777777" w:rsidR="00615FB3" w:rsidRPr="00615FB3" w:rsidRDefault="00615FB3" w:rsidP="00615FB3">
                  <w:pPr>
                    <w:rPr>
                      <w:b/>
                      <w:color w:val="000000"/>
                      <w:sz w:val="16"/>
                      <w:szCs w:val="16"/>
                      <w:lang w:val="en-US"/>
                    </w:rPr>
                  </w:pPr>
                  <w:r w:rsidRPr="00615FB3">
                    <w:rPr>
                      <w:b/>
                      <w:color w:val="000000"/>
                      <w:sz w:val="16"/>
                      <w:szCs w:val="16"/>
                      <w:lang w:val="en-US"/>
                    </w:rPr>
                    <w:t>PPA composite score- Control</w:t>
                  </w:r>
                </w:p>
              </w:tc>
              <w:tc>
                <w:tcPr>
                  <w:tcW w:w="2040" w:type="dxa"/>
                  <w:tcBorders>
                    <w:top w:val="nil"/>
                    <w:left w:val="nil"/>
                    <w:bottom w:val="nil"/>
                    <w:right w:val="nil"/>
                  </w:tcBorders>
                  <w:shd w:val="clear" w:color="auto" w:fill="auto"/>
                  <w:noWrap/>
                  <w:vAlign w:val="bottom"/>
                  <w:hideMark/>
                </w:tcPr>
                <w:p w14:paraId="06D2B1A0" w14:textId="77777777" w:rsidR="00615FB3" w:rsidRPr="00615FB3" w:rsidRDefault="00615FB3" w:rsidP="00615FB3">
                  <w:pPr>
                    <w:rPr>
                      <w:color w:val="000000"/>
                      <w:sz w:val="16"/>
                      <w:szCs w:val="16"/>
                      <w:lang w:val="en-US"/>
                    </w:rPr>
                  </w:pPr>
                  <w:r w:rsidRPr="00615FB3">
                    <w:rPr>
                      <w:color w:val="000000"/>
                      <w:sz w:val="16"/>
                      <w:szCs w:val="16"/>
                      <w:lang w:val="en-US"/>
                    </w:rPr>
                    <w:t>1.55 (.8)</w:t>
                  </w:r>
                </w:p>
              </w:tc>
              <w:tc>
                <w:tcPr>
                  <w:tcW w:w="2940" w:type="dxa"/>
                  <w:tcBorders>
                    <w:top w:val="nil"/>
                    <w:left w:val="nil"/>
                    <w:bottom w:val="nil"/>
                    <w:right w:val="nil"/>
                  </w:tcBorders>
                  <w:shd w:val="clear" w:color="auto" w:fill="auto"/>
                  <w:noWrap/>
                  <w:vAlign w:val="bottom"/>
                  <w:hideMark/>
                </w:tcPr>
                <w:p w14:paraId="5BF4EDDD" w14:textId="77777777" w:rsidR="00615FB3" w:rsidRPr="00615FB3" w:rsidRDefault="00615FB3" w:rsidP="00615FB3">
                  <w:pPr>
                    <w:rPr>
                      <w:color w:val="000000"/>
                      <w:sz w:val="16"/>
                      <w:szCs w:val="16"/>
                      <w:lang w:val="en-US"/>
                    </w:rPr>
                  </w:pPr>
                  <w:r w:rsidRPr="00615FB3">
                    <w:rPr>
                      <w:color w:val="000000"/>
                      <w:sz w:val="16"/>
                      <w:szCs w:val="16"/>
                      <w:lang w:val="en-US"/>
                    </w:rPr>
                    <w:t>1.56  (.8)</w:t>
                  </w:r>
                </w:p>
              </w:tc>
              <w:tc>
                <w:tcPr>
                  <w:tcW w:w="4300" w:type="dxa"/>
                  <w:tcBorders>
                    <w:top w:val="nil"/>
                    <w:left w:val="nil"/>
                    <w:bottom w:val="nil"/>
                    <w:right w:val="nil"/>
                  </w:tcBorders>
                  <w:shd w:val="clear" w:color="auto" w:fill="auto"/>
                  <w:noWrap/>
                  <w:vAlign w:val="bottom"/>
                  <w:hideMark/>
                </w:tcPr>
                <w:p w14:paraId="5E560D9A" w14:textId="77777777" w:rsidR="00615FB3" w:rsidRPr="00615FB3" w:rsidRDefault="00615FB3" w:rsidP="00615FB3">
                  <w:pPr>
                    <w:rPr>
                      <w:color w:val="000000"/>
                      <w:sz w:val="16"/>
                      <w:szCs w:val="16"/>
                      <w:lang w:val="en-US"/>
                    </w:rPr>
                  </w:pPr>
                  <w:r w:rsidRPr="00615FB3">
                    <w:rPr>
                      <w:color w:val="000000"/>
                      <w:sz w:val="16"/>
                      <w:szCs w:val="16"/>
                      <w:lang w:val="en-US"/>
                    </w:rPr>
                    <w:t>0.1</w:t>
                  </w:r>
                </w:p>
              </w:tc>
            </w:tr>
            <w:tr w:rsidR="00615FB3" w:rsidRPr="00615FB3" w14:paraId="1CF56D1D" w14:textId="77777777" w:rsidTr="00615FB3">
              <w:trPr>
                <w:trHeight w:val="600"/>
              </w:trPr>
              <w:tc>
                <w:tcPr>
                  <w:tcW w:w="2340" w:type="dxa"/>
                  <w:tcBorders>
                    <w:top w:val="nil"/>
                    <w:left w:val="nil"/>
                    <w:bottom w:val="nil"/>
                    <w:right w:val="nil"/>
                  </w:tcBorders>
                  <w:shd w:val="clear" w:color="auto" w:fill="auto"/>
                  <w:vAlign w:val="bottom"/>
                  <w:hideMark/>
                </w:tcPr>
                <w:p w14:paraId="19FF2E24" w14:textId="77777777" w:rsidR="00615FB3" w:rsidRPr="00615FB3" w:rsidRDefault="00615FB3" w:rsidP="00615FB3">
                  <w:pPr>
                    <w:rPr>
                      <w:b/>
                      <w:color w:val="000000"/>
                      <w:sz w:val="16"/>
                      <w:szCs w:val="16"/>
                      <w:lang w:val="en-US"/>
                    </w:rPr>
                  </w:pPr>
                  <w:r w:rsidRPr="00615FB3">
                    <w:rPr>
                      <w:b/>
                      <w:color w:val="000000"/>
                      <w:sz w:val="16"/>
                      <w:szCs w:val="16"/>
                      <w:lang w:val="en-US"/>
                    </w:rPr>
                    <w:lastRenderedPageBreak/>
                    <w:t xml:space="preserve">Postural Sway- Intervention </w:t>
                  </w:r>
                </w:p>
              </w:tc>
              <w:tc>
                <w:tcPr>
                  <w:tcW w:w="2040" w:type="dxa"/>
                  <w:tcBorders>
                    <w:top w:val="nil"/>
                    <w:left w:val="nil"/>
                    <w:bottom w:val="nil"/>
                    <w:right w:val="nil"/>
                  </w:tcBorders>
                  <w:shd w:val="clear" w:color="auto" w:fill="auto"/>
                  <w:noWrap/>
                  <w:vAlign w:val="bottom"/>
                  <w:hideMark/>
                </w:tcPr>
                <w:p w14:paraId="6D99D7B1" w14:textId="77777777" w:rsidR="00615FB3" w:rsidRPr="00615FB3" w:rsidRDefault="00615FB3" w:rsidP="00615FB3">
                  <w:pPr>
                    <w:rPr>
                      <w:color w:val="000000"/>
                      <w:sz w:val="16"/>
                      <w:szCs w:val="16"/>
                      <w:lang w:val="en-US"/>
                    </w:rPr>
                  </w:pPr>
                  <w:r w:rsidRPr="00615FB3">
                    <w:rPr>
                      <w:color w:val="000000"/>
                      <w:sz w:val="16"/>
                      <w:szCs w:val="16"/>
                      <w:lang w:val="en-US"/>
                    </w:rPr>
                    <w:t>386 (132)</w:t>
                  </w:r>
                </w:p>
              </w:tc>
              <w:tc>
                <w:tcPr>
                  <w:tcW w:w="2940" w:type="dxa"/>
                  <w:tcBorders>
                    <w:top w:val="nil"/>
                    <w:left w:val="nil"/>
                    <w:bottom w:val="nil"/>
                    <w:right w:val="nil"/>
                  </w:tcBorders>
                  <w:shd w:val="clear" w:color="auto" w:fill="auto"/>
                  <w:noWrap/>
                  <w:vAlign w:val="bottom"/>
                  <w:hideMark/>
                </w:tcPr>
                <w:p w14:paraId="41F49F7B" w14:textId="77777777" w:rsidR="00615FB3" w:rsidRPr="00615FB3" w:rsidRDefault="00615FB3" w:rsidP="00615FB3">
                  <w:pPr>
                    <w:rPr>
                      <w:color w:val="000000"/>
                      <w:sz w:val="16"/>
                      <w:szCs w:val="16"/>
                      <w:lang w:val="en-US"/>
                    </w:rPr>
                  </w:pPr>
                  <w:r w:rsidRPr="00615FB3">
                    <w:rPr>
                      <w:color w:val="000000"/>
                      <w:sz w:val="16"/>
                      <w:szCs w:val="16"/>
                      <w:lang w:val="en-US"/>
                    </w:rPr>
                    <w:t>301 (133)</w:t>
                  </w:r>
                </w:p>
              </w:tc>
              <w:tc>
                <w:tcPr>
                  <w:tcW w:w="4300" w:type="dxa"/>
                  <w:tcBorders>
                    <w:top w:val="nil"/>
                    <w:left w:val="nil"/>
                    <w:bottom w:val="nil"/>
                    <w:right w:val="nil"/>
                  </w:tcBorders>
                  <w:shd w:val="clear" w:color="auto" w:fill="auto"/>
                  <w:noWrap/>
                  <w:vAlign w:val="bottom"/>
                  <w:hideMark/>
                </w:tcPr>
                <w:p w14:paraId="60970706" w14:textId="77777777" w:rsidR="00615FB3" w:rsidRPr="00615FB3" w:rsidRDefault="00615FB3" w:rsidP="00615FB3">
                  <w:pPr>
                    <w:rPr>
                      <w:color w:val="000000"/>
                      <w:sz w:val="16"/>
                      <w:szCs w:val="16"/>
                      <w:lang w:val="en-US"/>
                    </w:rPr>
                  </w:pPr>
                  <w:r w:rsidRPr="00615FB3">
                    <w:rPr>
                      <w:color w:val="000000"/>
                      <w:sz w:val="16"/>
                      <w:szCs w:val="16"/>
                      <w:lang w:val="en-US"/>
                    </w:rPr>
                    <w:t>85</w:t>
                  </w:r>
                </w:p>
              </w:tc>
            </w:tr>
            <w:tr w:rsidR="00615FB3" w:rsidRPr="00615FB3" w14:paraId="3FB0FF37" w14:textId="77777777" w:rsidTr="00615FB3">
              <w:trPr>
                <w:trHeight w:val="600"/>
              </w:trPr>
              <w:tc>
                <w:tcPr>
                  <w:tcW w:w="2340" w:type="dxa"/>
                  <w:tcBorders>
                    <w:top w:val="nil"/>
                    <w:left w:val="nil"/>
                    <w:bottom w:val="nil"/>
                    <w:right w:val="nil"/>
                  </w:tcBorders>
                  <w:shd w:val="clear" w:color="auto" w:fill="auto"/>
                  <w:vAlign w:val="bottom"/>
                  <w:hideMark/>
                </w:tcPr>
                <w:p w14:paraId="0E67B5A6" w14:textId="77777777" w:rsidR="00615FB3" w:rsidRPr="00615FB3" w:rsidRDefault="00615FB3" w:rsidP="00615FB3">
                  <w:pPr>
                    <w:rPr>
                      <w:b/>
                      <w:color w:val="000000"/>
                      <w:sz w:val="16"/>
                      <w:szCs w:val="16"/>
                      <w:lang w:val="en-US"/>
                    </w:rPr>
                  </w:pPr>
                  <w:r w:rsidRPr="00615FB3">
                    <w:rPr>
                      <w:b/>
                      <w:color w:val="000000"/>
                      <w:sz w:val="16"/>
                      <w:szCs w:val="16"/>
                      <w:lang w:val="en-US"/>
                    </w:rPr>
                    <w:t xml:space="preserve">Postural Sway- Control </w:t>
                  </w:r>
                </w:p>
              </w:tc>
              <w:tc>
                <w:tcPr>
                  <w:tcW w:w="2040" w:type="dxa"/>
                  <w:tcBorders>
                    <w:top w:val="nil"/>
                    <w:left w:val="nil"/>
                    <w:bottom w:val="nil"/>
                    <w:right w:val="nil"/>
                  </w:tcBorders>
                  <w:shd w:val="clear" w:color="auto" w:fill="auto"/>
                  <w:noWrap/>
                  <w:vAlign w:val="bottom"/>
                  <w:hideMark/>
                </w:tcPr>
                <w:p w14:paraId="3BB0590D" w14:textId="77777777" w:rsidR="00615FB3" w:rsidRPr="00615FB3" w:rsidRDefault="00615FB3" w:rsidP="00615FB3">
                  <w:pPr>
                    <w:rPr>
                      <w:color w:val="000000"/>
                      <w:sz w:val="16"/>
                      <w:szCs w:val="16"/>
                      <w:lang w:val="en-US"/>
                    </w:rPr>
                  </w:pPr>
                  <w:r w:rsidRPr="00615FB3">
                    <w:rPr>
                      <w:color w:val="000000"/>
                      <w:sz w:val="16"/>
                      <w:szCs w:val="16"/>
                      <w:lang w:val="en-US"/>
                    </w:rPr>
                    <w:t>355 (118)</w:t>
                  </w:r>
                </w:p>
              </w:tc>
              <w:tc>
                <w:tcPr>
                  <w:tcW w:w="2940" w:type="dxa"/>
                  <w:tcBorders>
                    <w:top w:val="nil"/>
                    <w:left w:val="nil"/>
                    <w:bottom w:val="nil"/>
                    <w:right w:val="nil"/>
                  </w:tcBorders>
                  <w:shd w:val="clear" w:color="auto" w:fill="auto"/>
                  <w:noWrap/>
                  <w:vAlign w:val="bottom"/>
                  <w:hideMark/>
                </w:tcPr>
                <w:p w14:paraId="775526F4" w14:textId="77777777" w:rsidR="00615FB3" w:rsidRPr="00615FB3" w:rsidRDefault="00615FB3" w:rsidP="00615FB3">
                  <w:pPr>
                    <w:rPr>
                      <w:color w:val="000000"/>
                      <w:sz w:val="16"/>
                      <w:szCs w:val="16"/>
                      <w:lang w:val="en-US"/>
                    </w:rPr>
                  </w:pPr>
                  <w:r w:rsidRPr="00615FB3">
                    <w:rPr>
                      <w:color w:val="000000"/>
                      <w:sz w:val="16"/>
                      <w:szCs w:val="16"/>
                      <w:lang w:val="en-US"/>
                    </w:rPr>
                    <w:t>330 (95)</w:t>
                  </w:r>
                </w:p>
              </w:tc>
              <w:tc>
                <w:tcPr>
                  <w:tcW w:w="4300" w:type="dxa"/>
                  <w:tcBorders>
                    <w:top w:val="nil"/>
                    <w:left w:val="nil"/>
                    <w:bottom w:val="nil"/>
                    <w:right w:val="nil"/>
                  </w:tcBorders>
                  <w:shd w:val="clear" w:color="auto" w:fill="auto"/>
                  <w:noWrap/>
                  <w:vAlign w:val="bottom"/>
                  <w:hideMark/>
                </w:tcPr>
                <w:p w14:paraId="18C459AD" w14:textId="77777777" w:rsidR="00615FB3" w:rsidRPr="00615FB3" w:rsidRDefault="00615FB3" w:rsidP="00615FB3">
                  <w:pPr>
                    <w:rPr>
                      <w:color w:val="000000"/>
                      <w:sz w:val="16"/>
                      <w:szCs w:val="16"/>
                      <w:lang w:val="en-US"/>
                    </w:rPr>
                  </w:pPr>
                  <w:r w:rsidRPr="00615FB3">
                    <w:rPr>
                      <w:color w:val="000000"/>
                      <w:sz w:val="16"/>
                      <w:szCs w:val="16"/>
                      <w:lang w:val="en-US"/>
                    </w:rPr>
                    <w:t>25</w:t>
                  </w:r>
                </w:p>
              </w:tc>
            </w:tr>
            <w:tr w:rsidR="00615FB3" w:rsidRPr="00615FB3" w14:paraId="6E7C91FE" w14:textId="77777777" w:rsidTr="00615FB3">
              <w:trPr>
                <w:trHeight w:val="600"/>
              </w:trPr>
              <w:tc>
                <w:tcPr>
                  <w:tcW w:w="2340" w:type="dxa"/>
                  <w:tcBorders>
                    <w:top w:val="nil"/>
                    <w:left w:val="nil"/>
                    <w:bottom w:val="nil"/>
                    <w:right w:val="nil"/>
                  </w:tcBorders>
                  <w:shd w:val="clear" w:color="auto" w:fill="auto"/>
                  <w:vAlign w:val="bottom"/>
                  <w:hideMark/>
                </w:tcPr>
                <w:p w14:paraId="043BB1C2" w14:textId="77777777" w:rsidR="00615FB3" w:rsidRPr="00615FB3" w:rsidRDefault="00615FB3" w:rsidP="00615FB3">
                  <w:pPr>
                    <w:rPr>
                      <w:b/>
                      <w:color w:val="000000"/>
                      <w:sz w:val="16"/>
                      <w:szCs w:val="16"/>
                      <w:lang w:val="en-US"/>
                    </w:rPr>
                  </w:pPr>
                  <w:r w:rsidRPr="00615FB3">
                    <w:rPr>
                      <w:b/>
                      <w:color w:val="000000"/>
                      <w:sz w:val="16"/>
                      <w:szCs w:val="16"/>
                      <w:lang w:val="en-US"/>
                    </w:rPr>
                    <w:t>Contrast Sensitivity- Intervention</w:t>
                  </w:r>
                </w:p>
              </w:tc>
              <w:tc>
                <w:tcPr>
                  <w:tcW w:w="2040" w:type="dxa"/>
                  <w:tcBorders>
                    <w:top w:val="nil"/>
                    <w:left w:val="nil"/>
                    <w:bottom w:val="nil"/>
                    <w:right w:val="nil"/>
                  </w:tcBorders>
                  <w:shd w:val="clear" w:color="auto" w:fill="auto"/>
                  <w:noWrap/>
                  <w:vAlign w:val="bottom"/>
                  <w:hideMark/>
                </w:tcPr>
                <w:p w14:paraId="011F0B9D" w14:textId="77777777" w:rsidR="00615FB3" w:rsidRPr="00615FB3" w:rsidRDefault="00615FB3" w:rsidP="00615FB3">
                  <w:pPr>
                    <w:rPr>
                      <w:color w:val="000000"/>
                      <w:sz w:val="16"/>
                      <w:szCs w:val="16"/>
                      <w:lang w:val="en-US"/>
                    </w:rPr>
                  </w:pPr>
                  <w:r w:rsidRPr="00615FB3">
                    <w:rPr>
                      <w:color w:val="000000"/>
                      <w:sz w:val="16"/>
                      <w:szCs w:val="16"/>
                      <w:lang w:val="en-US"/>
                    </w:rPr>
                    <w:t>21.7 (1.9)</w:t>
                  </w:r>
                </w:p>
              </w:tc>
              <w:tc>
                <w:tcPr>
                  <w:tcW w:w="2940" w:type="dxa"/>
                  <w:tcBorders>
                    <w:top w:val="nil"/>
                    <w:left w:val="nil"/>
                    <w:bottom w:val="nil"/>
                    <w:right w:val="nil"/>
                  </w:tcBorders>
                  <w:shd w:val="clear" w:color="auto" w:fill="auto"/>
                  <w:noWrap/>
                  <w:vAlign w:val="bottom"/>
                  <w:hideMark/>
                </w:tcPr>
                <w:p w14:paraId="1F0D38FD" w14:textId="77777777" w:rsidR="00615FB3" w:rsidRPr="00615FB3" w:rsidRDefault="00615FB3" w:rsidP="00615FB3">
                  <w:pPr>
                    <w:rPr>
                      <w:color w:val="000000"/>
                      <w:sz w:val="16"/>
                      <w:szCs w:val="16"/>
                      <w:lang w:val="en-US"/>
                    </w:rPr>
                  </w:pPr>
                  <w:r w:rsidRPr="00615FB3">
                    <w:rPr>
                      <w:color w:val="000000"/>
                      <w:sz w:val="16"/>
                      <w:szCs w:val="16"/>
                      <w:lang w:val="en-US"/>
                    </w:rPr>
                    <w:t>22.1 (1.4)</w:t>
                  </w:r>
                </w:p>
              </w:tc>
              <w:tc>
                <w:tcPr>
                  <w:tcW w:w="4300" w:type="dxa"/>
                  <w:tcBorders>
                    <w:top w:val="nil"/>
                    <w:left w:val="nil"/>
                    <w:bottom w:val="nil"/>
                    <w:right w:val="nil"/>
                  </w:tcBorders>
                  <w:shd w:val="clear" w:color="auto" w:fill="auto"/>
                  <w:noWrap/>
                  <w:vAlign w:val="bottom"/>
                  <w:hideMark/>
                </w:tcPr>
                <w:p w14:paraId="5950092B" w14:textId="77777777" w:rsidR="00615FB3" w:rsidRPr="00615FB3" w:rsidRDefault="00615FB3" w:rsidP="00615FB3">
                  <w:pPr>
                    <w:rPr>
                      <w:color w:val="000000"/>
                      <w:sz w:val="16"/>
                      <w:szCs w:val="16"/>
                      <w:lang w:val="en-US"/>
                    </w:rPr>
                  </w:pPr>
                  <w:r w:rsidRPr="00615FB3">
                    <w:rPr>
                      <w:color w:val="000000"/>
                      <w:sz w:val="16"/>
                      <w:szCs w:val="16"/>
                      <w:lang w:val="en-US"/>
                    </w:rPr>
                    <w:t>0.4</w:t>
                  </w:r>
                </w:p>
              </w:tc>
            </w:tr>
            <w:tr w:rsidR="00615FB3" w:rsidRPr="00615FB3" w14:paraId="0FDE09E4" w14:textId="77777777" w:rsidTr="00615FB3">
              <w:trPr>
                <w:trHeight w:val="600"/>
              </w:trPr>
              <w:tc>
                <w:tcPr>
                  <w:tcW w:w="2340" w:type="dxa"/>
                  <w:tcBorders>
                    <w:top w:val="nil"/>
                    <w:left w:val="nil"/>
                    <w:bottom w:val="nil"/>
                    <w:right w:val="nil"/>
                  </w:tcBorders>
                  <w:shd w:val="clear" w:color="auto" w:fill="auto"/>
                  <w:vAlign w:val="bottom"/>
                  <w:hideMark/>
                </w:tcPr>
                <w:p w14:paraId="3BF9BDDA" w14:textId="77777777" w:rsidR="00615FB3" w:rsidRPr="00615FB3" w:rsidRDefault="00615FB3" w:rsidP="00615FB3">
                  <w:pPr>
                    <w:rPr>
                      <w:b/>
                      <w:color w:val="000000"/>
                      <w:sz w:val="16"/>
                      <w:szCs w:val="16"/>
                      <w:lang w:val="en-US"/>
                    </w:rPr>
                  </w:pPr>
                  <w:r w:rsidRPr="00615FB3">
                    <w:rPr>
                      <w:b/>
                      <w:color w:val="000000"/>
                      <w:sz w:val="16"/>
                      <w:szCs w:val="16"/>
                      <w:lang w:val="en-US"/>
                    </w:rPr>
                    <w:t>Contrast Sensitivity- Control</w:t>
                  </w:r>
                </w:p>
              </w:tc>
              <w:tc>
                <w:tcPr>
                  <w:tcW w:w="2040" w:type="dxa"/>
                  <w:tcBorders>
                    <w:top w:val="nil"/>
                    <w:left w:val="nil"/>
                    <w:bottom w:val="nil"/>
                    <w:right w:val="nil"/>
                  </w:tcBorders>
                  <w:shd w:val="clear" w:color="auto" w:fill="auto"/>
                  <w:noWrap/>
                  <w:vAlign w:val="bottom"/>
                  <w:hideMark/>
                </w:tcPr>
                <w:p w14:paraId="76F52258" w14:textId="77777777" w:rsidR="00615FB3" w:rsidRPr="00615FB3" w:rsidRDefault="00615FB3" w:rsidP="00615FB3">
                  <w:pPr>
                    <w:rPr>
                      <w:color w:val="000000"/>
                      <w:sz w:val="16"/>
                      <w:szCs w:val="16"/>
                      <w:lang w:val="en-US"/>
                    </w:rPr>
                  </w:pPr>
                  <w:r w:rsidRPr="00615FB3">
                    <w:rPr>
                      <w:color w:val="000000"/>
                      <w:sz w:val="16"/>
                      <w:szCs w:val="16"/>
                      <w:lang w:val="en-US"/>
                    </w:rPr>
                    <w:t>21.4 (2.3)</w:t>
                  </w:r>
                </w:p>
              </w:tc>
              <w:tc>
                <w:tcPr>
                  <w:tcW w:w="2940" w:type="dxa"/>
                  <w:tcBorders>
                    <w:top w:val="nil"/>
                    <w:left w:val="nil"/>
                    <w:bottom w:val="nil"/>
                    <w:right w:val="nil"/>
                  </w:tcBorders>
                  <w:shd w:val="clear" w:color="auto" w:fill="auto"/>
                  <w:noWrap/>
                  <w:vAlign w:val="bottom"/>
                  <w:hideMark/>
                </w:tcPr>
                <w:p w14:paraId="3533751E" w14:textId="77777777" w:rsidR="00615FB3" w:rsidRPr="00615FB3" w:rsidRDefault="00615FB3" w:rsidP="00615FB3">
                  <w:pPr>
                    <w:rPr>
                      <w:color w:val="000000"/>
                      <w:sz w:val="16"/>
                      <w:szCs w:val="16"/>
                      <w:lang w:val="en-US"/>
                    </w:rPr>
                  </w:pPr>
                  <w:r w:rsidRPr="00615FB3">
                    <w:rPr>
                      <w:color w:val="000000"/>
                      <w:sz w:val="16"/>
                      <w:szCs w:val="16"/>
                      <w:lang w:val="en-US"/>
                    </w:rPr>
                    <w:t>21.0 (1.5)</w:t>
                  </w:r>
                </w:p>
              </w:tc>
              <w:tc>
                <w:tcPr>
                  <w:tcW w:w="4300" w:type="dxa"/>
                  <w:tcBorders>
                    <w:top w:val="nil"/>
                    <w:left w:val="nil"/>
                    <w:bottom w:val="nil"/>
                    <w:right w:val="nil"/>
                  </w:tcBorders>
                  <w:shd w:val="clear" w:color="auto" w:fill="auto"/>
                  <w:noWrap/>
                  <w:vAlign w:val="bottom"/>
                  <w:hideMark/>
                </w:tcPr>
                <w:p w14:paraId="1220D026" w14:textId="77777777" w:rsidR="00615FB3" w:rsidRPr="00615FB3" w:rsidRDefault="00615FB3" w:rsidP="00615FB3">
                  <w:pPr>
                    <w:rPr>
                      <w:color w:val="000000"/>
                      <w:sz w:val="16"/>
                      <w:szCs w:val="16"/>
                      <w:lang w:val="en-US"/>
                    </w:rPr>
                  </w:pPr>
                  <w:r w:rsidRPr="00615FB3">
                    <w:rPr>
                      <w:color w:val="000000"/>
                      <w:sz w:val="16"/>
                      <w:szCs w:val="16"/>
                      <w:lang w:val="en-US"/>
                    </w:rPr>
                    <w:t>0.4</w:t>
                  </w:r>
                </w:p>
              </w:tc>
            </w:tr>
            <w:tr w:rsidR="00615FB3" w:rsidRPr="00615FB3" w14:paraId="52C2C7EE" w14:textId="77777777" w:rsidTr="00615FB3">
              <w:trPr>
                <w:trHeight w:val="600"/>
              </w:trPr>
              <w:tc>
                <w:tcPr>
                  <w:tcW w:w="2340" w:type="dxa"/>
                  <w:tcBorders>
                    <w:top w:val="nil"/>
                    <w:left w:val="nil"/>
                    <w:bottom w:val="nil"/>
                    <w:right w:val="nil"/>
                  </w:tcBorders>
                  <w:shd w:val="clear" w:color="auto" w:fill="auto"/>
                  <w:vAlign w:val="bottom"/>
                  <w:hideMark/>
                </w:tcPr>
                <w:p w14:paraId="542E1943" w14:textId="77777777" w:rsidR="00615FB3" w:rsidRPr="00615FB3" w:rsidRDefault="00615FB3" w:rsidP="00615FB3">
                  <w:pPr>
                    <w:rPr>
                      <w:b/>
                      <w:color w:val="000000"/>
                      <w:sz w:val="16"/>
                      <w:szCs w:val="16"/>
                      <w:lang w:val="en-US"/>
                    </w:rPr>
                  </w:pPr>
                  <w:r w:rsidRPr="00615FB3">
                    <w:rPr>
                      <w:b/>
                      <w:color w:val="000000"/>
                      <w:sz w:val="16"/>
                      <w:szCs w:val="16"/>
                      <w:lang w:val="en-US"/>
                    </w:rPr>
                    <w:t>Dual Task TUG- Intervention</w:t>
                  </w:r>
                </w:p>
              </w:tc>
              <w:tc>
                <w:tcPr>
                  <w:tcW w:w="2040" w:type="dxa"/>
                  <w:tcBorders>
                    <w:top w:val="nil"/>
                    <w:left w:val="nil"/>
                    <w:bottom w:val="nil"/>
                    <w:right w:val="nil"/>
                  </w:tcBorders>
                  <w:shd w:val="clear" w:color="auto" w:fill="auto"/>
                  <w:noWrap/>
                  <w:vAlign w:val="bottom"/>
                  <w:hideMark/>
                </w:tcPr>
                <w:p w14:paraId="078C0A57" w14:textId="77777777" w:rsidR="00615FB3" w:rsidRPr="00615FB3" w:rsidRDefault="00615FB3" w:rsidP="00615FB3">
                  <w:pPr>
                    <w:rPr>
                      <w:color w:val="000000"/>
                      <w:sz w:val="16"/>
                      <w:szCs w:val="16"/>
                      <w:lang w:val="en-US"/>
                    </w:rPr>
                  </w:pPr>
                  <w:r w:rsidRPr="00615FB3">
                    <w:rPr>
                      <w:color w:val="000000"/>
                      <w:sz w:val="16"/>
                      <w:szCs w:val="16"/>
                      <w:lang w:val="en-US"/>
                    </w:rPr>
                    <w:t>14.1 (5.6)</w:t>
                  </w:r>
                </w:p>
              </w:tc>
              <w:tc>
                <w:tcPr>
                  <w:tcW w:w="2940" w:type="dxa"/>
                  <w:tcBorders>
                    <w:top w:val="nil"/>
                    <w:left w:val="nil"/>
                    <w:bottom w:val="nil"/>
                    <w:right w:val="nil"/>
                  </w:tcBorders>
                  <w:shd w:val="clear" w:color="auto" w:fill="auto"/>
                  <w:noWrap/>
                  <w:vAlign w:val="bottom"/>
                  <w:hideMark/>
                </w:tcPr>
                <w:p w14:paraId="22756DC5" w14:textId="77777777" w:rsidR="00615FB3" w:rsidRPr="00615FB3" w:rsidRDefault="00615FB3" w:rsidP="00615FB3">
                  <w:pPr>
                    <w:rPr>
                      <w:color w:val="000000"/>
                      <w:sz w:val="16"/>
                      <w:szCs w:val="16"/>
                      <w:lang w:val="en-US"/>
                    </w:rPr>
                  </w:pPr>
                  <w:r w:rsidRPr="00615FB3">
                    <w:rPr>
                      <w:color w:val="000000"/>
                      <w:sz w:val="16"/>
                      <w:szCs w:val="16"/>
                      <w:lang w:val="en-US"/>
                    </w:rPr>
                    <w:t>11.5 (3.7)</w:t>
                  </w:r>
                </w:p>
              </w:tc>
              <w:tc>
                <w:tcPr>
                  <w:tcW w:w="4300" w:type="dxa"/>
                  <w:tcBorders>
                    <w:top w:val="nil"/>
                    <w:left w:val="nil"/>
                    <w:bottom w:val="nil"/>
                    <w:right w:val="nil"/>
                  </w:tcBorders>
                  <w:shd w:val="clear" w:color="auto" w:fill="auto"/>
                  <w:noWrap/>
                  <w:vAlign w:val="bottom"/>
                  <w:hideMark/>
                </w:tcPr>
                <w:p w14:paraId="0E00E0F5" w14:textId="77777777" w:rsidR="00615FB3" w:rsidRPr="00615FB3" w:rsidRDefault="00615FB3" w:rsidP="00615FB3">
                  <w:pPr>
                    <w:rPr>
                      <w:color w:val="000000"/>
                      <w:sz w:val="16"/>
                      <w:szCs w:val="16"/>
                      <w:lang w:val="en-US"/>
                    </w:rPr>
                  </w:pPr>
                  <w:r w:rsidRPr="00615FB3">
                    <w:rPr>
                      <w:color w:val="000000"/>
                      <w:sz w:val="16"/>
                      <w:szCs w:val="16"/>
                      <w:lang w:val="en-US"/>
                    </w:rPr>
                    <w:t>2.6</w:t>
                  </w:r>
                </w:p>
              </w:tc>
            </w:tr>
            <w:tr w:rsidR="00615FB3" w:rsidRPr="00615FB3" w14:paraId="456E99CC" w14:textId="77777777" w:rsidTr="00615FB3">
              <w:trPr>
                <w:trHeight w:val="600"/>
              </w:trPr>
              <w:tc>
                <w:tcPr>
                  <w:tcW w:w="2340" w:type="dxa"/>
                  <w:tcBorders>
                    <w:top w:val="nil"/>
                    <w:left w:val="nil"/>
                    <w:bottom w:val="nil"/>
                    <w:right w:val="nil"/>
                  </w:tcBorders>
                  <w:shd w:val="clear" w:color="auto" w:fill="auto"/>
                  <w:vAlign w:val="bottom"/>
                  <w:hideMark/>
                </w:tcPr>
                <w:p w14:paraId="157CE6C1" w14:textId="77777777" w:rsidR="00615FB3" w:rsidRPr="00615FB3" w:rsidRDefault="00615FB3" w:rsidP="00615FB3">
                  <w:pPr>
                    <w:rPr>
                      <w:b/>
                      <w:color w:val="000000"/>
                      <w:sz w:val="16"/>
                      <w:szCs w:val="16"/>
                      <w:lang w:val="en-US"/>
                    </w:rPr>
                  </w:pPr>
                  <w:r w:rsidRPr="00615FB3">
                    <w:rPr>
                      <w:b/>
                      <w:color w:val="000000"/>
                      <w:sz w:val="16"/>
                      <w:szCs w:val="16"/>
                      <w:lang w:val="en-US"/>
                    </w:rPr>
                    <w:t>Dual Task TUG- Control</w:t>
                  </w:r>
                </w:p>
              </w:tc>
              <w:tc>
                <w:tcPr>
                  <w:tcW w:w="2040" w:type="dxa"/>
                  <w:tcBorders>
                    <w:top w:val="nil"/>
                    <w:left w:val="nil"/>
                    <w:bottom w:val="nil"/>
                    <w:right w:val="nil"/>
                  </w:tcBorders>
                  <w:shd w:val="clear" w:color="auto" w:fill="auto"/>
                  <w:noWrap/>
                  <w:vAlign w:val="bottom"/>
                  <w:hideMark/>
                </w:tcPr>
                <w:p w14:paraId="73AD462A" w14:textId="77777777" w:rsidR="00615FB3" w:rsidRPr="00615FB3" w:rsidRDefault="00615FB3" w:rsidP="00615FB3">
                  <w:pPr>
                    <w:rPr>
                      <w:color w:val="000000"/>
                      <w:sz w:val="16"/>
                      <w:szCs w:val="16"/>
                      <w:lang w:val="en-US"/>
                    </w:rPr>
                  </w:pPr>
                  <w:r w:rsidRPr="00615FB3">
                    <w:rPr>
                      <w:color w:val="000000"/>
                      <w:sz w:val="16"/>
                      <w:szCs w:val="16"/>
                      <w:lang w:val="en-US"/>
                    </w:rPr>
                    <w:t>11.9 (2.9)</w:t>
                  </w:r>
                </w:p>
              </w:tc>
              <w:tc>
                <w:tcPr>
                  <w:tcW w:w="2940" w:type="dxa"/>
                  <w:tcBorders>
                    <w:top w:val="nil"/>
                    <w:left w:val="nil"/>
                    <w:bottom w:val="nil"/>
                    <w:right w:val="nil"/>
                  </w:tcBorders>
                  <w:shd w:val="clear" w:color="auto" w:fill="auto"/>
                  <w:noWrap/>
                  <w:vAlign w:val="bottom"/>
                  <w:hideMark/>
                </w:tcPr>
                <w:p w14:paraId="5969A11B" w14:textId="77777777" w:rsidR="00615FB3" w:rsidRPr="00615FB3" w:rsidRDefault="00615FB3" w:rsidP="00615FB3">
                  <w:pPr>
                    <w:rPr>
                      <w:color w:val="000000"/>
                      <w:sz w:val="16"/>
                      <w:szCs w:val="16"/>
                      <w:lang w:val="en-US"/>
                    </w:rPr>
                  </w:pPr>
                  <w:r w:rsidRPr="00615FB3">
                    <w:rPr>
                      <w:color w:val="000000"/>
                      <w:sz w:val="16"/>
                      <w:szCs w:val="16"/>
                      <w:lang w:val="en-US"/>
                    </w:rPr>
                    <w:t>12.0 (3.5)</w:t>
                  </w:r>
                </w:p>
              </w:tc>
              <w:tc>
                <w:tcPr>
                  <w:tcW w:w="4300" w:type="dxa"/>
                  <w:tcBorders>
                    <w:top w:val="nil"/>
                    <w:left w:val="nil"/>
                    <w:bottom w:val="nil"/>
                    <w:right w:val="nil"/>
                  </w:tcBorders>
                  <w:shd w:val="clear" w:color="auto" w:fill="auto"/>
                  <w:noWrap/>
                  <w:vAlign w:val="bottom"/>
                  <w:hideMark/>
                </w:tcPr>
                <w:p w14:paraId="44567FB8" w14:textId="77777777" w:rsidR="00615FB3" w:rsidRPr="00615FB3" w:rsidRDefault="00615FB3" w:rsidP="00615FB3">
                  <w:pPr>
                    <w:rPr>
                      <w:color w:val="000000"/>
                      <w:sz w:val="16"/>
                      <w:szCs w:val="16"/>
                      <w:lang w:val="en-US"/>
                    </w:rPr>
                  </w:pPr>
                  <w:r w:rsidRPr="00615FB3">
                    <w:rPr>
                      <w:color w:val="000000"/>
                      <w:sz w:val="16"/>
                      <w:szCs w:val="16"/>
                      <w:lang w:val="en-US"/>
                    </w:rPr>
                    <w:t>0.1</w:t>
                  </w:r>
                </w:p>
              </w:tc>
            </w:tr>
          </w:tbl>
          <w:p w14:paraId="3F0F0CCA" w14:textId="77777777" w:rsidR="00615FB3" w:rsidRPr="00615FB3" w:rsidRDefault="00615FB3" w:rsidP="00615FB3">
            <w:pPr>
              <w:widowControl w:val="0"/>
              <w:autoSpaceDE w:val="0"/>
              <w:autoSpaceDN w:val="0"/>
              <w:adjustRightInd w:val="0"/>
              <w:rPr>
                <w:rFonts w:eastAsiaTheme="minorHAnsi"/>
                <w:sz w:val="16"/>
                <w:szCs w:val="16"/>
                <w:lang w:val="en-US"/>
              </w:rPr>
            </w:pPr>
          </w:p>
          <w:p w14:paraId="3F6A6784" w14:textId="77777777" w:rsidR="00615FB3" w:rsidRPr="00615FB3" w:rsidRDefault="00615FB3" w:rsidP="00615FB3">
            <w:pPr>
              <w:widowControl w:val="0"/>
              <w:autoSpaceDE w:val="0"/>
              <w:autoSpaceDN w:val="0"/>
              <w:adjustRightInd w:val="0"/>
              <w:rPr>
                <w:sz w:val="16"/>
                <w:szCs w:val="16"/>
              </w:rPr>
            </w:pPr>
          </w:p>
          <w:p w14:paraId="70120D64" w14:textId="77777777" w:rsidR="00615FB3" w:rsidRDefault="00615FB3" w:rsidP="00615FB3">
            <w:pPr>
              <w:widowControl w:val="0"/>
              <w:autoSpaceDE w:val="0"/>
              <w:autoSpaceDN w:val="0"/>
              <w:adjustRightInd w:val="0"/>
              <w:rPr>
                <w:sz w:val="18"/>
                <w:szCs w:val="18"/>
              </w:rPr>
            </w:pPr>
            <w:r>
              <w:rPr>
                <w:sz w:val="18"/>
                <w:szCs w:val="18"/>
              </w:rPr>
              <w:t xml:space="preserve">The intervention group demonstrated a trend toward improvement post intervention as compared to the </w:t>
            </w:r>
            <w:r w:rsidRPr="00B77AFC">
              <w:rPr>
                <w:sz w:val="18"/>
                <w:szCs w:val="18"/>
              </w:rPr>
              <w:t>control group</w:t>
            </w:r>
            <w:r>
              <w:rPr>
                <w:sz w:val="18"/>
                <w:szCs w:val="18"/>
              </w:rPr>
              <w:t xml:space="preserve"> on the time recorded during the inhibitory stepping task.  </w:t>
            </w:r>
          </w:p>
          <w:p w14:paraId="7F989861" w14:textId="77777777" w:rsidR="00615FB3" w:rsidRDefault="00615FB3" w:rsidP="00615FB3">
            <w:pPr>
              <w:widowControl w:val="0"/>
              <w:autoSpaceDE w:val="0"/>
              <w:autoSpaceDN w:val="0"/>
              <w:adjustRightInd w:val="0"/>
              <w:rPr>
                <w:sz w:val="18"/>
                <w:szCs w:val="18"/>
              </w:rPr>
            </w:pPr>
          </w:p>
          <w:tbl>
            <w:tblPr>
              <w:tblW w:w="11500" w:type="dxa"/>
              <w:tblLook w:val="04A0" w:firstRow="1" w:lastRow="0" w:firstColumn="1" w:lastColumn="0" w:noHBand="0" w:noVBand="1"/>
            </w:tblPr>
            <w:tblGrid>
              <w:gridCol w:w="2220"/>
              <w:gridCol w:w="2040"/>
              <w:gridCol w:w="2940"/>
              <w:gridCol w:w="4300"/>
            </w:tblGrid>
            <w:tr w:rsidR="00615FB3" w:rsidRPr="00F018AB" w14:paraId="1AA63853" w14:textId="77777777" w:rsidTr="00615FB3">
              <w:trPr>
                <w:trHeight w:val="300"/>
              </w:trPr>
              <w:tc>
                <w:tcPr>
                  <w:tcW w:w="2220" w:type="dxa"/>
                  <w:tcBorders>
                    <w:top w:val="nil"/>
                    <w:left w:val="nil"/>
                    <w:bottom w:val="nil"/>
                    <w:right w:val="nil"/>
                  </w:tcBorders>
                  <w:shd w:val="clear" w:color="auto" w:fill="auto"/>
                  <w:vAlign w:val="bottom"/>
                  <w:hideMark/>
                </w:tcPr>
                <w:p w14:paraId="1C1AC68A" w14:textId="77777777" w:rsidR="00615FB3" w:rsidRPr="00615FB3" w:rsidRDefault="00615FB3" w:rsidP="00615FB3">
                  <w:pPr>
                    <w:rPr>
                      <w:b/>
                      <w:color w:val="000000"/>
                      <w:sz w:val="16"/>
                      <w:szCs w:val="16"/>
                      <w:lang w:val="en-US"/>
                    </w:rPr>
                  </w:pPr>
                </w:p>
              </w:tc>
              <w:tc>
                <w:tcPr>
                  <w:tcW w:w="2040" w:type="dxa"/>
                  <w:tcBorders>
                    <w:top w:val="nil"/>
                    <w:left w:val="nil"/>
                    <w:bottom w:val="nil"/>
                    <w:right w:val="nil"/>
                  </w:tcBorders>
                  <w:shd w:val="clear" w:color="auto" w:fill="auto"/>
                  <w:noWrap/>
                  <w:hideMark/>
                </w:tcPr>
                <w:p w14:paraId="4A3F5501" w14:textId="77777777" w:rsidR="00615FB3" w:rsidRPr="00615FB3" w:rsidRDefault="00615FB3" w:rsidP="00615FB3">
                  <w:pPr>
                    <w:rPr>
                      <w:b/>
                      <w:color w:val="000000"/>
                      <w:sz w:val="16"/>
                      <w:szCs w:val="16"/>
                      <w:lang w:val="en-US"/>
                    </w:rPr>
                  </w:pPr>
                  <w:r w:rsidRPr="00615FB3">
                    <w:rPr>
                      <w:b/>
                      <w:color w:val="000000"/>
                      <w:sz w:val="16"/>
                      <w:szCs w:val="16"/>
                      <w:lang w:val="en-US"/>
                    </w:rPr>
                    <w:t>Baseline Mean (SD)</w:t>
                  </w:r>
                </w:p>
              </w:tc>
              <w:tc>
                <w:tcPr>
                  <w:tcW w:w="2940" w:type="dxa"/>
                  <w:tcBorders>
                    <w:top w:val="nil"/>
                    <w:left w:val="nil"/>
                    <w:bottom w:val="nil"/>
                    <w:right w:val="nil"/>
                  </w:tcBorders>
                  <w:shd w:val="clear" w:color="auto" w:fill="auto"/>
                  <w:noWrap/>
                  <w:hideMark/>
                </w:tcPr>
                <w:p w14:paraId="7AACDC07" w14:textId="77777777" w:rsidR="00615FB3" w:rsidRPr="00615FB3" w:rsidRDefault="00615FB3" w:rsidP="00615FB3">
                  <w:pPr>
                    <w:rPr>
                      <w:b/>
                      <w:color w:val="000000"/>
                      <w:sz w:val="16"/>
                      <w:szCs w:val="16"/>
                      <w:lang w:val="en-US"/>
                    </w:rPr>
                  </w:pPr>
                  <w:r w:rsidRPr="00615FB3">
                    <w:rPr>
                      <w:b/>
                      <w:color w:val="000000"/>
                      <w:sz w:val="16"/>
                      <w:szCs w:val="16"/>
                      <w:lang w:val="en-US"/>
                    </w:rPr>
                    <w:t>Post-intervention Mean (SD)</w:t>
                  </w:r>
                </w:p>
              </w:tc>
              <w:tc>
                <w:tcPr>
                  <w:tcW w:w="4300" w:type="dxa"/>
                  <w:tcBorders>
                    <w:top w:val="nil"/>
                    <w:left w:val="nil"/>
                    <w:bottom w:val="nil"/>
                    <w:right w:val="nil"/>
                  </w:tcBorders>
                  <w:shd w:val="clear" w:color="auto" w:fill="auto"/>
                  <w:noWrap/>
                  <w:hideMark/>
                </w:tcPr>
                <w:p w14:paraId="5482027C" w14:textId="77777777" w:rsidR="00615FB3" w:rsidRPr="00615FB3" w:rsidRDefault="00615FB3" w:rsidP="00615FB3">
                  <w:pPr>
                    <w:rPr>
                      <w:b/>
                      <w:color w:val="000000"/>
                      <w:sz w:val="16"/>
                      <w:szCs w:val="16"/>
                      <w:lang w:val="en-US"/>
                    </w:rPr>
                  </w:pPr>
                  <w:r w:rsidRPr="00615FB3">
                    <w:rPr>
                      <w:b/>
                      <w:color w:val="000000"/>
                      <w:sz w:val="16"/>
                      <w:szCs w:val="16"/>
                      <w:lang w:val="en-US"/>
                    </w:rPr>
                    <w:t>Change from baseline to post-intervention</w:t>
                  </w:r>
                </w:p>
              </w:tc>
            </w:tr>
            <w:tr w:rsidR="00615FB3" w:rsidRPr="00F018AB" w14:paraId="2D10C3C7" w14:textId="77777777" w:rsidTr="00615FB3">
              <w:trPr>
                <w:trHeight w:val="600"/>
              </w:trPr>
              <w:tc>
                <w:tcPr>
                  <w:tcW w:w="2220" w:type="dxa"/>
                  <w:tcBorders>
                    <w:top w:val="nil"/>
                    <w:left w:val="nil"/>
                    <w:bottom w:val="nil"/>
                    <w:right w:val="nil"/>
                  </w:tcBorders>
                  <w:shd w:val="clear" w:color="auto" w:fill="auto"/>
                  <w:vAlign w:val="bottom"/>
                  <w:hideMark/>
                </w:tcPr>
                <w:p w14:paraId="75CB837E" w14:textId="77777777" w:rsidR="00615FB3" w:rsidRPr="00615FB3" w:rsidRDefault="00615FB3" w:rsidP="00615FB3">
                  <w:pPr>
                    <w:rPr>
                      <w:b/>
                      <w:color w:val="000000"/>
                      <w:sz w:val="16"/>
                      <w:szCs w:val="16"/>
                      <w:lang w:val="en-US"/>
                    </w:rPr>
                  </w:pPr>
                  <w:proofErr w:type="spellStart"/>
                  <w:r w:rsidRPr="00615FB3">
                    <w:rPr>
                      <w:b/>
                      <w:color w:val="000000"/>
                      <w:sz w:val="16"/>
                      <w:szCs w:val="16"/>
                      <w:lang w:val="en-US"/>
                    </w:rPr>
                    <w:t>Inhib</w:t>
                  </w:r>
                  <w:proofErr w:type="spellEnd"/>
                  <w:r w:rsidRPr="00615FB3">
                    <w:rPr>
                      <w:b/>
                      <w:color w:val="000000"/>
                      <w:sz w:val="16"/>
                      <w:szCs w:val="16"/>
                      <w:lang w:val="en-US"/>
                    </w:rPr>
                    <w:t xml:space="preserve"> step task time - Intervention</w:t>
                  </w:r>
                </w:p>
              </w:tc>
              <w:tc>
                <w:tcPr>
                  <w:tcW w:w="2040" w:type="dxa"/>
                  <w:tcBorders>
                    <w:top w:val="nil"/>
                    <w:left w:val="nil"/>
                    <w:bottom w:val="nil"/>
                    <w:right w:val="nil"/>
                  </w:tcBorders>
                  <w:shd w:val="clear" w:color="auto" w:fill="auto"/>
                  <w:noWrap/>
                  <w:vAlign w:val="bottom"/>
                  <w:hideMark/>
                </w:tcPr>
                <w:p w14:paraId="1B807395" w14:textId="77777777" w:rsidR="00615FB3" w:rsidRPr="00615FB3" w:rsidRDefault="00615FB3" w:rsidP="00615FB3">
                  <w:pPr>
                    <w:rPr>
                      <w:color w:val="000000"/>
                      <w:sz w:val="16"/>
                      <w:szCs w:val="16"/>
                      <w:lang w:val="en-US"/>
                    </w:rPr>
                  </w:pPr>
                  <w:r w:rsidRPr="00615FB3">
                    <w:rPr>
                      <w:color w:val="000000"/>
                      <w:sz w:val="16"/>
                      <w:szCs w:val="16"/>
                      <w:lang w:val="en-US"/>
                    </w:rPr>
                    <w:t>2.5 (.8)</w:t>
                  </w:r>
                </w:p>
              </w:tc>
              <w:tc>
                <w:tcPr>
                  <w:tcW w:w="2940" w:type="dxa"/>
                  <w:tcBorders>
                    <w:top w:val="nil"/>
                    <w:left w:val="nil"/>
                    <w:bottom w:val="nil"/>
                    <w:right w:val="nil"/>
                  </w:tcBorders>
                  <w:shd w:val="clear" w:color="auto" w:fill="auto"/>
                  <w:noWrap/>
                  <w:vAlign w:val="bottom"/>
                  <w:hideMark/>
                </w:tcPr>
                <w:p w14:paraId="29DEE9E1" w14:textId="77777777" w:rsidR="00615FB3" w:rsidRPr="00615FB3" w:rsidRDefault="00615FB3" w:rsidP="00615FB3">
                  <w:pPr>
                    <w:rPr>
                      <w:color w:val="000000"/>
                      <w:sz w:val="16"/>
                      <w:szCs w:val="16"/>
                      <w:lang w:val="en-US"/>
                    </w:rPr>
                  </w:pPr>
                  <w:r w:rsidRPr="00615FB3">
                    <w:rPr>
                      <w:color w:val="000000"/>
                      <w:sz w:val="16"/>
                      <w:szCs w:val="16"/>
                      <w:lang w:val="en-US"/>
                    </w:rPr>
                    <w:t>2.1 (.3)</w:t>
                  </w:r>
                </w:p>
              </w:tc>
              <w:tc>
                <w:tcPr>
                  <w:tcW w:w="4300" w:type="dxa"/>
                  <w:tcBorders>
                    <w:top w:val="nil"/>
                    <w:left w:val="nil"/>
                    <w:bottom w:val="nil"/>
                    <w:right w:val="nil"/>
                  </w:tcBorders>
                  <w:shd w:val="clear" w:color="auto" w:fill="auto"/>
                  <w:noWrap/>
                  <w:vAlign w:val="bottom"/>
                  <w:hideMark/>
                </w:tcPr>
                <w:p w14:paraId="67BF32E7" w14:textId="77777777" w:rsidR="00615FB3" w:rsidRPr="00615FB3" w:rsidRDefault="00615FB3" w:rsidP="00615FB3">
                  <w:pPr>
                    <w:rPr>
                      <w:color w:val="000000"/>
                      <w:sz w:val="16"/>
                      <w:szCs w:val="16"/>
                      <w:lang w:val="en-US"/>
                    </w:rPr>
                  </w:pPr>
                  <w:r w:rsidRPr="00615FB3">
                    <w:rPr>
                      <w:color w:val="000000"/>
                      <w:sz w:val="16"/>
                      <w:szCs w:val="16"/>
                      <w:lang w:val="en-US"/>
                    </w:rPr>
                    <w:t>0.4</w:t>
                  </w:r>
                </w:p>
              </w:tc>
            </w:tr>
            <w:tr w:rsidR="00615FB3" w:rsidRPr="00F018AB" w14:paraId="54093F2B" w14:textId="77777777" w:rsidTr="00615FB3">
              <w:trPr>
                <w:trHeight w:val="600"/>
              </w:trPr>
              <w:tc>
                <w:tcPr>
                  <w:tcW w:w="2220" w:type="dxa"/>
                  <w:tcBorders>
                    <w:top w:val="nil"/>
                    <w:left w:val="nil"/>
                    <w:bottom w:val="nil"/>
                    <w:right w:val="nil"/>
                  </w:tcBorders>
                  <w:shd w:val="clear" w:color="auto" w:fill="auto"/>
                  <w:vAlign w:val="bottom"/>
                  <w:hideMark/>
                </w:tcPr>
                <w:p w14:paraId="7733666E" w14:textId="77777777" w:rsidR="00615FB3" w:rsidRPr="00615FB3" w:rsidRDefault="00615FB3" w:rsidP="00615FB3">
                  <w:pPr>
                    <w:rPr>
                      <w:b/>
                      <w:color w:val="000000"/>
                      <w:sz w:val="16"/>
                      <w:szCs w:val="16"/>
                      <w:lang w:val="en-US"/>
                    </w:rPr>
                  </w:pPr>
                  <w:proofErr w:type="spellStart"/>
                  <w:r w:rsidRPr="00615FB3">
                    <w:rPr>
                      <w:b/>
                      <w:color w:val="000000"/>
                      <w:sz w:val="16"/>
                      <w:szCs w:val="16"/>
                      <w:lang w:val="en-US"/>
                    </w:rPr>
                    <w:t>Inhib</w:t>
                  </w:r>
                  <w:proofErr w:type="spellEnd"/>
                  <w:r w:rsidRPr="00615FB3">
                    <w:rPr>
                      <w:b/>
                      <w:color w:val="000000"/>
                      <w:sz w:val="16"/>
                      <w:szCs w:val="16"/>
                      <w:lang w:val="en-US"/>
                    </w:rPr>
                    <w:t xml:space="preserve"> step task time - Control</w:t>
                  </w:r>
                </w:p>
              </w:tc>
              <w:tc>
                <w:tcPr>
                  <w:tcW w:w="2040" w:type="dxa"/>
                  <w:tcBorders>
                    <w:top w:val="nil"/>
                    <w:left w:val="nil"/>
                    <w:bottom w:val="nil"/>
                    <w:right w:val="nil"/>
                  </w:tcBorders>
                  <w:shd w:val="clear" w:color="auto" w:fill="auto"/>
                  <w:noWrap/>
                  <w:vAlign w:val="bottom"/>
                  <w:hideMark/>
                </w:tcPr>
                <w:p w14:paraId="09ED928F" w14:textId="77777777" w:rsidR="00615FB3" w:rsidRPr="00615FB3" w:rsidRDefault="00615FB3" w:rsidP="00615FB3">
                  <w:pPr>
                    <w:rPr>
                      <w:color w:val="000000"/>
                      <w:sz w:val="16"/>
                      <w:szCs w:val="16"/>
                      <w:lang w:val="en-US"/>
                    </w:rPr>
                  </w:pPr>
                  <w:r w:rsidRPr="00615FB3">
                    <w:rPr>
                      <w:color w:val="000000"/>
                      <w:sz w:val="16"/>
                      <w:szCs w:val="16"/>
                      <w:lang w:val="en-US"/>
                    </w:rPr>
                    <w:t>2.5 (.5)</w:t>
                  </w:r>
                </w:p>
              </w:tc>
              <w:tc>
                <w:tcPr>
                  <w:tcW w:w="2940" w:type="dxa"/>
                  <w:tcBorders>
                    <w:top w:val="nil"/>
                    <w:left w:val="nil"/>
                    <w:bottom w:val="nil"/>
                    <w:right w:val="nil"/>
                  </w:tcBorders>
                  <w:shd w:val="clear" w:color="auto" w:fill="auto"/>
                  <w:noWrap/>
                  <w:vAlign w:val="bottom"/>
                  <w:hideMark/>
                </w:tcPr>
                <w:p w14:paraId="7A1C3084" w14:textId="77777777" w:rsidR="00615FB3" w:rsidRPr="00615FB3" w:rsidRDefault="00615FB3" w:rsidP="00615FB3">
                  <w:pPr>
                    <w:rPr>
                      <w:color w:val="000000"/>
                      <w:sz w:val="16"/>
                      <w:szCs w:val="16"/>
                      <w:lang w:val="en-US"/>
                    </w:rPr>
                  </w:pPr>
                  <w:r w:rsidRPr="00615FB3">
                    <w:rPr>
                      <w:color w:val="000000"/>
                      <w:sz w:val="16"/>
                      <w:szCs w:val="16"/>
                      <w:lang w:val="en-US"/>
                    </w:rPr>
                    <w:t>2.4 (.7)</w:t>
                  </w:r>
                </w:p>
              </w:tc>
              <w:tc>
                <w:tcPr>
                  <w:tcW w:w="4300" w:type="dxa"/>
                  <w:tcBorders>
                    <w:top w:val="nil"/>
                    <w:left w:val="nil"/>
                    <w:bottom w:val="nil"/>
                    <w:right w:val="nil"/>
                  </w:tcBorders>
                  <w:shd w:val="clear" w:color="auto" w:fill="auto"/>
                  <w:noWrap/>
                  <w:vAlign w:val="bottom"/>
                  <w:hideMark/>
                </w:tcPr>
                <w:p w14:paraId="267E3D7A" w14:textId="77777777" w:rsidR="00615FB3" w:rsidRPr="00615FB3" w:rsidRDefault="00615FB3" w:rsidP="00615FB3">
                  <w:pPr>
                    <w:rPr>
                      <w:color w:val="000000"/>
                      <w:sz w:val="16"/>
                      <w:szCs w:val="16"/>
                      <w:lang w:val="en-US"/>
                    </w:rPr>
                  </w:pPr>
                  <w:r w:rsidRPr="00615FB3">
                    <w:rPr>
                      <w:color w:val="000000"/>
                      <w:sz w:val="16"/>
                      <w:szCs w:val="16"/>
                      <w:lang w:val="en-US"/>
                    </w:rPr>
                    <w:t>0.1</w:t>
                  </w:r>
                </w:p>
              </w:tc>
            </w:tr>
          </w:tbl>
          <w:p w14:paraId="01C94A43" w14:textId="77777777" w:rsidR="00615FB3" w:rsidRPr="00B77AFC" w:rsidRDefault="00615FB3" w:rsidP="00615FB3">
            <w:pPr>
              <w:widowControl w:val="0"/>
              <w:autoSpaceDE w:val="0"/>
              <w:autoSpaceDN w:val="0"/>
              <w:adjustRightInd w:val="0"/>
              <w:rPr>
                <w:rFonts w:ascii="Times New Roman" w:eastAsiaTheme="minorHAnsi" w:hAnsi="Times New Roman"/>
                <w:sz w:val="18"/>
                <w:szCs w:val="18"/>
                <w:lang w:val="en-US"/>
              </w:rPr>
            </w:pPr>
          </w:p>
          <w:p w14:paraId="2232A690" w14:textId="77777777" w:rsidR="00615FB3" w:rsidRPr="00064223" w:rsidRDefault="00615FB3" w:rsidP="00615FB3">
            <w:pPr>
              <w:spacing w:before="120" w:after="120"/>
              <w:rPr>
                <w:b/>
                <w:sz w:val="18"/>
                <w:szCs w:val="18"/>
              </w:rPr>
            </w:pPr>
            <w:r w:rsidRPr="00064223">
              <w:rPr>
                <w:b/>
                <w:sz w:val="18"/>
                <w:szCs w:val="18"/>
              </w:rPr>
              <w:t>Adherence, Enjoyment, Adverse Reactions</w:t>
            </w:r>
          </w:p>
          <w:p w14:paraId="0C2C9AF7" w14:textId="77777777" w:rsidR="00615FB3" w:rsidRDefault="00615FB3" w:rsidP="00615FB3">
            <w:pPr>
              <w:spacing w:before="120" w:after="120"/>
              <w:rPr>
                <w:sz w:val="18"/>
                <w:szCs w:val="18"/>
              </w:rPr>
            </w:pPr>
            <w:r>
              <w:rPr>
                <w:sz w:val="18"/>
                <w:szCs w:val="18"/>
              </w:rPr>
              <w:t xml:space="preserve">Participants reported a median participation rate in the exergame of 2.75 sessions/week (IQR= 2.25-3.15) lasting a median time of 15 minutes (IQR= 11-22.5) and engaged in the choice stepping reaction task 7 times (IQR= 5-8.5) during the study. </w:t>
            </w:r>
          </w:p>
          <w:p w14:paraId="2641A623" w14:textId="77777777" w:rsidR="00615FB3" w:rsidRDefault="00615FB3" w:rsidP="00615FB3">
            <w:pPr>
              <w:spacing w:before="120" w:after="120"/>
              <w:rPr>
                <w:sz w:val="18"/>
                <w:szCs w:val="18"/>
              </w:rPr>
            </w:pPr>
            <w:r>
              <w:rPr>
                <w:sz w:val="18"/>
                <w:szCs w:val="18"/>
              </w:rPr>
              <w:t>No incidents or adverse events were reported by any of the participants during the intervention.</w:t>
            </w:r>
          </w:p>
          <w:p w14:paraId="3F8F4D3A" w14:textId="77777777" w:rsidR="00615FB3" w:rsidRDefault="00615FB3" w:rsidP="00615FB3">
            <w:pPr>
              <w:spacing w:before="120" w:after="120"/>
              <w:rPr>
                <w:sz w:val="18"/>
                <w:szCs w:val="18"/>
              </w:rPr>
            </w:pPr>
            <w:r>
              <w:rPr>
                <w:sz w:val="18"/>
                <w:szCs w:val="18"/>
              </w:rPr>
              <w:t xml:space="preserve">Positive responses to the enjoyment questionnaire were noted in all participants who participated in the intervention, with only one exception.  </w:t>
            </w:r>
          </w:p>
          <w:p w14:paraId="779292F8" w14:textId="77777777" w:rsidR="00615FB3" w:rsidRPr="00531C0E" w:rsidRDefault="00615FB3" w:rsidP="00615FB3">
            <w:pPr>
              <w:spacing w:before="120" w:after="120"/>
              <w:rPr>
                <w:b/>
                <w:sz w:val="18"/>
                <w:szCs w:val="18"/>
              </w:rPr>
            </w:pPr>
            <w:r w:rsidRPr="00531C0E">
              <w:rPr>
                <w:b/>
                <w:sz w:val="18"/>
                <w:szCs w:val="18"/>
              </w:rPr>
              <w:t>Progression</w:t>
            </w:r>
          </w:p>
          <w:p w14:paraId="4D1D1952" w14:textId="77777777" w:rsidR="00615FB3" w:rsidRDefault="00615FB3" w:rsidP="00615FB3">
            <w:pPr>
              <w:spacing w:before="120" w:after="120"/>
              <w:rPr>
                <w:sz w:val="18"/>
                <w:szCs w:val="18"/>
              </w:rPr>
            </w:pPr>
            <w:r>
              <w:rPr>
                <w:sz w:val="18"/>
                <w:szCs w:val="18"/>
              </w:rPr>
              <w:t>During the first week of the intervention 80% of participants elected to play the easy level of the game however during the last week of the intervention, 53% had progressed to the hard level, 33% had progressed to the moderate level and 13% remained at the easy level.</w:t>
            </w:r>
          </w:p>
          <w:p w14:paraId="706147E9" w14:textId="77777777" w:rsidR="00615FB3" w:rsidRPr="00064223" w:rsidRDefault="00615FB3" w:rsidP="00615FB3">
            <w:pPr>
              <w:spacing w:before="120" w:after="120"/>
              <w:rPr>
                <w:b/>
                <w:sz w:val="18"/>
                <w:szCs w:val="18"/>
              </w:rPr>
            </w:pPr>
            <w:r w:rsidRPr="00064223">
              <w:rPr>
                <w:b/>
                <w:sz w:val="18"/>
                <w:szCs w:val="18"/>
              </w:rPr>
              <w:t>Dose Response Effects</w:t>
            </w:r>
          </w:p>
          <w:p w14:paraId="5F10AFC7" w14:textId="77777777" w:rsidR="00615FB3" w:rsidRDefault="00615FB3" w:rsidP="00615FB3">
            <w:pPr>
              <w:spacing w:before="120" w:after="120"/>
              <w:rPr>
                <w:sz w:val="18"/>
                <w:szCs w:val="18"/>
              </w:rPr>
            </w:pPr>
            <w:r>
              <w:rPr>
                <w:sz w:val="18"/>
                <w:szCs w:val="18"/>
              </w:rPr>
              <w:t xml:space="preserve">The level of difficulty was significant associated with the amount of improvement noted in PPA scores, and participants playing at the easy level at the end of the intervention had no significant improvement.  (No data/statistical values provided.) </w:t>
            </w:r>
          </w:p>
          <w:p w14:paraId="13D1600C" w14:textId="1E344222" w:rsidR="00615FB3" w:rsidRPr="002F16E1" w:rsidRDefault="00615FB3" w:rsidP="00034F75">
            <w:pPr>
              <w:spacing w:before="120" w:after="120"/>
              <w:rPr>
                <w:sz w:val="18"/>
                <w:szCs w:val="18"/>
              </w:rPr>
            </w:pPr>
            <w:r>
              <w:rPr>
                <w:sz w:val="18"/>
                <w:szCs w:val="18"/>
              </w:rPr>
              <w:t>Participants playing at the hard level at the end of the intervention demonstrated greater improvement in the time recorded for the inhibitory stepping task, as compared to participants playing at the easy/medium levels (p = .030).</w:t>
            </w:r>
          </w:p>
        </w:tc>
      </w:tr>
      <w:tr w:rsidR="00615FB3" w:rsidRPr="002F16E1" w14:paraId="6A64A8C9" w14:textId="77777777" w:rsidTr="009E380F">
        <w:tc>
          <w:tcPr>
            <w:tcW w:w="10421" w:type="dxa"/>
            <w:shd w:val="clear" w:color="auto" w:fill="E6E6E6"/>
          </w:tcPr>
          <w:p w14:paraId="5B38D346" w14:textId="77777777" w:rsidR="00615FB3" w:rsidRPr="002F16E1" w:rsidRDefault="00615FB3" w:rsidP="009E380F">
            <w:pPr>
              <w:spacing w:before="120" w:after="120"/>
              <w:rPr>
                <w:b/>
                <w:sz w:val="18"/>
                <w:szCs w:val="18"/>
              </w:rPr>
            </w:pPr>
            <w:r w:rsidRPr="002F16E1">
              <w:rPr>
                <w:b/>
                <w:sz w:val="18"/>
                <w:szCs w:val="18"/>
              </w:rPr>
              <w:lastRenderedPageBreak/>
              <w:t>Original Authors’ Conclusions</w:t>
            </w:r>
          </w:p>
          <w:p w14:paraId="2E0E01B8" w14:textId="77777777" w:rsidR="00615FB3" w:rsidRPr="002F16E1" w:rsidRDefault="00615FB3" w:rsidP="009E380F">
            <w:pPr>
              <w:spacing w:before="120" w:after="120"/>
              <w:rPr>
                <w:sz w:val="18"/>
                <w:szCs w:val="18"/>
              </w:rPr>
            </w:pPr>
            <w:r w:rsidRPr="002F16E1">
              <w:rPr>
                <w:sz w:val="18"/>
                <w:szCs w:val="18"/>
              </w:rPr>
              <w:t>[Paraphrase as required.  If providing a direct quote, add page number]</w:t>
            </w:r>
          </w:p>
        </w:tc>
      </w:tr>
      <w:tr w:rsidR="00615FB3" w:rsidRPr="002F16E1" w14:paraId="6922323C" w14:textId="77777777" w:rsidTr="009E380F">
        <w:tc>
          <w:tcPr>
            <w:tcW w:w="10421" w:type="dxa"/>
            <w:tcBorders>
              <w:bottom w:val="single" w:sz="4" w:space="0" w:color="auto"/>
            </w:tcBorders>
            <w:shd w:val="clear" w:color="auto" w:fill="auto"/>
          </w:tcPr>
          <w:p w14:paraId="55103085" w14:textId="55A984A0" w:rsidR="00615FB3" w:rsidRPr="002F16E1" w:rsidRDefault="00034F75" w:rsidP="00034F75">
            <w:pPr>
              <w:spacing w:before="120" w:after="120"/>
              <w:rPr>
                <w:sz w:val="18"/>
                <w:szCs w:val="18"/>
              </w:rPr>
            </w:pPr>
            <w:r>
              <w:rPr>
                <w:sz w:val="18"/>
                <w:szCs w:val="18"/>
              </w:rPr>
              <w:t xml:space="preserve">Based on the results of this study the authors concluded that an unsupervised home-based exergame that utilizes step pad training was feasible, safe and well received by participants. They suggest that the improvements in step response time and on the PPA may represent a reduced risk of falls.  They also suggest that the improvement in the dual task TUG and the trend toward improvement on the step inhibition task could be representative of positive changes in daily activities that require both a motor and cognitive component, and thus the cognitive component of the intervention could also contribute to a decreased risk of falls. Finally, the authors admit that study limitations prevent strong conclusions from being drawn from the work and suggest additional trials be performed to understand how the intervention may affect falls risk among older individuals.  </w:t>
            </w:r>
          </w:p>
        </w:tc>
      </w:tr>
      <w:tr w:rsidR="00615FB3" w:rsidRPr="002F16E1" w14:paraId="4B457EEB" w14:textId="77777777" w:rsidTr="009E380F">
        <w:tc>
          <w:tcPr>
            <w:tcW w:w="10421" w:type="dxa"/>
            <w:shd w:val="clear" w:color="auto" w:fill="E6E6E6"/>
          </w:tcPr>
          <w:p w14:paraId="5FEE126B" w14:textId="77777777" w:rsidR="00615FB3" w:rsidRPr="002F16E1" w:rsidRDefault="00615FB3" w:rsidP="009E380F">
            <w:pPr>
              <w:spacing w:before="120" w:after="120"/>
              <w:rPr>
                <w:b/>
                <w:sz w:val="18"/>
                <w:szCs w:val="18"/>
              </w:rPr>
            </w:pPr>
            <w:r w:rsidRPr="002F16E1">
              <w:rPr>
                <w:b/>
                <w:sz w:val="18"/>
                <w:szCs w:val="18"/>
              </w:rPr>
              <w:t>Critical Appraisal</w:t>
            </w:r>
          </w:p>
        </w:tc>
      </w:tr>
      <w:tr w:rsidR="00615FB3" w:rsidRPr="002F16E1" w14:paraId="4F2BB7F3" w14:textId="77777777" w:rsidTr="009E380F">
        <w:tc>
          <w:tcPr>
            <w:tcW w:w="10421" w:type="dxa"/>
            <w:shd w:val="clear" w:color="auto" w:fill="auto"/>
          </w:tcPr>
          <w:p w14:paraId="4422D45D" w14:textId="77777777" w:rsidR="00615FB3" w:rsidRPr="002F16E1" w:rsidRDefault="00615FB3" w:rsidP="009E380F">
            <w:pPr>
              <w:spacing w:before="120" w:after="120"/>
              <w:rPr>
                <w:b/>
                <w:sz w:val="18"/>
                <w:szCs w:val="18"/>
              </w:rPr>
            </w:pPr>
            <w:r w:rsidRPr="002F16E1">
              <w:rPr>
                <w:b/>
                <w:sz w:val="18"/>
                <w:szCs w:val="18"/>
              </w:rPr>
              <w:t>Validity</w:t>
            </w:r>
          </w:p>
          <w:p w14:paraId="0739C935" w14:textId="77777777" w:rsidR="00615FB3" w:rsidRPr="002F16E1" w:rsidRDefault="00615FB3" w:rsidP="009E380F">
            <w:pPr>
              <w:spacing w:before="120" w:after="120"/>
              <w:rPr>
                <w:sz w:val="18"/>
                <w:szCs w:val="18"/>
              </w:rPr>
            </w:pPr>
            <w:r w:rsidRPr="002F16E1">
              <w:rPr>
                <w:sz w:val="18"/>
                <w:szCs w:val="18"/>
              </w:rPr>
              <w:t xml:space="preserve">[Methodology, rigour, selection, </w:t>
            </w:r>
            <w:r>
              <w:rPr>
                <w:sz w:val="18"/>
                <w:szCs w:val="18"/>
              </w:rPr>
              <w:t xml:space="preserve">sources of </w:t>
            </w:r>
            <w:r w:rsidRPr="002F16E1">
              <w:rPr>
                <w:sz w:val="18"/>
                <w:szCs w:val="18"/>
              </w:rPr>
              <w:t xml:space="preserve">bias, </w:t>
            </w:r>
            <w:r>
              <w:rPr>
                <w:sz w:val="18"/>
                <w:szCs w:val="18"/>
              </w:rPr>
              <w:t xml:space="preserve">quality score on methodology quality rating scale (indicate the </w:t>
            </w:r>
            <w:r>
              <w:rPr>
                <w:sz w:val="18"/>
                <w:szCs w:val="18"/>
              </w:rPr>
              <w:lastRenderedPageBreak/>
              <w:t xml:space="preserve">quality assessment tool used and the maximum possible score on that scale, e.g., 7/10 on </w:t>
            </w:r>
            <w:proofErr w:type="spellStart"/>
            <w:r>
              <w:rPr>
                <w:sz w:val="18"/>
                <w:szCs w:val="18"/>
              </w:rPr>
              <w:t>PEDro</w:t>
            </w:r>
            <w:proofErr w:type="spellEnd"/>
            <w:r>
              <w:rPr>
                <w:sz w:val="18"/>
                <w:szCs w:val="18"/>
              </w:rPr>
              <w:t xml:space="preserve"> scale), appropriateness of analytical approach (e.g., adjustments for confounding variables, management of missing data).]</w:t>
            </w:r>
          </w:p>
          <w:p w14:paraId="4EE8AC6D" w14:textId="77777777" w:rsidR="00615FB3" w:rsidRPr="002F16E1" w:rsidRDefault="00615FB3" w:rsidP="009E380F">
            <w:pPr>
              <w:spacing w:before="120" w:after="120"/>
              <w:rPr>
                <w:sz w:val="18"/>
                <w:szCs w:val="18"/>
              </w:rPr>
            </w:pPr>
            <w:r w:rsidRPr="002F16E1">
              <w:rPr>
                <w:sz w:val="18"/>
                <w:szCs w:val="18"/>
              </w:rPr>
              <w:t>Comment on missing information in original paper.</w:t>
            </w:r>
          </w:p>
        </w:tc>
      </w:tr>
      <w:tr w:rsidR="00034F75" w:rsidRPr="002F16E1" w14:paraId="4DC9709D" w14:textId="77777777" w:rsidTr="009E380F">
        <w:tc>
          <w:tcPr>
            <w:tcW w:w="10421" w:type="dxa"/>
            <w:shd w:val="clear" w:color="auto" w:fill="auto"/>
          </w:tcPr>
          <w:p w14:paraId="4D1E3E58" w14:textId="77777777" w:rsidR="00034F75" w:rsidRDefault="00034F75" w:rsidP="00034F75">
            <w:pPr>
              <w:spacing w:before="120" w:after="120"/>
              <w:rPr>
                <w:sz w:val="18"/>
                <w:szCs w:val="18"/>
              </w:rPr>
            </w:pPr>
            <w:r>
              <w:rPr>
                <w:sz w:val="18"/>
                <w:szCs w:val="18"/>
              </w:rPr>
              <w:lastRenderedPageBreak/>
              <w:t xml:space="preserve">This study scored 8/11 on the </w:t>
            </w:r>
            <w:proofErr w:type="spellStart"/>
            <w:r>
              <w:rPr>
                <w:sz w:val="18"/>
                <w:szCs w:val="18"/>
              </w:rPr>
              <w:t>PEDro</w:t>
            </w:r>
            <w:proofErr w:type="spellEnd"/>
            <w:r>
              <w:rPr>
                <w:sz w:val="18"/>
                <w:szCs w:val="18"/>
              </w:rPr>
              <w:t xml:space="preserve"> quality assessment rating scale indicating that it is a relatively high quality study with some design flaws. The participants and the personnel administering the interventions in this study were not blinded, as it would not have been feasible with this particular intervention.  Additionally, even though a number of participants were unable to complete the final assessment, there was no intention-to treat-analysis performed. Details of participant recruitment were not provided, however the sample used in the study was small and was likely very homogenous, as all participants were high functioning older adults from a single retirement community; this may have biased the participants that enrolled in the study as well as their outcomes.  </w:t>
            </w:r>
          </w:p>
          <w:p w14:paraId="1C4A87B8" w14:textId="77777777" w:rsidR="00034F75" w:rsidRDefault="00034F75" w:rsidP="00034F75">
            <w:pPr>
              <w:spacing w:before="120" w:after="120"/>
              <w:rPr>
                <w:sz w:val="18"/>
                <w:szCs w:val="18"/>
              </w:rPr>
            </w:pPr>
            <w:r>
              <w:rPr>
                <w:sz w:val="18"/>
                <w:szCs w:val="18"/>
              </w:rPr>
              <w:t xml:space="preserve">This study used validated outcome measures that have been previously associated with falls risk such as choice reaction stepping time and PPA scores, lending strength to their claims that the intervention may be useful in decreasing the risk of falls. Additionally, the broad spectrum of outcome measures seemed appropriate in this pilot study so that any significant changes regarding physical function or altered falls risk might be detected. </w:t>
            </w:r>
          </w:p>
          <w:p w14:paraId="24904590" w14:textId="724557D6" w:rsidR="00034F75" w:rsidRPr="00580607" w:rsidRDefault="00034F75" w:rsidP="00034F75">
            <w:pPr>
              <w:spacing w:before="120" w:after="120"/>
              <w:rPr>
                <w:sz w:val="18"/>
                <w:szCs w:val="18"/>
              </w:rPr>
            </w:pPr>
            <w:r>
              <w:rPr>
                <w:sz w:val="18"/>
                <w:szCs w:val="18"/>
              </w:rPr>
              <w:t xml:space="preserve">The analysis of dose response relationships seemed appropriate for this pilot intervention study in order to understand how the progression through the intervention was associated with the outcomes; such analysis may be useful in further research on this intervention.  </w:t>
            </w:r>
          </w:p>
        </w:tc>
      </w:tr>
      <w:tr w:rsidR="00034F75" w:rsidRPr="002F16E1" w14:paraId="67C36806" w14:textId="77777777" w:rsidTr="009E380F">
        <w:tc>
          <w:tcPr>
            <w:tcW w:w="10421" w:type="dxa"/>
            <w:shd w:val="clear" w:color="auto" w:fill="auto"/>
          </w:tcPr>
          <w:p w14:paraId="43F225EE" w14:textId="77777777" w:rsidR="00034F75" w:rsidRPr="002F16E1" w:rsidRDefault="00034F75" w:rsidP="009E380F">
            <w:pPr>
              <w:spacing w:before="120" w:after="120"/>
              <w:jc w:val="both"/>
              <w:rPr>
                <w:b/>
                <w:sz w:val="18"/>
                <w:szCs w:val="18"/>
              </w:rPr>
            </w:pPr>
            <w:r w:rsidRPr="002F16E1">
              <w:rPr>
                <w:b/>
                <w:sz w:val="18"/>
                <w:szCs w:val="18"/>
              </w:rPr>
              <w:t>Interpretation of Results</w:t>
            </w:r>
          </w:p>
          <w:p w14:paraId="3BA5EEB5" w14:textId="77777777" w:rsidR="00034F75" w:rsidRPr="002F16E1" w:rsidRDefault="00034F75" w:rsidP="009E380F">
            <w:pPr>
              <w:spacing w:before="120" w:after="120"/>
              <w:jc w:val="both"/>
              <w:rPr>
                <w:sz w:val="18"/>
                <w:szCs w:val="18"/>
              </w:rPr>
            </w:pPr>
            <w:r w:rsidRPr="002F16E1">
              <w:rPr>
                <w:sz w:val="18"/>
                <w:szCs w:val="18"/>
              </w:rPr>
              <w:t xml:space="preserve">[Favourable or unfavourable, specific outcomes of interest, size of treatment effect, statistical and clinical significance, minimal clinically important </w:t>
            </w:r>
            <w:r>
              <w:rPr>
                <w:sz w:val="18"/>
                <w:szCs w:val="18"/>
              </w:rPr>
              <w:t>difference.  You may calculate effect size or confidence intervals yourself from the data provided in the article.]  Describe in your own words what the results mean.</w:t>
            </w:r>
          </w:p>
        </w:tc>
      </w:tr>
      <w:tr w:rsidR="00034F75" w:rsidRPr="002F16E1" w14:paraId="4D4E6746" w14:textId="77777777" w:rsidTr="009E380F">
        <w:tc>
          <w:tcPr>
            <w:tcW w:w="10421" w:type="dxa"/>
            <w:tcBorders>
              <w:bottom w:val="single" w:sz="4" w:space="0" w:color="auto"/>
            </w:tcBorders>
            <w:shd w:val="clear" w:color="auto" w:fill="auto"/>
          </w:tcPr>
          <w:p w14:paraId="00D34BA4" w14:textId="77777777" w:rsidR="00034F75" w:rsidRDefault="00034F75" w:rsidP="00034F75">
            <w:pPr>
              <w:spacing w:before="120" w:after="120"/>
              <w:rPr>
                <w:sz w:val="18"/>
                <w:szCs w:val="18"/>
              </w:rPr>
            </w:pPr>
            <w:r>
              <w:rPr>
                <w:sz w:val="18"/>
                <w:szCs w:val="18"/>
              </w:rPr>
              <w:t xml:space="preserve">The improvements in the choice stepping reaction tasks and the PPA were statistically significant, and when using half the baseline standard deviation to estimate the MCID, the improvements also appear to be clinically relevant.  Unfortunately, when using the PPA score as a falls risk indicator, the intervention group’s scores did not drop below 1.0, which is the threshold to indicate a lower fall risk.  Additionally, the authors mention that a difference of 150 </w:t>
            </w:r>
            <w:proofErr w:type="spellStart"/>
            <w:r>
              <w:rPr>
                <w:sz w:val="18"/>
                <w:szCs w:val="18"/>
              </w:rPr>
              <w:t>ms</w:t>
            </w:r>
            <w:proofErr w:type="spellEnd"/>
            <w:r>
              <w:rPr>
                <w:sz w:val="18"/>
                <w:szCs w:val="18"/>
              </w:rPr>
              <w:t xml:space="preserve"> on the choice stepping reaction time is generally used to discriminate fallers from non-fallers, but they do not include any actual normative data for </w:t>
            </w:r>
            <w:proofErr w:type="gramStart"/>
            <w:r>
              <w:rPr>
                <w:sz w:val="18"/>
                <w:szCs w:val="18"/>
              </w:rPr>
              <w:t>fallers</w:t>
            </w:r>
            <w:proofErr w:type="gramEnd"/>
            <w:r>
              <w:rPr>
                <w:sz w:val="18"/>
                <w:szCs w:val="18"/>
              </w:rPr>
              <w:t xml:space="preserve"> </w:t>
            </w:r>
            <w:proofErr w:type="spellStart"/>
            <w:r>
              <w:rPr>
                <w:sz w:val="18"/>
                <w:szCs w:val="18"/>
              </w:rPr>
              <w:t>vs</w:t>
            </w:r>
            <w:proofErr w:type="spellEnd"/>
            <w:r>
              <w:rPr>
                <w:sz w:val="18"/>
                <w:szCs w:val="18"/>
              </w:rPr>
              <w:t xml:space="preserve"> non fallers on this task.  The authors suggest that the 117 </w:t>
            </w:r>
            <w:proofErr w:type="spellStart"/>
            <w:r>
              <w:rPr>
                <w:sz w:val="18"/>
                <w:szCs w:val="18"/>
              </w:rPr>
              <w:t>ms</w:t>
            </w:r>
            <w:proofErr w:type="spellEnd"/>
            <w:r>
              <w:rPr>
                <w:sz w:val="18"/>
                <w:szCs w:val="18"/>
              </w:rPr>
              <w:t xml:space="preserve"> difference in the intervention group between baseline and post testing is similar to the 150 </w:t>
            </w:r>
            <w:proofErr w:type="spellStart"/>
            <w:r>
              <w:rPr>
                <w:sz w:val="18"/>
                <w:szCs w:val="18"/>
              </w:rPr>
              <w:t>ms</w:t>
            </w:r>
            <w:proofErr w:type="spellEnd"/>
            <w:r>
              <w:rPr>
                <w:sz w:val="18"/>
                <w:szCs w:val="18"/>
              </w:rPr>
              <w:t xml:space="preserve"> used to discriminate between fallers and non-fallers, however this may be misleading since the participants were not categorized as fallers </w:t>
            </w:r>
            <w:proofErr w:type="spellStart"/>
            <w:r>
              <w:rPr>
                <w:sz w:val="18"/>
                <w:szCs w:val="18"/>
              </w:rPr>
              <w:t>vs</w:t>
            </w:r>
            <w:proofErr w:type="spellEnd"/>
            <w:r>
              <w:rPr>
                <w:sz w:val="18"/>
                <w:szCs w:val="18"/>
              </w:rPr>
              <w:t xml:space="preserve"> non-fallers during the study.  Based on this, the improvements noted during the study may have limited meaning in a clinical scenario.  </w:t>
            </w:r>
          </w:p>
          <w:p w14:paraId="450982FB" w14:textId="77777777" w:rsidR="00034F75" w:rsidRDefault="00034F75" w:rsidP="00034F75">
            <w:pPr>
              <w:spacing w:before="120" w:after="120"/>
              <w:rPr>
                <w:sz w:val="18"/>
                <w:szCs w:val="18"/>
              </w:rPr>
            </w:pPr>
            <w:r>
              <w:rPr>
                <w:sz w:val="18"/>
                <w:szCs w:val="18"/>
              </w:rPr>
              <w:t xml:space="preserve">The improvements on the dual task TUG were statistically significant, however the change did not exceed the MCID (as estimated using half the baseline standard deviation), meaning the improvements are likely not clinically meaningful.  As my clinical question related to dual task training, the dual task outcome measure would have served as a nice indicator of improved motor-cognitive function or a direct training effect of dual task activities.  </w:t>
            </w:r>
          </w:p>
          <w:p w14:paraId="61B73A8F" w14:textId="337239D0" w:rsidR="00034F75" w:rsidRPr="00580607" w:rsidRDefault="00034F75" w:rsidP="00034F75">
            <w:pPr>
              <w:spacing w:before="120" w:after="120"/>
              <w:rPr>
                <w:sz w:val="18"/>
                <w:szCs w:val="18"/>
              </w:rPr>
            </w:pPr>
            <w:r>
              <w:rPr>
                <w:sz w:val="18"/>
                <w:szCs w:val="18"/>
              </w:rPr>
              <w:t>While data for outcomes related to progression, adherence, and safety were limited, the information provided by the authors does suggest that the intervention is safe and enjoyable. Additionally, the exercise dose used in the intervention is clinically realistic and the adherence rates demonstrate that it was well accepted by participants.  Finally, the progression from easy to difficult levels within the game is relevant to consider if applying this intervention in practice; this study suggests that the participant needs to be challenged in order to demonstrate improvement.</w:t>
            </w:r>
          </w:p>
        </w:tc>
      </w:tr>
    </w:tbl>
    <w:p w14:paraId="53DCD4C6" w14:textId="77777777" w:rsidR="001D4F60" w:rsidRPr="001D4F60" w:rsidRDefault="001D4F60" w:rsidP="001D4F60">
      <w:pPr>
        <w:spacing w:before="240" w:after="240"/>
        <w:rPr>
          <w:b/>
          <w:sz w:val="18"/>
          <w:szCs w:val="18"/>
        </w:rPr>
      </w:pPr>
    </w:p>
    <w:p w14:paraId="59DBA2CB" w14:textId="77777777" w:rsidR="00D018FF" w:rsidRDefault="007D35DE" w:rsidP="001E5719">
      <w:pPr>
        <w:spacing w:before="120" w:after="120"/>
        <w:rPr>
          <w:b/>
          <w:sz w:val="18"/>
          <w:szCs w:val="18"/>
        </w:rPr>
      </w:pPr>
      <w:r>
        <w:rPr>
          <w:b/>
          <w:sz w:val="18"/>
          <w:szCs w:val="18"/>
        </w:rPr>
        <w:t xml:space="preserve">IMPLICATIONS FOR PRACTICE </w:t>
      </w:r>
      <w:r w:rsidR="007E5125">
        <w:rPr>
          <w:b/>
          <w:sz w:val="18"/>
          <w:szCs w:val="18"/>
        </w:rPr>
        <w:t>and FUTURE RESEARCH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2F16E1" w14:paraId="56946BFF" w14:textId="77777777" w:rsidTr="002F16E1">
        <w:tc>
          <w:tcPr>
            <w:tcW w:w="10421" w:type="dxa"/>
            <w:shd w:val="clear" w:color="auto" w:fill="auto"/>
          </w:tcPr>
          <w:p w14:paraId="6E3D3660" w14:textId="4A52CB31" w:rsidR="00AB6110" w:rsidRDefault="008F1729" w:rsidP="00BA3AE8">
            <w:pPr>
              <w:spacing w:before="120" w:after="120"/>
              <w:rPr>
                <w:sz w:val="18"/>
                <w:szCs w:val="18"/>
              </w:rPr>
            </w:pPr>
            <w:r>
              <w:rPr>
                <w:sz w:val="18"/>
                <w:szCs w:val="18"/>
              </w:rPr>
              <w:t xml:space="preserve">In summary, </w:t>
            </w:r>
            <w:r w:rsidR="0076087A">
              <w:rPr>
                <w:sz w:val="18"/>
                <w:szCs w:val="18"/>
              </w:rPr>
              <w:t>it appears safe and potentially helpful to include dual task components in a balance-training program designed to improve balance performance and reduce the risk of falls. It is less clear whether dual task training</w:t>
            </w:r>
            <w:r w:rsidR="00A95C01">
              <w:rPr>
                <w:sz w:val="18"/>
                <w:szCs w:val="18"/>
              </w:rPr>
              <w:t xml:space="preserve"> produces greater benefit than a</w:t>
            </w:r>
            <w:r w:rsidR="0076087A">
              <w:rPr>
                <w:sz w:val="18"/>
                <w:szCs w:val="18"/>
              </w:rPr>
              <w:t xml:space="preserve"> single task balance training approach, so it may be advisable to utilize dual task elements </w:t>
            </w:r>
            <w:r w:rsidR="00A95C01">
              <w:rPr>
                <w:sz w:val="18"/>
                <w:szCs w:val="18"/>
              </w:rPr>
              <w:t>during balance</w:t>
            </w:r>
            <w:r w:rsidR="0076087A">
              <w:rPr>
                <w:sz w:val="18"/>
                <w:szCs w:val="18"/>
              </w:rPr>
              <w:t xml:space="preserve"> training rather than </w:t>
            </w:r>
            <w:r w:rsidR="00A95C01">
              <w:rPr>
                <w:sz w:val="18"/>
                <w:szCs w:val="18"/>
              </w:rPr>
              <w:t xml:space="preserve">a dedicated dual task training approach.  </w:t>
            </w:r>
            <w:r w:rsidR="0076087A">
              <w:rPr>
                <w:sz w:val="18"/>
                <w:szCs w:val="18"/>
              </w:rPr>
              <w:t>It is also unclear how well the training effects will be maintained after the training program ends; this suggests that incorporating dual task components into a long term balance training program may be most effective</w:t>
            </w:r>
            <w:r w:rsidR="00BA3AE8">
              <w:rPr>
                <w:sz w:val="18"/>
                <w:szCs w:val="18"/>
              </w:rPr>
              <w:t xml:space="preserve"> as continuous training would occur</w:t>
            </w:r>
            <w:r w:rsidR="0076087A">
              <w:rPr>
                <w:sz w:val="18"/>
                <w:szCs w:val="18"/>
              </w:rPr>
              <w:t xml:space="preserve">. </w:t>
            </w:r>
            <w:r w:rsidR="00A96C5C">
              <w:rPr>
                <w:sz w:val="18"/>
                <w:szCs w:val="18"/>
              </w:rPr>
              <w:t>A progressive approach to balance training was seen among the interventions that were reviewed.  Dual task components or increased cognitive demand appeared to be associa</w:t>
            </w:r>
            <w:r w:rsidR="00BD0DDB">
              <w:rPr>
                <w:sz w:val="18"/>
                <w:szCs w:val="18"/>
              </w:rPr>
              <w:t>ted with greater difficulty.  In</w:t>
            </w:r>
            <w:r w:rsidR="00A96C5C">
              <w:rPr>
                <w:sz w:val="18"/>
                <w:szCs w:val="18"/>
              </w:rPr>
              <w:t xml:space="preserve"> applying dual task balance interventions in the clinic, it may be useful to remem</w:t>
            </w:r>
            <w:r w:rsidR="00BD0DDB">
              <w:rPr>
                <w:sz w:val="18"/>
                <w:szCs w:val="18"/>
              </w:rPr>
              <w:t>ber that they are indeed higher-</w:t>
            </w:r>
            <w:r w:rsidR="00A96C5C">
              <w:rPr>
                <w:sz w:val="18"/>
                <w:szCs w:val="18"/>
              </w:rPr>
              <w:t>level tasks and should be introduced when patients are appropriately prepared with single t</w:t>
            </w:r>
            <w:r w:rsidR="00BD0DDB">
              <w:rPr>
                <w:sz w:val="18"/>
                <w:szCs w:val="18"/>
              </w:rPr>
              <w:t>ask balance training.</w:t>
            </w:r>
            <w:r w:rsidR="00373464">
              <w:rPr>
                <w:sz w:val="18"/>
                <w:szCs w:val="18"/>
              </w:rPr>
              <w:t xml:space="preserve"> The finding by </w:t>
            </w:r>
            <w:proofErr w:type="spellStart"/>
            <w:r w:rsidR="00373464">
              <w:rPr>
                <w:sz w:val="18"/>
                <w:szCs w:val="18"/>
              </w:rPr>
              <w:t>Silsupadol</w:t>
            </w:r>
            <w:proofErr w:type="spellEnd"/>
            <w:r w:rsidR="00373464">
              <w:rPr>
                <w:sz w:val="18"/>
                <w:szCs w:val="18"/>
              </w:rPr>
              <w:t xml:space="preserve"> et al that variable priority instructions during dual task intervention are most effective may also be helpful when designing dual task</w:t>
            </w:r>
            <w:r w:rsidR="004869F4">
              <w:rPr>
                <w:sz w:val="18"/>
                <w:szCs w:val="18"/>
              </w:rPr>
              <w:t xml:space="preserve"> balance</w:t>
            </w:r>
            <w:r w:rsidR="00373464">
              <w:rPr>
                <w:sz w:val="18"/>
                <w:szCs w:val="18"/>
              </w:rPr>
              <w:t xml:space="preserve"> interventions. </w:t>
            </w:r>
            <w:r w:rsidR="00A96C5C">
              <w:rPr>
                <w:sz w:val="18"/>
                <w:szCs w:val="18"/>
              </w:rPr>
              <w:t xml:space="preserve"> </w:t>
            </w:r>
            <w:r w:rsidR="00BD0DDB">
              <w:rPr>
                <w:sz w:val="18"/>
                <w:szCs w:val="18"/>
              </w:rPr>
              <w:t>Th</w:t>
            </w:r>
            <w:r w:rsidR="00A96C5C">
              <w:rPr>
                <w:sz w:val="18"/>
                <w:szCs w:val="18"/>
              </w:rPr>
              <w:t xml:space="preserve">e </w:t>
            </w:r>
            <w:r w:rsidR="00BD0DDB">
              <w:rPr>
                <w:sz w:val="18"/>
                <w:szCs w:val="18"/>
              </w:rPr>
              <w:t xml:space="preserve">dual task </w:t>
            </w:r>
            <w:r w:rsidR="00A96C5C">
              <w:rPr>
                <w:sz w:val="18"/>
                <w:szCs w:val="18"/>
              </w:rPr>
              <w:t>interventions were delivered in a variety of settings</w:t>
            </w:r>
            <w:r w:rsidR="00BD0DDB">
              <w:rPr>
                <w:sz w:val="18"/>
                <w:szCs w:val="18"/>
              </w:rPr>
              <w:t xml:space="preserve"> (group, individualized, home-based)</w:t>
            </w:r>
            <w:r w:rsidR="00A96C5C">
              <w:rPr>
                <w:sz w:val="18"/>
                <w:szCs w:val="18"/>
              </w:rPr>
              <w:t xml:space="preserve">, </w:t>
            </w:r>
            <w:r w:rsidR="00BD0DDB">
              <w:rPr>
                <w:sz w:val="18"/>
                <w:szCs w:val="18"/>
              </w:rPr>
              <w:t xml:space="preserve">and in different </w:t>
            </w:r>
            <w:r w:rsidR="00BD0DDB">
              <w:rPr>
                <w:sz w:val="18"/>
                <w:szCs w:val="18"/>
              </w:rPr>
              <w:lastRenderedPageBreak/>
              <w:t>formats (circuits, class, exergame</w:t>
            </w:r>
            <w:r w:rsidR="00447A3F">
              <w:rPr>
                <w:sz w:val="18"/>
                <w:szCs w:val="18"/>
              </w:rPr>
              <w:t xml:space="preserve"> step pad training</w:t>
            </w:r>
            <w:r w:rsidR="00BD0DDB">
              <w:rPr>
                <w:sz w:val="18"/>
                <w:szCs w:val="18"/>
              </w:rPr>
              <w:t xml:space="preserve">) suggesting that clinicians have some flexibility when designing their own dual task interventions.  Dual task balance training appeared to produce effects that were specific to dual task performance, suggesting that in order to demonstrate improvement in the clinical setting, appropriate outcome measures must be used.  The dual task TUG and dual task gait speed were measures used in these studies that are simple enough for clinical use, however these may not provide simple information regarding falls risk.  It may also be beneficial to use measures with well-established falls risk cut-off scores to detect changes in falls risk. </w:t>
            </w:r>
            <w:r w:rsidR="00BA3AE8">
              <w:rPr>
                <w:sz w:val="18"/>
                <w:szCs w:val="18"/>
              </w:rPr>
              <w:t>It may be especially relevant to use dual task balance training in individuals that present with a clear deficit during dual task performance measures</w:t>
            </w:r>
            <w:r w:rsidR="00FA7619">
              <w:rPr>
                <w:sz w:val="18"/>
                <w:szCs w:val="18"/>
              </w:rPr>
              <w:t xml:space="preserve">, as dual task interventions have been shown to produce specific training effects.  If individuals present the greatest difficulty during cognitive-motor tasks or report concern over their balance while walking and performing other tasks, they may gain greater benefit from dual task balance training.  </w:t>
            </w:r>
          </w:p>
          <w:p w14:paraId="5DE5DE77" w14:textId="43C738BA" w:rsidR="00E609EF" w:rsidRPr="007D35DE" w:rsidRDefault="008F1729" w:rsidP="002F16E1">
            <w:pPr>
              <w:spacing w:before="120" w:after="120"/>
              <w:rPr>
                <w:sz w:val="18"/>
                <w:szCs w:val="18"/>
              </w:rPr>
            </w:pPr>
            <w:r>
              <w:rPr>
                <w:sz w:val="18"/>
                <w:szCs w:val="18"/>
              </w:rPr>
              <w:t xml:space="preserve">Further research on the topic of dual task balance training in older adults is needed to fully understand how dual task interventions alter balance performance and the risk of falls among older individuals.  Future studies should aim to use dual task measures with established </w:t>
            </w:r>
            <w:r w:rsidR="00CD7AEE">
              <w:rPr>
                <w:sz w:val="18"/>
                <w:szCs w:val="18"/>
              </w:rPr>
              <w:t xml:space="preserve">falls risk cut-off scores and to gather more information about the long-term efficacy of dual task balance interventions, as this may effect how </w:t>
            </w:r>
            <w:r w:rsidR="007711E3">
              <w:rPr>
                <w:sz w:val="18"/>
                <w:szCs w:val="18"/>
              </w:rPr>
              <w:t xml:space="preserve">the interventions are applied in practice. Additionally, more diverse participant populations would help to generalize the use of the interventions; patients with a wider range of balance impairments and falls risks might be more representative of the patients seen in clinical practice.  </w:t>
            </w:r>
            <w:r w:rsidR="00A02571">
              <w:rPr>
                <w:sz w:val="18"/>
                <w:szCs w:val="18"/>
              </w:rPr>
              <w:t>In future work</w:t>
            </w:r>
            <w:r>
              <w:rPr>
                <w:sz w:val="18"/>
                <w:szCs w:val="18"/>
              </w:rPr>
              <w:t xml:space="preserve"> on dual task intervention delivered by exergame</w:t>
            </w:r>
            <w:r w:rsidR="00A02571">
              <w:rPr>
                <w:sz w:val="18"/>
                <w:szCs w:val="18"/>
              </w:rPr>
              <w:t>, it would be ideal to use a more generalized population such as individuals that have a wider range of abilities and resources (not solely high functioning, moderate falls risk, living arrangements other than a retirement community).  Additionally, it would be interesting to investigate whether this intervention has similar effects when applied as a home based program versus as part of clinic-based training program. Finally, a better understa</w:t>
            </w:r>
            <w:r w:rsidR="004869F4">
              <w:rPr>
                <w:sz w:val="18"/>
                <w:szCs w:val="18"/>
              </w:rPr>
              <w:t>nding of the dose effects of an exergame</w:t>
            </w:r>
            <w:r w:rsidR="00A02571">
              <w:rPr>
                <w:sz w:val="18"/>
                <w:szCs w:val="18"/>
              </w:rPr>
              <w:t xml:space="preserve"> intervention would be helpful in determining how this intervention may fit in to a more comprehensive balance and falls prevention program.  </w:t>
            </w:r>
          </w:p>
        </w:tc>
      </w:tr>
    </w:tbl>
    <w:p w14:paraId="64B108C1" w14:textId="77777777" w:rsidR="009E380F" w:rsidRDefault="009E380F" w:rsidP="001E1518">
      <w:pPr>
        <w:spacing w:before="120"/>
        <w:rPr>
          <w:b/>
          <w:sz w:val="18"/>
          <w:szCs w:val="18"/>
        </w:rPr>
      </w:pPr>
    </w:p>
    <w:p w14:paraId="76A9D19D" w14:textId="5EA58A05" w:rsidR="00E609EF" w:rsidRDefault="001403EC" w:rsidP="001E1518">
      <w:pPr>
        <w:spacing w:before="120"/>
        <w:rPr>
          <w:b/>
          <w:sz w:val="18"/>
          <w:szCs w:val="18"/>
        </w:rPr>
      </w:pPr>
      <w:r w:rsidRPr="00B75AAB">
        <w:rPr>
          <w:b/>
          <w:sz w:val="18"/>
          <w:szCs w:val="18"/>
        </w:rPr>
        <w:t>REFERENCES</w:t>
      </w:r>
    </w:p>
    <w:p w14:paraId="6BDB7DC0" w14:textId="03EFACBC" w:rsidR="001403EC" w:rsidRDefault="001403EC" w:rsidP="001E1518">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2F16E1" w14:paraId="5AC18562" w14:textId="77777777" w:rsidTr="002F16E1">
        <w:tc>
          <w:tcPr>
            <w:tcW w:w="10421" w:type="dxa"/>
            <w:shd w:val="clear" w:color="auto" w:fill="auto"/>
          </w:tcPr>
          <w:p w14:paraId="1CC26D9C" w14:textId="09E92FD6" w:rsidR="00265416" w:rsidRPr="00265416" w:rsidRDefault="00265416" w:rsidP="00180E86">
            <w:pPr>
              <w:pStyle w:val="NormalWeb"/>
              <w:rPr>
                <w:b/>
                <w:i/>
              </w:rPr>
            </w:pPr>
            <w:r w:rsidRPr="00265416">
              <w:rPr>
                <w:b/>
                <w:i/>
              </w:rPr>
              <w:t>Articles chose</w:t>
            </w:r>
            <w:r>
              <w:rPr>
                <w:b/>
                <w:i/>
              </w:rPr>
              <w:t>n</w:t>
            </w:r>
            <w:r w:rsidRPr="00265416">
              <w:rPr>
                <w:b/>
                <w:i/>
              </w:rPr>
              <w:t xml:space="preserve"> for appraisal</w:t>
            </w:r>
          </w:p>
          <w:p w14:paraId="63361F2A" w14:textId="48878358" w:rsidR="00265416" w:rsidRPr="00A41E73" w:rsidRDefault="00265416" w:rsidP="00180E86">
            <w:pPr>
              <w:pStyle w:val="NormalWeb"/>
              <w:rPr>
                <w:rFonts w:ascii="Verdana" w:hAnsi="Verdana"/>
                <w:sz w:val="18"/>
                <w:szCs w:val="18"/>
              </w:rPr>
            </w:pPr>
            <w:proofErr w:type="spellStart"/>
            <w:r w:rsidRPr="00A41E73">
              <w:rPr>
                <w:rFonts w:ascii="Verdana" w:hAnsi="Verdana"/>
                <w:sz w:val="18"/>
                <w:szCs w:val="18"/>
              </w:rPr>
              <w:t>Melzer</w:t>
            </w:r>
            <w:proofErr w:type="spellEnd"/>
            <w:r w:rsidRPr="00A41E73">
              <w:rPr>
                <w:rFonts w:ascii="Verdana" w:hAnsi="Verdana"/>
                <w:sz w:val="18"/>
                <w:szCs w:val="18"/>
              </w:rPr>
              <w:t xml:space="preserve"> I, </w:t>
            </w:r>
            <w:proofErr w:type="spellStart"/>
            <w:r w:rsidRPr="00A41E73">
              <w:rPr>
                <w:rFonts w:ascii="Verdana" w:hAnsi="Verdana"/>
                <w:sz w:val="18"/>
                <w:szCs w:val="18"/>
              </w:rPr>
              <w:t>Oddsson</w:t>
            </w:r>
            <w:proofErr w:type="spellEnd"/>
            <w:r w:rsidRPr="00A41E73">
              <w:rPr>
                <w:rFonts w:ascii="Verdana" w:hAnsi="Verdana"/>
                <w:sz w:val="18"/>
                <w:szCs w:val="18"/>
              </w:rPr>
              <w:t xml:space="preserve"> LI. Improving balance control and self-reported lower extremity function in community-dwelling older adults: A randomized control trial. </w:t>
            </w:r>
            <w:proofErr w:type="spellStart"/>
            <w:r w:rsidRPr="00A41E73">
              <w:rPr>
                <w:rFonts w:ascii="Verdana" w:hAnsi="Verdana"/>
                <w:i/>
                <w:iCs/>
                <w:sz w:val="18"/>
                <w:szCs w:val="18"/>
              </w:rPr>
              <w:t>Clin</w:t>
            </w:r>
            <w:proofErr w:type="spellEnd"/>
            <w:r w:rsidRPr="00A41E73">
              <w:rPr>
                <w:rFonts w:ascii="Verdana" w:hAnsi="Verdana"/>
                <w:i/>
                <w:iCs/>
                <w:sz w:val="18"/>
                <w:szCs w:val="18"/>
              </w:rPr>
              <w:t xml:space="preserve"> </w:t>
            </w:r>
            <w:proofErr w:type="spellStart"/>
            <w:r w:rsidRPr="00A41E73">
              <w:rPr>
                <w:rFonts w:ascii="Verdana" w:hAnsi="Verdana"/>
                <w:i/>
                <w:iCs/>
                <w:sz w:val="18"/>
                <w:szCs w:val="18"/>
              </w:rPr>
              <w:t>Rehabil</w:t>
            </w:r>
            <w:proofErr w:type="spellEnd"/>
            <w:r w:rsidRPr="00A41E73">
              <w:rPr>
                <w:rFonts w:ascii="Verdana" w:hAnsi="Verdana"/>
                <w:sz w:val="18"/>
                <w:szCs w:val="18"/>
              </w:rPr>
              <w:t>. 2013</w:t>
            </w:r>
            <w:proofErr w:type="gramStart"/>
            <w:r w:rsidRPr="00A41E73">
              <w:rPr>
                <w:rFonts w:ascii="Verdana" w:hAnsi="Verdana"/>
                <w:sz w:val="18"/>
                <w:szCs w:val="18"/>
              </w:rPr>
              <w:t>;27</w:t>
            </w:r>
            <w:proofErr w:type="gramEnd"/>
            <w:r w:rsidRPr="00A41E73">
              <w:rPr>
                <w:rFonts w:ascii="Verdana" w:hAnsi="Verdana"/>
                <w:sz w:val="18"/>
                <w:szCs w:val="18"/>
              </w:rPr>
              <w:t xml:space="preserve">(3):195-206. </w:t>
            </w:r>
            <w:proofErr w:type="spellStart"/>
            <w:proofErr w:type="gramStart"/>
            <w:r w:rsidRPr="00A41E73">
              <w:rPr>
                <w:rFonts w:ascii="Verdana" w:hAnsi="Verdana"/>
                <w:sz w:val="18"/>
                <w:szCs w:val="18"/>
              </w:rPr>
              <w:t>doi</w:t>
            </w:r>
            <w:proofErr w:type="spellEnd"/>
            <w:proofErr w:type="gramEnd"/>
            <w:r w:rsidRPr="00A41E73">
              <w:rPr>
                <w:rFonts w:ascii="Verdana" w:hAnsi="Verdana"/>
                <w:sz w:val="18"/>
                <w:szCs w:val="18"/>
              </w:rPr>
              <w:t>: 10.1177/0269215512450295 [</w:t>
            </w:r>
            <w:proofErr w:type="spellStart"/>
            <w:r w:rsidRPr="00A41E73">
              <w:rPr>
                <w:rFonts w:ascii="Verdana" w:hAnsi="Verdana"/>
                <w:sz w:val="18"/>
                <w:szCs w:val="18"/>
              </w:rPr>
              <w:t>doi</w:t>
            </w:r>
            <w:proofErr w:type="spellEnd"/>
            <w:r w:rsidRPr="00A41E73">
              <w:rPr>
                <w:rFonts w:ascii="Verdana" w:hAnsi="Verdana"/>
                <w:sz w:val="18"/>
                <w:szCs w:val="18"/>
              </w:rPr>
              <w:t xml:space="preserve">]. </w:t>
            </w:r>
          </w:p>
          <w:p w14:paraId="7B26A137" w14:textId="77777777" w:rsidR="00180E86" w:rsidRPr="00A41E73" w:rsidRDefault="00180E86" w:rsidP="00180E86">
            <w:pPr>
              <w:pStyle w:val="NormalWeb"/>
              <w:rPr>
                <w:rFonts w:ascii="Verdana" w:hAnsi="Verdana"/>
                <w:sz w:val="18"/>
                <w:szCs w:val="18"/>
              </w:rPr>
            </w:pPr>
            <w:proofErr w:type="spellStart"/>
            <w:r w:rsidRPr="00A41E73">
              <w:rPr>
                <w:rFonts w:ascii="Verdana" w:hAnsi="Verdana"/>
                <w:sz w:val="18"/>
                <w:szCs w:val="18"/>
              </w:rPr>
              <w:t>Schoene</w:t>
            </w:r>
            <w:proofErr w:type="spellEnd"/>
            <w:r w:rsidRPr="00A41E73">
              <w:rPr>
                <w:rFonts w:ascii="Verdana" w:hAnsi="Verdana"/>
                <w:sz w:val="18"/>
                <w:szCs w:val="18"/>
              </w:rPr>
              <w:t xml:space="preserve"> D, Lord SR, </w:t>
            </w:r>
            <w:proofErr w:type="spellStart"/>
            <w:r w:rsidRPr="00A41E73">
              <w:rPr>
                <w:rFonts w:ascii="Verdana" w:hAnsi="Verdana"/>
                <w:sz w:val="18"/>
                <w:szCs w:val="18"/>
              </w:rPr>
              <w:t>Delbaere</w:t>
            </w:r>
            <w:proofErr w:type="spellEnd"/>
            <w:r w:rsidRPr="00A41E73">
              <w:rPr>
                <w:rFonts w:ascii="Verdana" w:hAnsi="Verdana"/>
                <w:sz w:val="18"/>
                <w:szCs w:val="18"/>
              </w:rPr>
              <w:t xml:space="preserve"> K, </w:t>
            </w:r>
            <w:proofErr w:type="spellStart"/>
            <w:r w:rsidRPr="00A41E73">
              <w:rPr>
                <w:rFonts w:ascii="Verdana" w:hAnsi="Verdana"/>
                <w:sz w:val="18"/>
                <w:szCs w:val="18"/>
              </w:rPr>
              <w:t>Severino</w:t>
            </w:r>
            <w:proofErr w:type="spellEnd"/>
            <w:r w:rsidRPr="00A41E73">
              <w:rPr>
                <w:rFonts w:ascii="Verdana" w:hAnsi="Verdana"/>
                <w:sz w:val="18"/>
                <w:szCs w:val="18"/>
              </w:rPr>
              <w:t xml:space="preserve"> C, Davies TA, Smith ST. A randomized controlled pilot study of home-based step training in older people using videogame technology. </w:t>
            </w:r>
            <w:proofErr w:type="spellStart"/>
            <w:r w:rsidRPr="00A41E73">
              <w:rPr>
                <w:rFonts w:ascii="Verdana" w:hAnsi="Verdana"/>
                <w:i/>
                <w:iCs/>
                <w:sz w:val="18"/>
                <w:szCs w:val="18"/>
              </w:rPr>
              <w:t>PLoS</w:t>
            </w:r>
            <w:proofErr w:type="spellEnd"/>
            <w:r w:rsidRPr="00A41E73">
              <w:rPr>
                <w:rFonts w:ascii="Verdana" w:hAnsi="Verdana"/>
                <w:i/>
                <w:iCs/>
                <w:sz w:val="18"/>
                <w:szCs w:val="18"/>
              </w:rPr>
              <w:t xml:space="preserve"> One</w:t>
            </w:r>
            <w:r w:rsidRPr="00A41E73">
              <w:rPr>
                <w:rFonts w:ascii="Verdana" w:hAnsi="Verdana"/>
                <w:sz w:val="18"/>
                <w:szCs w:val="18"/>
              </w:rPr>
              <w:t>. 2013;8(3)</w:t>
            </w:r>
            <w:proofErr w:type="gramStart"/>
            <w:r w:rsidRPr="00A41E73">
              <w:rPr>
                <w:rFonts w:ascii="Verdana" w:hAnsi="Verdana"/>
                <w:sz w:val="18"/>
                <w:szCs w:val="18"/>
              </w:rPr>
              <w:t>:e57734</w:t>
            </w:r>
            <w:proofErr w:type="gramEnd"/>
            <w:r w:rsidRPr="00A41E73">
              <w:rPr>
                <w:rFonts w:ascii="Verdana" w:hAnsi="Verdana"/>
                <w:sz w:val="18"/>
                <w:szCs w:val="18"/>
              </w:rPr>
              <w:t xml:space="preserve">. </w:t>
            </w:r>
            <w:proofErr w:type="spellStart"/>
            <w:proofErr w:type="gramStart"/>
            <w:r w:rsidRPr="00A41E73">
              <w:rPr>
                <w:rFonts w:ascii="Verdana" w:hAnsi="Verdana"/>
                <w:sz w:val="18"/>
                <w:szCs w:val="18"/>
              </w:rPr>
              <w:t>doi</w:t>
            </w:r>
            <w:proofErr w:type="spellEnd"/>
            <w:proofErr w:type="gramEnd"/>
            <w:r w:rsidRPr="00A41E73">
              <w:rPr>
                <w:rFonts w:ascii="Verdana" w:hAnsi="Verdana"/>
                <w:sz w:val="18"/>
                <w:szCs w:val="18"/>
              </w:rPr>
              <w:t>: 10.1371/journal.pone.0057734 [</w:t>
            </w:r>
            <w:proofErr w:type="spellStart"/>
            <w:r w:rsidRPr="00A41E73">
              <w:rPr>
                <w:rFonts w:ascii="Verdana" w:hAnsi="Verdana"/>
                <w:sz w:val="18"/>
                <w:szCs w:val="18"/>
              </w:rPr>
              <w:t>doi</w:t>
            </w:r>
            <w:proofErr w:type="spellEnd"/>
            <w:r w:rsidRPr="00A41E73">
              <w:rPr>
                <w:rFonts w:ascii="Verdana" w:hAnsi="Verdana"/>
                <w:sz w:val="18"/>
                <w:szCs w:val="18"/>
              </w:rPr>
              <w:t xml:space="preserve">]. </w:t>
            </w:r>
          </w:p>
          <w:p w14:paraId="1403ADA0" w14:textId="77777777" w:rsidR="00180E86" w:rsidRPr="00A41E73" w:rsidRDefault="00180E86" w:rsidP="00180E86">
            <w:pPr>
              <w:pStyle w:val="NormalWeb"/>
              <w:rPr>
                <w:rFonts w:ascii="Verdana" w:hAnsi="Verdana"/>
                <w:sz w:val="18"/>
                <w:szCs w:val="18"/>
              </w:rPr>
            </w:pPr>
            <w:proofErr w:type="spellStart"/>
            <w:r w:rsidRPr="00A41E73">
              <w:rPr>
                <w:rFonts w:ascii="Verdana" w:eastAsia="Times New Roman" w:hAnsi="Verdana"/>
                <w:sz w:val="18"/>
                <w:szCs w:val="18"/>
              </w:rPr>
              <w:t>Silsupadol</w:t>
            </w:r>
            <w:proofErr w:type="spellEnd"/>
            <w:r w:rsidRPr="00A41E73">
              <w:rPr>
                <w:rFonts w:ascii="Verdana" w:eastAsia="Times New Roman" w:hAnsi="Verdana"/>
                <w:sz w:val="18"/>
                <w:szCs w:val="18"/>
              </w:rPr>
              <w:t xml:space="preserve"> P, Shumway-Cook A, </w:t>
            </w:r>
            <w:proofErr w:type="spellStart"/>
            <w:proofErr w:type="gramStart"/>
            <w:r w:rsidRPr="00A41E73">
              <w:rPr>
                <w:rFonts w:ascii="Verdana" w:eastAsia="Times New Roman" w:hAnsi="Verdana"/>
                <w:sz w:val="18"/>
                <w:szCs w:val="18"/>
              </w:rPr>
              <w:t>Lugade</w:t>
            </w:r>
            <w:proofErr w:type="spellEnd"/>
            <w:proofErr w:type="gramEnd"/>
            <w:r w:rsidRPr="00A41E73">
              <w:rPr>
                <w:rFonts w:ascii="Verdana" w:eastAsia="Times New Roman" w:hAnsi="Verdana"/>
                <w:sz w:val="18"/>
                <w:szCs w:val="18"/>
              </w:rPr>
              <w:t xml:space="preserve"> V, et al. Effects of single-task versus dual-task training on balance performance in older adults: A double-blind, randomized controlled trial. </w:t>
            </w:r>
            <w:r w:rsidRPr="00A41E73">
              <w:rPr>
                <w:rFonts w:ascii="Verdana" w:eastAsia="Times New Roman" w:hAnsi="Verdana"/>
                <w:i/>
                <w:iCs/>
                <w:sz w:val="18"/>
                <w:szCs w:val="18"/>
              </w:rPr>
              <w:t xml:space="preserve">Arch </w:t>
            </w:r>
            <w:proofErr w:type="spellStart"/>
            <w:r w:rsidRPr="00A41E73">
              <w:rPr>
                <w:rFonts w:ascii="Verdana" w:eastAsia="Times New Roman" w:hAnsi="Verdana"/>
                <w:i/>
                <w:iCs/>
                <w:sz w:val="18"/>
                <w:szCs w:val="18"/>
              </w:rPr>
              <w:t>Phys</w:t>
            </w:r>
            <w:proofErr w:type="spellEnd"/>
            <w:r w:rsidRPr="00A41E73">
              <w:rPr>
                <w:rFonts w:ascii="Verdana" w:eastAsia="Times New Roman" w:hAnsi="Verdana"/>
                <w:i/>
                <w:iCs/>
                <w:sz w:val="18"/>
                <w:szCs w:val="18"/>
              </w:rPr>
              <w:t xml:space="preserve"> Med </w:t>
            </w:r>
            <w:proofErr w:type="spellStart"/>
            <w:r w:rsidRPr="00A41E73">
              <w:rPr>
                <w:rFonts w:ascii="Verdana" w:eastAsia="Times New Roman" w:hAnsi="Verdana"/>
                <w:i/>
                <w:iCs/>
                <w:sz w:val="18"/>
                <w:szCs w:val="18"/>
              </w:rPr>
              <w:t>Rehabil</w:t>
            </w:r>
            <w:proofErr w:type="spellEnd"/>
            <w:r w:rsidRPr="00A41E73">
              <w:rPr>
                <w:rFonts w:ascii="Verdana" w:eastAsia="Times New Roman" w:hAnsi="Verdana"/>
                <w:sz w:val="18"/>
                <w:szCs w:val="18"/>
              </w:rPr>
              <w:t>. 2009</w:t>
            </w:r>
            <w:proofErr w:type="gramStart"/>
            <w:r w:rsidRPr="00A41E73">
              <w:rPr>
                <w:rFonts w:ascii="Verdana" w:eastAsia="Times New Roman" w:hAnsi="Verdana"/>
                <w:sz w:val="18"/>
                <w:szCs w:val="18"/>
              </w:rPr>
              <w:t>;90</w:t>
            </w:r>
            <w:proofErr w:type="gramEnd"/>
            <w:r w:rsidRPr="00A41E73">
              <w:rPr>
                <w:rFonts w:ascii="Verdana" w:eastAsia="Times New Roman" w:hAnsi="Verdana"/>
                <w:sz w:val="18"/>
                <w:szCs w:val="18"/>
              </w:rPr>
              <w:t xml:space="preserve">(3):381-387. </w:t>
            </w:r>
            <w:proofErr w:type="spellStart"/>
            <w:proofErr w:type="gramStart"/>
            <w:r w:rsidRPr="00A41E73">
              <w:rPr>
                <w:rFonts w:ascii="Verdana" w:eastAsia="Times New Roman" w:hAnsi="Verdana"/>
                <w:sz w:val="18"/>
                <w:szCs w:val="18"/>
              </w:rPr>
              <w:t>doi</w:t>
            </w:r>
            <w:proofErr w:type="spellEnd"/>
            <w:proofErr w:type="gramEnd"/>
            <w:r w:rsidRPr="00A41E73">
              <w:rPr>
                <w:rFonts w:ascii="Verdana" w:eastAsia="Times New Roman" w:hAnsi="Verdana"/>
                <w:sz w:val="18"/>
                <w:szCs w:val="18"/>
              </w:rPr>
              <w:t>: 10.1016/j.apmr.2008.09.559.</w:t>
            </w:r>
          </w:p>
          <w:p w14:paraId="5F22445B" w14:textId="77777777" w:rsidR="00EF3B49" w:rsidRDefault="00265416" w:rsidP="00265416">
            <w:pPr>
              <w:pStyle w:val="NormalWeb"/>
              <w:rPr>
                <w:b/>
                <w:i/>
              </w:rPr>
            </w:pPr>
            <w:r w:rsidRPr="00265416">
              <w:rPr>
                <w:b/>
                <w:i/>
              </w:rPr>
              <w:t>Additional articles considered for appraisal</w:t>
            </w:r>
          </w:p>
          <w:p w14:paraId="6D53874E" w14:textId="77777777" w:rsidR="00265416" w:rsidRPr="00A41E73" w:rsidRDefault="00A41E73" w:rsidP="00A41E73">
            <w:pPr>
              <w:pStyle w:val="NormalWeb"/>
              <w:rPr>
                <w:rFonts w:ascii="Verdana" w:hAnsi="Verdana"/>
                <w:sz w:val="18"/>
                <w:szCs w:val="18"/>
              </w:rPr>
            </w:pPr>
            <w:proofErr w:type="spellStart"/>
            <w:r w:rsidRPr="00A41E73">
              <w:rPr>
                <w:rFonts w:ascii="Verdana" w:hAnsi="Verdana"/>
                <w:sz w:val="18"/>
                <w:szCs w:val="18"/>
              </w:rPr>
              <w:t>Hiyamizu</w:t>
            </w:r>
            <w:proofErr w:type="spellEnd"/>
            <w:r w:rsidRPr="00A41E73">
              <w:rPr>
                <w:rFonts w:ascii="Verdana" w:hAnsi="Verdana"/>
                <w:sz w:val="18"/>
                <w:szCs w:val="18"/>
              </w:rPr>
              <w:t xml:space="preserve"> M, Morioka S, </w:t>
            </w:r>
            <w:proofErr w:type="spellStart"/>
            <w:r w:rsidRPr="00A41E73">
              <w:rPr>
                <w:rFonts w:ascii="Verdana" w:hAnsi="Verdana"/>
                <w:sz w:val="18"/>
                <w:szCs w:val="18"/>
              </w:rPr>
              <w:t>Shomoto</w:t>
            </w:r>
            <w:proofErr w:type="spellEnd"/>
            <w:r w:rsidRPr="00A41E73">
              <w:rPr>
                <w:rFonts w:ascii="Verdana" w:hAnsi="Verdana"/>
                <w:sz w:val="18"/>
                <w:szCs w:val="18"/>
              </w:rPr>
              <w:t xml:space="preserve"> K, Shimada T. Effects of dual task balance training on dual task performance in elderly people: A randomized controlled trial. </w:t>
            </w:r>
            <w:proofErr w:type="spellStart"/>
            <w:r w:rsidRPr="00A41E73">
              <w:rPr>
                <w:rFonts w:ascii="Verdana" w:hAnsi="Verdana"/>
                <w:i/>
                <w:iCs/>
                <w:sz w:val="18"/>
                <w:szCs w:val="18"/>
              </w:rPr>
              <w:t>Clin</w:t>
            </w:r>
            <w:proofErr w:type="spellEnd"/>
            <w:r w:rsidRPr="00A41E73">
              <w:rPr>
                <w:rFonts w:ascii="Verdana" w:hAnsi="Verdana"/>
                <w:i/>
                <w:iCs/>
                <w:sz w:val="18"/>
                <w:szCs w:val="18"/>
              </w:rPr>
              <w:t xml:space="preserve"> </w:t>
            </w:r>
            <w:proofErr w:type="spellStart"/>
            <w:r w:rsidRPr="00A41E73">
              <w:rPr>
                <w:rFonts w:ascii="Verdana" w:hAnsi="Verdana"/>
                <w:i/>
                <w:iCs/>
                <w:sz w:val="18"/>
                <w:szCs w:val="18"/>
              </w:rPr>
              <w:t>Rehabil</w:t>
            </w:r>
            <w:proofErr w:type="spellEnd"/>
            <w:r w:rsidRPr="00A41E73">
              <w:rPr>
                <w:rFonts w:ascii="Verdana" w:hAnsi="Verdana"/>
                <w:sz w:val="18"/>
                <w:szCs w:val="18"/>
              </w:rPr>
              <w:t>. 2012</w:t>
            </w:r>
            <w:proofErr w:type="gramStart"/>
            <w:r w:rsidRPr="00A41E73">
              <w:rPr>
                <w:rFonts w:ascii="Verdana" w:hAnsi="Verdana"/>
                <w:sz w:val="18"/>
                <w:szCs w:val="18"/>
              </w:rPr>
              <w:t>;26</w:t>
            </w:r>
            <w:proofErr w:type="gramEnd"/>
            <w:r w:rsidRPr="00A41E73">
              <w:rPr>
                <w:rFonts w:ascii="Verdana" w:hAnsi="Verdana"/>
                <w:sz w:val="18"/>
                <w:szCs w:val="18"/>
              </w:rPr>
              <w:t xml:space="preserve">(1):58-67. </w:t>
            </w:r>
            <w:r w:rsidRPr="00A41E73">
              <w:rPr>
                <w:rFonts w:ascii="Verdana" w:hAnsi="Verdana"/>
                <w:sz w:val="18"/>
                <w:szCs w:val="18"/>
              </w:rPr>
              <w:fldChar w:fldCharType="begin"/>
            </w:r>
            <w:r w:rsidRPr="00A41E73">
              <w:rPr>
                <w:rFonts w:ascii="Verdana" w:hAnsi="Verdana"/>
                <w:sz w:val="18"/>
                <w:szCs w:val="18"/>
              </w:rPr>
              <w:instrText xml:space="preserve"> HYPERLINK "https://auth-lib-unc-edu.libproxy.lib.unc.edu/ezproxy_auth.php?url=http://search.ebscohost.com.libproxy.lib.unc.edu/login.aspx?direct=true&amp;db=c8h&amp;AN=2011436942&amp;site=ehost-live&amp;scope=site" \t "_blank" </w:instrText>
            </w:r>
            <w:r w:rsidRPr="00A41E73">
              <w:rPr>
                <w:rFonts w:ascii="Verdana" w:hAnsi="Verdana"/>
                <w:sz w:val="18"/>
                <w:szCs w:val="18"/>
              </w:rPr>
            </w:r>
            <w:r w:rsidRPr="00A41E73">
              <w:rPr>
                <w:rFonts w:ascii="Verdana" w:hAnsi="Verdana"/>
                <w:sz w:val="18"/>
                <w:szCs w:val="18"/>
              </w:rPr>
              <w:fldChar w:fldCharType="separate"/>
            </w:r>
            <w:r w:rsidRPr="00A41E73">
              <w:rPr>
                <w:rStyle w:val="Hyperlink"/>
                <w:rFonts w:ascii="Verdana" w:hAnsi="Verdana"/>
                <w:sz w:val="18"/>
                <w:szCs w:val="18"/>
              </w:rPr>
              <w:t>https://auth-lib-unc-edu.libproxy.lib.unc.edu/ezproxy_auth.php?url=http://search.ebscohost.com.libproxy.lib.unc.edu/login.aspx?direct=true&amp;db=c8h&amp;AN=2011436942&amp;site=ehost-live&amp;scope=site</w:t>
            </w:r>
            <w:r w:rsidRPr="00A41E73">
              <w:rPr>
                <w:rFonts w:ascii="Verdana" w:hAnsi="Verdana"/>
                <w:sz w:val="18"/>
                <w:szCs w:val="18"/>
              </w:rPr>
              <w:fldChar w:fldCharType="end"/>
            </w:r>
            <w:r w:rsidRPr="00A41E73">
              <w:rPr>
                <w:rFonts w:ascii="Verdana" w:hAnsi="Verdana"/>
                <w:sz w:val="18"/>
                <w:szCs w:val="18"/>
              </w:rPr>
              <w:t xml:space="preserve">. </w:t>
            </w:r>
            <w:proofErr w:type="spellStart"/>
            <w:proofErr w:type="gramStart"/>
            <w:r w:rsidRPr="00A41E73">
              <w:rPr>
                <w:rFonts w:ascii="Verdana" w:hAnsi="Verdana"/>
                <w:sz w:val="18"/>
                <w:szCs w:val="18"/>
              </w:rPr>
              <w:t>doi</w:t>
            </w:r>
            <w:proofErr w:type="spellEnd"/>
            <w:proofErr w:type="gramEnd"/>
            <w:r w:rsidRPr="00A41E73">
              <w:rPr>
                <w:rFonts w:ascii="Verdana" w:hAnsi="Verdana"/>
                <w:sz w:val="18"/>
                <w:szCs w:val="18"/>
              </w:rPr>
              <w:t>: 10.1177/0269215510394222.</w:t>
            </w:r>
          </w:p>
          <w:p w14:paraId="379470D1" w14:textId="2DB05B31" w:rsidR="00A41E73" w:rsidRPr="00A41E73" w:rsidRDefault="00A41E73" w:rsidP="00A41E73">
            <w:pPr>
              <w:spacing w:before="100" w:beforeAutospacing="1" w:after="100" w:afterAutospacing="1"/>
              <w:rPr>
                <w:sz w:val="18"/>
                <w:szCs w:val="18"/>
                <w:lang w:val="en-US"/>
              </w:rPr>
            </w:pPr>
            <w:proofErr w:type="spellStart"/>
            <w:r w:rsidRPr="00A41E73">
              <w:rPr>
                <w:sz w:val="18"/>
                <w:szCs w:val="18"/>
                <w:lang w:val="en-US"/>
              </w:rPr>
              <w:t>Halvarsson</w:t>
            </w:r>
            <w:proofErr w:type="spellEnd"/>
            <w:r w:rsidRPr="00A41E73">
              <w:rPr>
                <w:sz w:val="18"/>
                <w:szCs w:val="18"/>
                <w:lang w:val="en-US"/>
              </w:rPr>
              <w:t xml:space="preserve"> A, </w:t>
            </w:r>
            <w:proofErr w:type="spellStart"/>
            <w:r w:rsidRPr="00A41E73">
              <w:rPr>
                <w:sz w:val="18"/>
                <w:szCs w:val="18"/>
                <w:lang w:val="en-US"/>
              </w:rPr>
              <w:t>Franzen</w:t>
            </w:r>
            <w:proofErr w:type="spellEnd"/>
            <w:r w:rsidRPr="00A41E73">
              <w:rPr>
                <w:sz w:val="18"/>
                <w:szCs w:val="18"/>
                <w:lang w:val="en-US"/>
              </w:rPr>
              <w:t xml:space="preserve"> E, </w:t>
            </w:r>
            <w:proofErr w:type="spellStart"/>
            <w:r w:rsidRPr="00A41E73">
              <w:rPr>
                <w:sz w:val="18"/>
                <w:szCs w:val="18"/>
                <w:lang w:val="en-US"/>
              </w:rPr>
              <w:t>Faren</w:t>
            </w:r>
            <w:proofErr w:type="spellEnd"/>
            <w:r w:rsidRPr="00A41E73">
              <w:rPr>
                <w:sz w:val="18"/>
                <w:szCs w:val="18"/>
                <w:lang w:val="en-US"/>
              </w:rPr>
              <w:t xml:space="preserve"> E, Olsson E, </w:t>
            </w:r>
            <w:proofErr w:type="spellStart"/>
            <w:r w:rsidRPr="00A41E73">
              <w:rPr>
                <w:sz w:val="18"/>
                <w:szCs w:val="18"/>
                <w:lang w:val="en-US"/>
              </w:rPr>
              <w:t>Oddsson</w:t>
            </w:r>
            <w:proofErr w:type="spellEnd"/>
            <w:r w:rsidRPr="00A41E73">
              <w:rPr>
                <w:sz w:val="18"/>
                <w:szCs w:val="18"/>
                <w:lang w:val="en-US"/>
              </w:rPr>
              <w:t xml:space="preserve"> L, </w:t>
            </w:r>
            <w:proofErr w:type="spellStart"/>
            <w:r w:rsidRPr="00A41E73">
              <w:rPr>
                <w:sz w:val="18"/>
                <w:szCs w:val="18"/>
                <w:lang w:val="en-US"/>
              </w:rPr>
              <w:t>Stahle</w:t>
            </w:r>
            <w:proofErr w:type="spellEnd"/>
            <w:r w:rsidRPr="00A41E73">
              <w:rPr>
                <w:sz w:val="18"/>
                <w:szCs w:val="18"/>
                <w:lang w:val="en-US"/>
              </w:rPr>
              <w:t xml:space="preserve"> A. Long-term effects of new progressive group balance training for elderly people with increased risk of falling - a randomized controlled trial. </w:t>
            </w:r>
            <w:proofErr w:type="spellStart"/>
            <w:r w:rsidRPr="00A41E73">
              <w:rPr>
                <w:i/>
                <w:iCs/>
                <w:sz w:val="18"/>
                <w:szCs w:val="18"/>
                <w:lang w:val="en-US"/>
              </w:rPr>
              <w:t>Clin</w:t>
            </w:r>
            <w:proofErr w:type="spellEnd"/>
            <w:r w:rsidRPr="00A41E73">
              <w:rPr>
                <w:i/>
                <w:iCs/>
                <w:sz w:val="18"/>
                <w:szCs w:val="18"/>
                <w:lang w:val="en-US"/>
              </w:rPr>
              <w:t xml:space="preserve"> </w:t>
            </w:r>
            <w:proofErr w:type="spellStart"/>
            <w:r w:rsidRPr="00A41E73">
              <w:rPr>
                <w:i/>
                <w:iCs/>
                <w:sz w:val="18"/>
                <w:szCs w:val="18"/>
                <w:lang w:val="en-US"/>
              </w:rPr>
              <w:t>Rehabil</w:t>
            </w:r>
            <w:proofErr w:type="spellEnd"/>
            <w:r w:rsidRPr="00A41E73">
              <w:rPr>
                <w:sz w:val="18"/>
                <w:szCs w:val="18"/>
                <w:lang w:val="en-US"/>
              </w:rPr>
              <w:t>. 2013</w:t>
            </w:r>
            <w:proofErr w:type="gramStart"/>
            <w:r w:rsidRPr="00A41E73">
              <w:rPr>
                <w:sz w:val="18"/>
                <w:szCs w:val="18"/>
                <w:lang w:val="en-US"/>
              </w:rPr>
              <w:t>;27</w:t>
            </w:r>
            <w:proofErr w:type="gramEnd"/>
            <w:r w:rsidRPr="00A41E73">
              <w:rPr>
                <w:sz w:val="18"/>
                <w:szCs w:val="18"/>
                <w:lang w:val="en-US"/>
              </w:rPr>
              <w:t xml:space="preserve">(5):450-458. </w:t>
            </w:r>
            <w:proofErr w:type="spellStart"/>
            <w:proofErr w:type="gramStart"/>
            <w:r w:rsidRPr="00A41E73">
              <w:rPr>
                <w:sz w:val="18"/>
                <w:szCs w:val="18"/>
                <w:lang w:val="en-US"/>
              </w:rPr>
              <w:t>doi</w:t>
            </w:r>
            <w:proofErr w:type="spellEnd"/>
            <w:proofErr w:type="gramEnd"/>
            <w:r w:rsidRPr="00A41E73">
              <w:rPr>
                <w:sz w:val="18"/>
                <w:szCs w:val="18"/>
                <w:lang w:val="en-US"/>
              </w:rPr>
              <w:t>: 10.1177/0269215512462908 [</w:t>
            </w:r>
            <w:proofErr w:type="spellStart"/>
            <w:r w:rsidRPr="00A41E73">
              <w:rPr>
                <w:sz w:val="18"/>
                <w:szCs w:val="18"/>
                <w:lang w:val="en-US"/>
              </w:rPr>
              <w:t>doi</w:t>
            </w:r>
            <w:proofErr w:type="spellEnd"/>
            <w:r w:rsidRPr="00A41E73">
              <w:rPr>
                <w:sz w:val="18"/>
                <w:szCs w:val="18"/>
                <w:lang w:val="en-US"/>
              </w:rPr>
              <w:t xml:space="preserve">]. </w:t>
            </w:r>
          </w:p>
          <w:p w14:paraId="54B8D060" w14:textId="34048D60" w:rsidR="00A41E73" w:rsidRPr="00A41E73" w:rsidRDefault="00A41E73" w:rsidP="00A41E73">
            <w:pPr>
              <w:spacing w:before="100" w:beforeAutospacing="1" w:after="100" w:afterAutospacing="1"/>
              <w:rPr>
                <w:sz w:val="18"/>
                <w:szCs w:val="18"/>
                <w:lang w:val="en-US"/>
              </w:rPr>
            </w:pPr>
            <w:proofErr w:type="spellStart"/>
            <w:r w:rsidRPr="00A41E73">
              <w:rPr>
                <w:sz w:val="18"/>
                <w:szCs w:val="18"/>
                <w:lang w:val="en-US"/>
              </w:rPr>
              <w:t>Halvarsson</w:t>
            </w:r>
            <w:proofErr w:type="spellEnd"/>
            <w:r w:rsidRPr="00A41E73">
              <w:rPr>
                <w:sz w:val="18"/>
                <w:szCs w:val="18"/>
                <w:lang w:val="en-US"/>
              </w:rPr>
              <w:t xml:space="preserve"> A, </w:t>
            </w:r>
            <w:proofErr w:type="spellStart"/>
            <w:r w:rsidRPr="00A41E73">
              <w:rPr>
                <w:sz w:val="18"/>
                <w:szCs w:val="18"/>
                <w:lang w:val="en-US"/>
              </w:rPr>
              <w:t>Franzen</w:t>
            </w:r>
            <w:proofErr w:type="spellEnd"/>
            <w:r w:rsidRPr="00A41E73">
              <w:rPr>
                <w:sz w:val="18"/>
                <w:szCs w:val="18"/>
                <w:lang w:val="en-US"/>
              </w:rPr>
              <w:t xml:space="preserve"> E, </w:t>
            </w:r>
            <w:proofErr w:type="spellStart"/>
            <w:r w:rsidRPr="00A41E73">
              <w:rPr>
                <w:sz w:val="18"/>
                <w:szCs w:val="18"/>
                <w:lang w:val="en-US"/>
              </w:rPr>
              <w:t>Stahle</w:t>
            </w:r>
            <w:proofErr w:type="spellEnd"/>
            <w:r w:rsidRPr="00A41E73">
              <w:rPr>
                <w:sz w:val="18"/>
                <w:szCs w:val="18"/>
                <w:lang w:val="en-US"/>
              </w:rPr>
              <w:t xml:space="preserve"> A. Balance training with multi-task exercises improves fall-related self-efficacy, gait, balance performance and physical function in older adults with osteoporosis: A randomized controlled trial. </w:t>
            </w:r>
            <w:proofErr w:type="spellStart"/>
            <w:r w:rsidRPr="00A41E73">
              <w:rPr>
                <w:i/>
                <w:iCs/>
                <w:sz w:val="18"/>
                <w:szCs w:val="18"/>
                <w:lang w:val="en-US"/>
              </w:rPr>
              <w:t>Clin</w:t>
            </w:r>
            <w:proofErr w:type="spellEnd"/>
            <w:r w:rsidRPr="00A41E73">
              <w:rPr>
                <w:i/>
                <w:iCs/>
                <w:sz w:val="18"/>
                <w:szCs w:val="18"/>
                <w:lang w:val="en-US"/>
              </w:rPr>
              <w:t xml:space="preserve"> </w:t>
            </w:r>
            <w:proofErr w:type="spellStart"/>
            <w:r w:rsidRPr="00A41E73">
              <w:rPr>
                <w:i/>
                <w:iCs/>
                <w:sz w:val="18"/>
                <w:szCs w:val="18"/>
                <w:lang w:val="en-US"/>
              </w:rPr>
              <w:t>Rehabil</w:t>
            </w:r>
            <w:proofErr w:type="spellEnd"/>
            <w:r w:rsidRPr="00A41E73">
              <w:rPr>
                <w:sz w:val="18"/>
                <w:szCs w:val="18"/>
                <w:lang w:val="en-US"/>
              </w:rPr>
              <w:t xml:space="preserve">. 2014. </w:t>
            </w:r>
            <w:proofErr w:type="spellStart"/>
            <w:proofErr w:type="gramStart"/>
            <w:r w:rsidRPr="00A41E73">
              <w:rPr>
                <w:sz w:val="18"/>
                <w:szCs w:val="18"/>
                <w:lang w:val="en-US"/>
              </w:rPr>
              <w:t>doi</w:t>
            </w:r>
            <w:proofErr w:type="spellEnd"/>
            <w:proofErr w:type="gramEnd"/>
            <w:r w:rsidRPr="00A41E73">
              <w:rPr>
                <w:sz w:val="18"/>
                <w:szCs w:val="18"/>
                <w:lang w:val="en-US"/>
              </w:rPr>
              <w:t>: 0269215514544983 [</w:t>
            </w:r>
            <w:proofErr w:type="spellStart"/>
            <w:r w:rsidRPr="00A41E73">
              <w:rPr>
                <w:sz w:val="18"/>
                <w:szCs w:val="18"/>
                <w:lang w:val="en-US"/>
              </w:rPr>
              <w:t>pii</w:t>
            </w:r>
            <w:proofErr w:type="spellEnd"/>
            <w:r w:rsidRPr="00A41E73">
              <w:rPr>
                <w:sz w:val="18"/>
                <w:szCs w:val="18"/>
                <w:lang w:val="en-US"/>
              </w:rPr>
              <w:t xml:space="preserve">]. </w:t>
            </w:r>
          </w:p>
          <w:p w14:paraId="511ED388" w14:textId="4A518267" w:rsidR="00A41E73" w:rsidRPr="00A41E73" w:rsidRDefault="00A41E73" w:rsidP="00A41E73">
            <w:pPr>
              <w:spacing w:before="100" w:beforeAutospacing="1" w:after="100" w:afterAutospacing="1"/>
              <w:rPr>
                <w:sz w:val="18"/>
                <w:szCs w:val="18"/>
                <w:lang w:val="en-US"/>
              </w:rPr>
            </w:pPr>
            <w:proofErr w:type="spellStart"/>
            <w:r w:rsidRPr="00A41E73">
              <w:rPr>
                <w:sz w:val="18"/>
                <w:szCs w:val="18"/>
                <w:lang w:val="en-US"/>
              </w:rPr>
              <w:t>Halvarsson</w:t>
            </w:r>
            <w:proofErr w:type="spellEnd"/>
            <w:r w:rsidRPr="00A41E73">
              <w:rPr>
                <w:sz w:val="18"/>
                <w:szCs w:val="18"/>
                <w:lang w:val="en-US"/>
              </w:rPr>
              <w:t xml:space="preserve"> A, </w:t>
            </w:r>
            <w:proofErr w:type="spellStart"/>
            <w:r w:rsidRPr="00A41E73">
              <w:rPr>
                <w:sz w:val="18"/>
                <w:szCs w:val="18"/>
                <w:lang w:val="en-US"/>
              </w:rPr>
              <w:t>Oddsson</w:t>
            </w:r>
            <w:proofErr w:type="spellEnd"/>
            <w:r w:rsidRPr="00A41E73">
              <w:rPr>
                <w:sz w:val="18"/>
                <w:szCs w:val="18"/>
                <w:lang w:val="en-US"/>
              </w:rPr>
              <w:t xml:space="preserve"> L, Olsson E, </w:t>
            </w:r>
            <w:proofErr w:type="spellStart"/>
            <w:r w:rsidRPr="00A41E73">
              <w:rPr>
                <w:sz w:val="18"/>
                <w:szCs w:val="18"/>
                <w:lang w:val="en-US"/>
              </w:rPr>
              <w:t>Faren</w:t>
            </w:r>
            <w:proofErr w:type="spellEnd"/>
            <w:r w:rsidRPr="00A41E73">
              <w:rPr>
                <w:sz w:val="18"/>
                <w:szCs w:val="18"/>
                <w:lang w:val="en-US"/>
              </w:rPr>
              <w:t xml:space="preserve"> E, </w:t>
            </w:r>
            <w:proofErr w:type="spellStart"/>
            <w:r w:rsidRPr="00A41E73">
              <w:rPr>
                <w:sz w:val="18"/>
                <w:szCs w:val="18"/>
                <w:lang w:val="en-US"/>
              </w:rPr>
              <w:t>Pettersson</w:t>
            </w:r>
            <w:proofErr w:type="spellEnd"/>
            <w:r w:rsidRPr="00A41E73">
              <w:rPr>
                <w:sz w:val="18"/>
                <w:szCs w:val="18"/>
                <w:lang w:val="en-US"/>
              </w:rPr>
              <w:t xml:space="preserve"> A, </w:t>
            </w:r>
            <w:proofErr w:type="spellStart"/>
            <w:r w:rsidRPr="00A41E73">
              <w:rPr>
                <w:sz w:val="18"/>
                <w:szCs w:val="18"/>
                <w:lang w:val="en-US"/>
              </w:rPr>
              <w:t>Stahle</w:t>
            </w:r>
            <w:proofErr w:type="spellEnd"/>
            <w:r w:rsidRPr="00A41E73">
              <w:rPr>
                <w:sz w:val="18"/>
                <w:szCs w:val="18"/>
                <w:lang w:val="en-US"/>
              </w:rPr>
              <w:t xml:space="preserve"> A. Effects of new, individually adjusted, progressive balance group training for elderly people with fear of falling and tend to fall: A randomized controlled trial. </w:t>
            </w:r>
            <w:proofErr w:type="spellStart"/>
            <w:r w:rsidRPr="00A41E73">
              <w:rPr>
                <w:i/>
                <w:iCs/>
                <w:sz w:val="18"/>
                <w:szCs w:val="18"/>
                <w:lang w:val="en-US"/>
              </w:rPr>
              <w:t>Clin</w:t>
            </w:r>
            <w:proofErr w:type="spellEnd"/>
            <w:r w:rsidRPr="00A41E73">
              <w:rPr>
                <w:i/>
                <w:iCs/>
                <w:sz w:val="18"/>
                <w:szCs w:val="18"/>
                <w:lang w:val="en-US"/>
              </w:rPr>
              <w:t xml:space="preserve"> </w:t>
            </w:r>
            <w:proofErr w:type="spellStart"/>
            <w:r w:rsidRPr="00A41E73">
              <w:rPr>
                <w:i/>
                <w:iCs/>
                <w:sz w:val="18"/>
                <w:szCs w:val="18"/>
                <w:lang w:val="en-US"/>
              </w:rPr>
              <w:t>Rehabil</w:t>
            </w:r>
            <w:proofErr w:type="spellEnd"/>
            <w:r w:rsidRPr="00A41E73">
              <w:rPr>
                <w:sz w:val="18"/>
                <w:szCs w:val="18"/>
                <w:lang w:val="en-US"/>
              </w:rPr>
              <w:t>. 2011</w:t>
            </w:r>
            <w:proofErr w:type="gramStart"/>
            <w:r w:rsidRPr="00A41E73">
              <w:rPr>
                <w:sz w:val="18"/>
                <w:szCs w:val="18"/>
                <w:lang w:val="en-US"/>
              </w:rPr>
              <w:t>;25</w:t>
            </w:r>
            <w:proofErr w:type="gramEnd"/>
            <w:r w:rsidRPr="00A41E73">
              <w:rPr>
                <w:sz w:val="18"/>
                <w:szCs w:val="18"/>
                <w:lang w:val="en-US"/>
              </w:rPr>
              <w:t xml:space="preserve">(11):1021-1031. </w:t>
            </w:r>
            <w:proofErr w:type="spellStart"/>
            <w:proofErr w:type="gramStart"/>
            <w:r w:rsidRPr="00A41E73">
              <w:rPr>
                <w:sz w:val="18"/>
                <w:szCs w:val="18"/>
                <w:lang w:val="en-US"/>
              </w:rPr>
              <w:t>doi</w:t>
            </w:r>
            <w:proofErr w:type="spellEnd"/>
            <w:proofErr w:type="gramEnd"/>
            <w:r w:rsidRPr="00A41E73">
              <w:rPr>
                <w:sz w:val="18"/>
                <w:szCs w:val="18"/>
                <w:lang w:val="en-US"/>
              </w:rPr>
              <w:t>: 10.1177/0269215511411937 [</w:t>
            </w:r>
            <w:proofErr w:type="spellStart"/>
            <w:r w:rsidRPr="00A41E73">
              <w:rPr>
                <w:sz w:val="18"/>
                <w:szCs w:val="18"/>
                <w:lang w:val="en-US"/>
              </w:rPr>
              <w:t>doi</w:t>
            </w:r>
            <w:proofErr w:type="spellEnd"/>
            <w:r w:rsidRPr="00A41E73">
              <w:rPr>
                <w:sz w:val="18"/>
                <w:szCs w:val="18"/>
                <w:lang w:val="en-US"/>
              </w:rPr>
              <w:t xml:space="preserve">]. </w:t>
            </w:r>
          </w:p>
          <w:p w14:paraId="3842BD5A" w14:textId="5CC34596" w:rsidR="00A41E73" w:rsidRPr="00A41E73" w:rsidRDefault="00A41E73" w:rsidP="00A41E73">
            <w:pPr>
              <w:spacing w:before="100" w:beforeAutospacing="1" w:after="100" w:afterAutospacing="1"/>
              <w:rPr>
                <w:sz w:val="18"/>
                <w:szCs w:val="18"/>
                <w:lang w:val="en-US"/>
              </w:rPr>
            </w:pPr>
            <w:proofErr w:type="spellStart"/>
            <w:r w:rsidRPr="00A41E73">
              <w:rPr>
                <w:sz w:val="18"/>
                <w:szCs w:val="18"/>
                <w:lang w:val="en-US"/>
              </w:rPr>
              <w:t>Pichierri</w:t>
            </w:r>
            <w:proofErr w:type="spellEnd"/>
            <w:r w:rsidRPr="00A41E73">
              <w:rPr>
                <w:sz w:val="18"/>
                <w:szCs w:val="18"/>
                <w:lang w:val="en-US"/>
              </w:rPr>
              <w:t xml:space="preserve"> G, </w:t>
            </w:r>
            <w:proofErr w:type="spellStart"/>
            <w:r w:rsidRPr="00A41E73">
              <w:rPr>
                <w:sz w:val="18"/>
                <w:szCs w:val="18"/>
                <w:lang w:val="en-US"/>
              </w:rPr>
              <w:t>Coppe</w:t>
            </w:r>
            <w:proofErr w:type="spellEnd"/>
            <w:r w:rsidRPr="00A41E73">
              <w:rPr>
                <w:sz w:val="18"/>
                <w:szCs w:val="18"/>
                <w:lang w:val="en-US"/>
              </w:rPr>
              <w:t xml:space="preserve"> A, Lorenzetti S, </w:t>
            </w:r>
            <w:proofErr w:type="spellStart"/>
            <w:r w:rsidRPr="00A41E73">
              <w:rPr>
                <w:sz w:val="18"/>
                <w:szCs w:val="18"/>
                <w:lang w:val="en-US"/>
              </w:rPr>
              <w:t>Murer</w:t>
            </w:r>
            <w:proofErr w:type="spellEnd"/>
            <w:r w:rsidRPr="00A41E73">
              <w:rPr>
                <w:sz w:val="18"/>
                <w:szCs w:val="18"/>
                <w:lang w:val="en-US"/>
              </w:rPr>
              <w:t xml:space="preserve"> K, de Bruin ED. The effect of a cognitive-motor intervention on voluntary step execution under single and dual task conditions in older adults: A randomized controlled pilot study. </w:t>
            </w:r>
            <w:proofErr w:type="spellStart"/>
            <w:r w:rsidRPr="00A41E73">
              <w:rPr>
                <w:i/>
                <w:iCs/>
                <w:sz w:val="18"/>
                <w:szCs w:val="18"/>
                <w:lang w:val="en-US"/>
              </w:rPr>
              <w:t>Clin</w:t>
            </w:r>
            <w:proofErr w:type="spellEnd"/>
            <w:r w:rsidRPr="00A41E73">
              <w:rPr>
                <w:i/>
                <w:iCs/>
                <w:sz w:val="18"/>
                <w:szCs w:val="18"/>
                <w:lang w:val="en-US"/>
              </w:rPr>
              <w:t xml:space="preserve"> </w:t>
            </w:r>
            <w:proofErr w:type="spellStart"/>
            <w:r w:rsidRPr="00A41E73">
              <w:rPr>
                <w:i/>
                <w:iCs/>
                <w:sz w:val="18"/>
                <w:szCs w:val="18"/>
                <w:lang w:val="en-US"/>
              </w:rPr>
              <w:t>Interv</w:t>
            </w:r>
            <w:proofErr w:type="spellEnd"/>
            <w:r w:rsidRPr="00A41E73">
              <w:rPr>
                <w:i/>
                <w:iCs/>
                <w:sz w:val="18"/>
                <w:szCs w:val="18"/>
                <w:lang w:val="en-US"/>
              </w:rPr>
              <w:t xml:space="preserve"> Aging</w:t>
            </w:r>
            <w:r w:rsidRPr="00A41E73">
              <w:rPr>
                <w:sz w:val="18"/>
                <w:szCs w:val="18"/>
                <w:lang w:val="en-US"/>
              </w:rPr>
              <w:t>. 2012</w:t>
            </w:r>
            <w:proofErr w:type="gramStart"/>
            <w:r w:rsidRPr="00A41E73">
              <w:rPr>
                <w:sz w:val="18"/>
                <w:szCs w:val="18"/>
                <w:lang w:val="en-US"/>
              </w:rPr>
              <w:t>;7:175</w:t>
            </w:r>
            <w:proofErr w:type="gramEnd"/>
            <w:r w:rsidRPr="00A41E73">
              <w:rPr>
                <w:sz w:val="18"/>
                <w:szCs w:val="18"/>
                <w:lang w:val="en-US"/>
              </w:rPr>
              <w:t xml:space="preserve">-184. </w:t>
            </w:r>
            <w:proofErr w:type="spellStart"/>
            <w:proofErr w:type="gramStart"/>
            <w:r w:rsidRPr="00A41E73">
              <w:rPr>
                <w:sz w:val="18"/>
                <w:szCs w:val="18"/>
                <w:lang w:val="en-US"/>
              </w:rPr>
              <w:t>doi</w:t>
            </w:r>
            <w:proofErr w:type="spellEnd"/>
            <w:proofErr w:type="gramEnd"/>
            <w:r w:rsidRPr="00A41E73">
              <w:rPr>
                <w:sz w:val="18"/>
                <w:szCs w:val="18"/>
                <w:lang w:val="en-US"/>
              </w:rPr>
              <w:t>: 10.2147/CIA.S32558 [</w:t>
            </w:r>
            <w:proofErr w:type="spellStart"/>
            <w:r w:rsidRPr="00A41E73">
              <w:rPr>
                <w:sz w:val="18"/>
                <w:szCs w:val="18"/>
                <w:lang w:val="en-US"/>
              </w:rPr>
              <w:t>doi</w:t>
            </w:r>
            <w:proofErr w:type="spellEnd"/>
            <w:r w:rsidRPr="00A41E73">
              <w:rPr>
                <w:sz w:val="18"/>
                <w:szCs w:val="18"/>
                <w:lang w:val="en-US"/>
              </w:rPr>
              <w:t xml:space="preserve">]. </w:t>
            </w:r>
          </w:p>
          <w:p w14:paraId="46B7079C" w14:textId="50C223D0" w:rsidR="00A41E73" w:rsidRPr="00A41E73" w:rsidRDefault="00A41E73" w:rsidP="00A41E73">
            <w:pPr>
              <w:spacing w:before="100" w:beforeAutospacing="1" w:after="100" w:afterAutospacing="1"/>
              <w:rPr>
                <w:sz w:val="18"/>
                <w:szCs w:val="18"/>
                <w:lang w:val="en-US"/>
              </w:rPr>
            </w:pPr>
            <w:r w:rsidRPr="00A41E73">
              <w:rPr>
                <w:sz w:val="18"/>
                <w:szCs w:val="18"/>
                <w:lang w:val="en-US"/>
              </w:rPr>
              <w:lastRenderedPageBreak/>
              <w:t xml:space="preserve">Shin SS, </w:t>
            </w:r>
            <w:proofErr w:type="gramStart"/>
            <w:r w:rsidRPr="00A41E73">
              <w:rPr>
                <w:sz w:val="18"/>
                <w:szCs w:val="18"/>
                <w:lang w:val="en-US"/>
              </w:rPr>
              <w:t>An</w:t>
            </w:r>
            <w:proofErr w:type="gramEnd"/>
            <w:r w:rsidRPr="00A41E73">
              <w:rPr>
                <w:sz w:val="18"/>
                <w:szCs w:val="18"/>
                <w:lang w:val="en-US"/>
              </w:rPr>
              <w:t xml:space="preserve"> DH. The effect of motor dual-task balance training on balance and gait of elderly women. </w:t>
            </w:r>
            <w:r w:rsidRPr="00A41E73">
              <w:rPr>
                <w:i/>
                <w:iCs/>
                <w:sz w:val="18"/>
                <w:szCs w:val="18"/>
                <w:lang w:val="en-US"/>
              </w:rPr>
              <w:t xml:space="preserve">J </w:t>
            </w:r>
            <w:proofErr w:type="spellStart"/>
            <w:r w:rsidRPr="00A41E73">
              <w:rPr>
                <w:i/>
                <w:iCs/>
                <w:sz w:val="18"/>
                <w:szCs w:val="18"/>
                <w:lang w:val="en-US"/>
              </w:rPr>
              <w:t>Phys</w:t>
            </w:r>
            <w:proofErr w:type="spellEnd"/>
            <w:r w:rsidRPr="00A41E73">
              <w:rPr>
                <w:i/>
                <w:iCs/>
                <w:sz w:val="18"/>
                <w:szCs w:val="18"/>
                <w:lang w:val="en-US"/>
              </w:rPr>
              <w:t xml:space="preserve"> </w:t>
            </w:r>
            <w:proofErr w:type="spellStart"/>
            <w:r w:rsidRPr="00A41E73">
              <w:rPr>
                <w:i/>
                <w:iCs/>
                <w:sz w:val="18"/>
                <w:szCs w:val="18"/>
                <w:lang w:val="en-US"/>
              </w:rPr>
              <w:t>Ther</w:t>
            </w:r>
            <w:proofErr w:type="spellEnd"/>
            <w:r w:rsidRPr="00A41E73">
              <w:rPr>
                <w:i/>
                <w:iCs/>
                <w:sz w:val="18"/>
                <w:szCs w:val="18"/>
                <w:lang w:val="en-US"/>
              </w:rPr>
              <w:t xml:space="preserve"> Sci</w:t>
            </w:r>
            <w:r w:rsidRPr="00A41E73">
              <w:rPr>
                <w:sz w:val="18"/>
                <w:szCs w:val="18"/>
                <w:lang w:val="en-US"/>
              </w:rPr>
              <w:t>. 2014</w:t>
            </w:r>
            <w:proofErr w:type="gramStart"/>
            <w:r w:rsidRPr="00A41E73">
              <w:rPr>
                <w:sz w:val="18"/>
                <w:szCs w:val="18"/>
                <w:lang w:val="en-US"/>
              </w:rPr>
              <w:t>;26</w:t>
            </w:r>
            <w:proofErr w:type="gramEnd"/>
            <w:r w:rsidRPr="00A41E73">
              <w:rPr>
                <w:sz w:val="18"/>
                <w:szCs w:val="18"/>
                <w:lang w:val="en-US"/>
              </w:rPr>
              <w:t xml:space="preserve">(3):359-361. </w:t>
            </w:r>
            <w:proofErr w:type="spellStart"/>
            <w:proofErr w:type="gramStart"/>
            <w:r w:rsidRPr="00A41E73">
              <w:rPr>
                <w:sz w:val="18"/>
                <w:szCs w:val="18"/>
                <w:lang w:val="en-US"/>
              </w:rPr>
              <w:t>doi</w:t>
            </w:r>
            <w:proofErr w:type="spellEnd"/>
            <w:proofErr w:type="gramEnd"/>
            <w:r w:rsidRPr="00A41E73">
              <w:rPr>
                <w:sz w:val="18"/>
                <w:szCs w:val="18"/>
                <w:lang w:val="en-US"/>
              </w:rPr>
              <w:t>: 10.1589/jpts.26.359 [</w:t>
            </w:r>
            <w:proofErr w:type="spellStart"/>
            <w:r w:rsidRPr="00A41E73">
              <w:rPr>
                <w:sz w:val="18"/>
                <w:szCs w:val="18"/>
                <w:lang w:val="en-US"/>
              </w:rPr>
              <w:t>doi</w:t>
            </w:r>
            <w:proofErr w:type="spellEnd"/>
            <w:r w:rsidRPr="00A41E73">
              <w:rPr>
                <w:sz w:val="18"/>
                <w:szCs w:val="18"/>
                <w:lang w:val="en-US"/>
              </w:rPr>
              <w:t xml:space="preserve">]. </w:t>
            </w:r>
          </w:p>
          <w:p w14:paraId="2C7D375C" w14:textId="61A72CEF" w:rsidR="00A41E73" w:rsidRPr="00A41E73" w:rsidRDefault="00A41E73" w:rsidP="00A41E73">
            <w:pPr>
              <w:spacing w:before="100" w:beforeAutospacing="1" w:after="100" w:afterAutospacing="1"/>
              <w:rPr>
                <w:sz w:val="18"/>
                <w:szCs w:val="18"/>
                <w:lang w:val="en-US"/>
              </w:rPr>
            </w:pPr>
            <w:proofErr w:type="spellStart"/>
            <w:r w:rsidRPr="00A41E73">
              <w:rPr>
                <w:sz w:val="18"/>
                <w:szCs w:val="18"/>
                <w:lang w:val="en-US"/>
              </w:rPr>
              <w:t>Trombetti</w:t>
            </w:r>
            <w:proofErr w:type="spellEnd"/>
            <w:r w:rsidRPr="00A41E73">
              <w:rPr>
                <w:sz w:val="18"/>
                <w:szCs w:val="18"/>
                <w:lang w:val="en-US"/>
              </w:rPr>
              <w:t xml:space="preserve"> A, </w:t>
            </w:r>
            <w:proofErr w:type="spellStart"/>
            <w:r w:rsidRPr="00A41E73">
              <w:rPr>
                <w:sz w:val="18"/>
                <w:szCs w:val="18"/>
                <w:lang w:val="en-US"/>
              </w:rPr>
              <w:t>Hars</w:t>
            </w:r>
            <w:proofErr w:type="spellEnd"/>
            <w:r w:rsidRPr="00A41E73">
              <w:rPr>
                <w:sz w:val="18"/>
                <w:szCs w:val="18"/>
                <w:lang w:val="en-US"/>
              </w:rPr>
              <w:t xml:space="preserve"> M, Herrmann F, </w:t>
            </w:r>
            <w:proofErr w:type="spellStart"/>
            <w:r w:rsidRPr="00A41E73">
              <w:rPr>
                <w:sz w:val="18"/>
                <w:szCs w:val="18"/>
                <w:lang w:val="en-US"/>
              </w:rPr>
              <w:t>Kressig</w:t>
            </w:r>
            <w:proofErr w:type="spellEnd"/>
            <w:r w:rsidRPr="00A41E73">
              <w:rPr>
                <w:sz w:val="18"/>
                <w:szCs w:val="18"/>
                <w:lang w:val="en-US"/>
              </w:rPr>
              <w:t xml:space="preserve"> R, Ferrari S, Rizzoli R. "</w:t>
            </w:r>
            <w:proofErr w:type="spellStart"/>
            <w:r w:rsidRPr="00A41E73">
              <w:rPr>
                <w:sz w:val="18"/>
                <w:szCs w:val="18"/>
                <w:lang w:val="en-US"/>
              </w:rPr>
              <w:t>Jaques-dalcroze</w:t>
            </w:r>
            <w:proofErr w:type="spellEnd"/>
            <w:r w:rsidRPr="00A41E73">
              <w:rPr>
                <w:sz w:val="18"/>
                <w:szCs w:val="18"/>
                <w:lang w:val="en-US"/>
              </w:rPr>
              <w:t xml:space="preserve"> eurhythmics" improves gait and prevents falls in the elderly. </w:t>
            </w:r>
            <w:r w:rsidRPr="00A41E73">
              <w:rPr>
                <w:i/>
                <w:iCs/>
                <w:sz w:val="18"/>
                <w:szCs w:val="18"/>
                <w:lang w:val="en-US"/>
              </w:rPr>
              <w:t>Rev Med Suisse</w:t>
            </w:r>
            <w:r w:rsidRPr="00A41E73">
              <w:rPr>
                <w:sz w:val="18"/>
                <w:szCs w:val="18"/>
                <w:lang w:val="en-US"/>
              </w:rPr>
              <w:t>. 2011</w:t>
            </w:r>
            <w:proofErr w:type="gramStart"/>
            <w:r w:rsidRPr="00A41E73">
              <w:rPr>
                <w:sz w:val="18"/>
                <w:szCs w:val="18"/>
                <w:lang w:val="en-US"/>
              </w:rPr>
              <w:t>;7</w:t>
            </w:r>
            <w:proofErr w:type="gramEnd"/>
            <w:r w:rsidRPr="00A41E73">
              <w:rPr>
                <w:sz w:val="18"/>
                <w:szCs w:val="18"/>
                <w:lang w:val="en-US"/>
              </w:rPr>
              <w:t xml:space="preserve">(299):1305-8, 1310. </w:t>
            </w:r>
          </w:p>
        </w:tc>
      </w:tr>
    </w:tbl>
    <w:p w14:paraId="4D26ECF3" w14:textId="77777777" w:rsidR="007D35DE" w:rsidRPr="007D35DE" w:rsidRDefault="007D35DE" w:rsidP="001403EC">
      <w:pPr>
        <w:tabs>
          <w:tab w:val="left" w:pos="480"/>
        </w:tabs>
        <w:jc w:val="both"/>
        <w:rPr>
          <w:sz w:val="18"/>
          <w:szCs w:val="18"/>
        </w:rPr>
      </w:pPr>
      <w:bookmarkStart w:id="0" w:name="_GoBack"/>
      <w:bookmarkEnd w:id="0"/>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D87"/>
    <w:multiLevelType w:val="hybridMultilevel"/>
    <w:tmpl w:val="596CF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9F86C8B"/>
    <w:multiLevelType w:val="hybridMultilevel"/>
    <w:tmpl w:val="C9DCA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020431C"/>
    <w:multiLevelType w:val="hybridMultilevel"/>
    <w:tmpl w:val="A2BA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48306BB"/>
    <w:multiLevelType w:val="hybridMultilevel"/>
    <w:tmpl w:val="A7F86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AD72408"/>
    <w:multiLevelType w:val="hybridMultilevel"/>
    <w:tmpl w:val="0B8AF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BD16BB"/>
    <w:multiLevelType w:val="hybridMultilevel"/>
    <w:tmpl w:val="FCFE2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6"/>
  </w:num>
  <w:num w:numId="6">
    <w:abstractNumId w:val="11"/>
  </w:num>
  <w:num w:numId="7">
    <w:abstractNumId w:val="1"/>
  </w:num>
  <w:num w:numId="8">
    <w:abstractNumId w:val="10"/>
  </w:num>
  <w:num w:numId="9">
    <w:abstractNumId w:val="17"/>
  </w:num>
  <w:num w:numId="10">
    <w:abstractNumId w:val="15"/>
  </w:num>
  <w:num w:numId="11">
    <w:abstractNumId w:val="6"/>
  </w:num>
  <w:num w:numId="12">
    <w:abstractNumId w:val="12"/>
  </w:num>
  <w:num w:numId="13">
    <w:abstractNumId w:val="14"/>
  </w:num>
  <w:num w:numId="14">
    <w:abstractNumId w:val="13"/>
  </w:num>
  <w:num w:numId="15">
    <w:abstractNumId w:val="0"/>
  </w:num>
  <w:num w:numId="16">
    <w:abstractNumId w:val="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2168B"/>
    <w:rsid w:val="000221B2"/>
    <w:rsid w:val="0003216E"/>
    <w:rsid w:val="00034F75"/>
    <w:rsid w:val="00050375"/>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600B"/>
    <w:rsid w:val="000D40CD"/>
    <w:rsid w:val="000F3690"/>
    <w:rsid w:val="00101A23"/>
    <w:rsid w:val="00103F7B"/>
    <w:rsid w:val="001042F8"/>
    <w:rsid w:val="00106645"/>
    <w:rsid w:val="00106D7B"/>
    <w:rsid w:val="0011199B"/>
    <w:rsid w:val="00114F16"/>
    <w:rsid w:val="00130520"/>
    <w:rsid w:val="00133195"/>
    <w:rsid w:val="001403EC"/>
    <w:rsid w:val="00142348"/>
    <w:rsid w:val="00145AB2"/>
    <w:rsid w:val="00154ED5"/>
    <w:rsid w:val="00164811"/>
    <w:rsid w:val="001655BA"/>
    <w:rsid w:val="00167202"/>
    <w:rsid w:val="00180E86"/>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88F"/>
    <w:rsid w:val="00237E57"/>
    <w:rsid w:val="00240563"/>
    <w:rsid w:val="0024473A"/>
    <w:rsid w:val="002558DB"/>
    <w:rsid w:val="002612AE"/>
    <w:rsid w:val="00265366"/>
    <w:rsid w:val="0026541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330C"/>
    <w:rsid w:val="003475DE"/>
    <w:rsid w:val="00350995"/>
    <w:rsid w:val="00355000"/>
    <w:rsid w:val="00355D55"/>
    <w:rsid w:val="00356799"/>
    <w:rsid w:val="00363FEB"/>
    <w:rsid w:val="00371C43"/>
    <w:rsid w:val="00373464"/>
    <w:rsid w:val="00380B69"/>
    <w:rsid w:val="00383E3A"/>
    <w:rsid w:val="0038646C"/>
    <w:rsid w:val="0038771C"/>
    <w:rsid w:val="003A0BC3"/>
    <w:rsid w:val="003A6741"/>
    <w:rsid w:val="003B2324"/>
    <w:rsid w:val="003B5C0D"/>
    <w:rsid w:val="003B7595"/>
    <w:rsid w:val="003C203E"/>
    <w:rsid w:val="003C3F01"/>
    <w:rsid w:val="003C4065"/>
    <w:rsid w:val="003C54B6"/>
    <w:rsid w:val="003D48E0"/>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67A5"/>
    <w:rsid w:val="00447A3F"/>
    <w:rsid w:val="0045534B"/>
    <w:rsid w:val="004631B4"/>
    <w:rsid w:val="00466453"/>
    <w:rsid w:val="0047092A"/>
    <w:rsid w:val="00472923"/>
    <w:rsid w:val="00483B4E"/>
    <w:rsid w:val="004869F4"/>
    <w:rsid w:val="004905C7"/>
    <w:rsid w:val="00490D44"/>
    <w:rsid w:val="004927E7"/>
    <w:rsid w:val="00492B03"/>
    <w:rsid w:val="00496D0F"/>
    <w:rsid w:val="00497DB9"/>
    <w:rsid w:val="004A0EE3"/>
    <w:rsid w:val="004A1418"/>
    <w:rsid w:val="004A4CB8"/>
    <w:rsid w:val="004B2ACD"/>
    <w:rsid w:val="004B3CB2"/>
    <w:rsid w:val="004B7D98"/>
    <w:rsid w:val="004C0108"/>
    <w:rsid w:val="004D2674"/>
    <w:rsid w:val="004E5E95"/>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F736D"/>
    <w:rsid w:val="005F7821"/>
    <w:rsid w:val="00600583"/>
    <w:rsid w:val="00600DC9"/>
    <w:rsid w:val="006021A6"/>
    <w:rsid w:val="00605138"/>
    <w:rsid w:val="00607017"/>
    <w:rsid w:val="0060740C"/>
    <w:rsid w:val="00615FB3"/>
    <w:rsid w:val="00622327"/>
    <w:rsid w:val="00624D85"/>
    <w:rsid w:val="00627BCF"/>
    <w:rsid w:val="00632817"/>
    <w:rsid w:val="0063498E"/>
    <w:rsid w:val="00637684"/>
    <w:rsid w:val="0064237B"/>
    <w:rsid w:val="00650D2D"/>
    <w:rsid w:val="00656740"/>
    <w:rsid w:val="00681012"/>
    <w:rsid w:val="0069090B"/>
    <w:rsid w:val="006920C0"/>
    <w:rsid w:val="006A0ACF"/>
    <w:rsid w:val="006B13E7"/>
    <w:rsid w:val="006B3C62"/>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087A"/>
    <w:rsid w:val="00765CAB"/>
    <w:rsid w:val="007708D3"/>
    <w:rsid w:val="007711E3"/>
    <w:rsid w:val="0077316A"/>
    <w:rsid w:val="00777E3F"/>
    <w:rsid w:val="00780624"/>
    <w:rsid w:val="00783D2E"/>
    <w:rsid w:val="00787012"/>
    <w:rsid w:val="00787853"/>
    <w:rsid w:val="00791304"/>
    <w:rsid w:val="007942EB"/>
    <w:rsid w:val="007969E7"/>
    <w:rsid w:val="00797818"/>
    <w:rsid w:val="007A66F5"/>
    <w:rsid w:val="007A7454"/>
    <w:rsid w:val="007B42DA"/>
    <w:rsid w:val="007B78BC"/>
    <w:rsid w:val="007C5669"/>
    <w:rsid w:val="007C682D"/>
    <w:rsid w:val="007D23DF"/>
    <w:rsid w:val="007D35DE"/>
    <w:rsid w:val="007E5125"/>
    <w:rsid w:val="007F26B9"/>
    <w:rsid w:val="00803C0C"/>
    <w:rsid w:val="00812C9E"/>
    <w:rsid w:val="008178F8"/>
    <w:rsid w:val="008240D6"/>
    <w:rsid w:val="008262FD"/>
    <w:rsid w:val="00843002"/>
    <w:rsid w:val="00847429"/>
    <w:rsid w:val="008523E0"/>
    <w:rsid w:val="0086536D"/>
    <w:rsid w:val="008724B6"/>
    <w:rsid w:val="00872D60"/>
    <w:rsid w:val="008753FB"/>
    <w:rsid w:val="00883B17"/>
    <w:rsid w:val="0088540C"/>
    <w:rsid w:val="00892617"/>
    <w:rsid w:val="008935D0"/>
    <w:rsid w:val="008975FD"/>
    <w:rsid w:val="00897988"/>
    <w:rsid w:val="00897A44"/>
    <w:rsid w:val="008A02AF"/>
    <w:rsid w:val="008A2ACB"/>
    <w:rsid w:val="008A4BFD"/>
    <w:rsid w:val="008A7220"/>
    <w:rsid w:val="008B031E"/>
    <w:rsid w:val="008B43B0"/>
    <w:rsid w:val="008B5180"/>
    <w:rsid w:val="008B626C"/>
    <w:rsid w:val="008C6D9D"/>
    <w:rsid w:val="008D1E76"/>
    <w:rsid w:val="008D2E06"/>
    <w:rsid w:val="008D3703"/>
    <w:rsid w:val="008D47D4"/>
    <w:rsid w:val="008D5FA9"/>
    <w:rsid w:val="008E1901"/>
    <w:rsid w:val="008E5E81"/>
    <w:rsid w:val="008E5E9B"/>
    <w:rsid w:val="008E7E99"/>
    <w:rsid w:val="008F172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071"/>
    <w:rsid w:val="00984B51"/>
    <w:rsid w:val="00986141"/>
    <w:rsid w:val="00986AD9"/>
    <w:rsid w:val="00991668"/>
    <w:rsid w:val="00997BE9"/>
    <w:rsid w:val="009A001F"/>
    <w:rsid w:val="009A0156"/>
    <w:rsid w:val="009A25A5"/>
    <w:rsid w:val="009A4B9F"/>
    <w:rsid w:val="009A6B36"/>
    <w:rsid w:val="009A767D"/>
    <w:rsid w:val="009A7AB8"/>
    <w:rsid w:val="009B571A"/>
    <w:rsid w:val="009B7FFB"/>
    <w:rsid w:val="009C4E3F"/>
    <w:rsid w:val="009D14BB"/>
    <w:rsid w:val="009D19FF"/>
    <w:rsid w:val="009E3323"/>
    <w:rsid w:val="009E380F"/>
    <w:rsid w:val="00A02571"/>
    <w:rsid w:val="00A02E80"/>
    <w:rsid w:val="00A067EC"/>
    <w:rsid w:val="00A07396"/>
    <w:rsid w:val="00A11124"/>
    <w:rsid w:val="00A1120A"/>
    <w:rsid w:val="00A16ED8"/>
    <w:rsid w:val="00A17FA8"/>
    <w:rsid w:val="00A21339"/>
    <w:rsid w:val="00A22537"/>
    <w:rsid w:val="00A30701"/>
    <w:rsid w:val="00A3784B"/>
    <w:rsid w:val="00A4097C"/>
    <w:rsid w:val="00A40BD4"/>
    <w:rsid w:val="00A41623"/>
    <w:rsid w:val="00A41E73"/>
    <w:rsid w:val="00A429BF"/>
    <w:rsid w:val="00A44302"/>
    <w:rsid w:val="00A52F86"/>
    <w:rsid w:val="00A6517D"/>
    <w:rsid w:val="00A661B5"/>
    <w:rsid w:val="00A66A42"/>
    <w:rsid w:val="00A67342"/>
    <w:rsid w:val="00A73BD3"/>
    <w:rsid w:val="00A74B91"/>
    <w:rsid w:val="00A81CAE"/>
    <w:rsid w:val="00A85A4F"/>
    <w:rsid w:val="00A95C01"/>
    <w:rsid w:val="00A96C5C"/>
    <w:rsid w:val="00AB6110"/>
    <w:rsid w:val="00AB6399"/>
    <w:rsid w:val="00AB73A2"/>
    <w:rsid w:val="00AC108D"/>
    <w:rsid w:val="00AC60B4"/>
    <w:rsid w:val="00AD0562"/>
    <w:rsid w:val="00AD19E0"/>
    <w:rsid w:val="00AD737D"/>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1C24"/>
    <w:rsid w:val="00B64A00"/>
    <w:rsid w:val="00B70AC5"/>
    <w:rsid w:val="00B75AAB"/>
    <w:rsid w:val="00BA0623"/>
    <w:rsid w:val="00BA37B7"/>
    <w:rsid w:val="00BA3AE8"/>
    <w:rsid w:val="00BA3C17"/>
    <w:rsid w:val="00BC4591"/>
    <w:rsid w:val="00BD0DDB"/>
    <w:rsid w:val="00BD6E44"/>
    <w:rsid w:val="00BE5198"/>
    <w:rsid w:val="00BF1CC7"/>
    <w:rsid w:val="00BF55F1"/>
    <w:rsid w:val="00BF7C80"/>
    <w:rsid w:val="00C05D7D"/>
    <w:rsid w:val="00C10D33"/>
    <w:rsid w:val="00C13717"/>
    <w:rsid w:val="00C137FD"/>
    <w:rsid w:val="00C342AF"/>
    <w:rsid w:val="00C3742B"/>
    <w:rsid w:val="00C42D9D"/>
    <w:rsid w:val="00C56E84"/>
    <w:rsid w:val="00C64E38"/>
    <w:rsid w:val="00C70165"/>
    <w:rsid w:val="00C76224"/>
    <w:rsid w:val="00C819B9"/>
    <w:rsid w:val="00C827D8"/>
    <w:rsid w:val="00C93350"/>
    <w:rsid w:val="00CA5482"/>
    <w:rsid w:val="00CA67D5"/>
    <w:rsid w:val="00CA754D"/>
    <w:rsid w:val="00CA78BC"/>
    <w:rsid w:val="00CC3ABD"/>
    <w:rsid w:val="00CC7420"/>
    <w:rsid w:val="00CD09A5"/>
    <w:rsid w:val="00CD1E4F"/>
    <w:rsid w:val="00CD6EF0"/>
    <w:rsid w:val="00CD793A"/>
    <w:rsid w:val="00CD7AEE"/>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72E8"/>
    <w:rsid w:val="00D80921"/>
    <w:rsid w:val="00D94142"/>
    <w:rsid w:val="00DB2787"/>
    <w:rsid w:val="00DB5D35"/>
    <w:rsid w:val="00DB6D18"/>
    <w:rsid w:val="00DC45EB"/>
    <w:rsid w:val="00DE6D44"/>
    <w:rsid w:val="00DF1CAF"/>
    <w:rsid w:val="00DF7D7C"/>
    <w:rsid w:val="00E12F45"/>
    <w:rsid w:val="00E15E18"/>
    <w:rsid w:val="00E17AC2"/>
    <w:rsid w:val="00E238A2"/>
    <w:rsid w:val="00E24D14"/>
    <w:rsid w:val="00E367F5"/>
    <w:rsid w:val="00E36C3D"/>
    <w:rsid w:val="00E41AB3"/>
    <w:rsid w:val="00E449B7"/>
    <w:rsid w:val="00E45289"/>
    <w:rsid w:val="00E532B7"/>
    <w:rsid w:val="00E609EF"/>
    <w:rsid w:val="00E824AA"/>
    <w:rsid w:val="00E85E39"/>
    <w:rsid w:val="00E86AFF"/>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EF3B49"/>
    <w:rsid w:val="00F035FA"/>
    <w:rsid w:val="00F04245"/>
    <w:rsid w:val="00F1497C"/>
    <w:rsid w:val="00F342FA"/>
    <w:rsid w:val="00F36422"/>
    <w:rsid w:val="00F37B2B"/>
    <w:rsid w:val="00F56725"/>
    <w:rsid w:val="00F57BCC"/>
    <w:rsid w:val="00F668DC"/>
    <w:rsid w:val="00F764C1"/>
    <w:rsid w:val="00F7750C"/>
    <w:rsid w:val="00F8547C"/>
    <w:rsid w:val="00F87769"/>
    <w:rsid w:val="00F971DC"/>
    <w:rsid w:val="00FA146D"/>
    <w:rsid w:val="00FA31BE"/>
    <w:rsid w:val="00FA433B"/>
    <w:rsid w:val="00FA7619"/>
    <w:rsid w:val="00FB485B"/>
    <w:rsid w:val="00FC35EE"/>
    <w:rsid w:val="00FC3D31"/>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5C2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rsid w:val="00AC108D"/>
    <w:rPr>
      <w:color w:val="0000FF" w:themeColor="hyperlink"/>
      <w:u w:val="single"/>
    </w:rPr>
  </w:style>
  <w:style w:type="character" w:styleId="CommentReference">
    <w:name w:val="annotation reference"/>
    <w:basedOn w:val="DefaultParagraphFont"/>
    <w:uiPriority w:val="99"/>
    <w:unhideWhenUsed/>
    <w:rsid w:val="00AC108D"/>
    <w:rPr>
      <w:sz w:val="16"/>
      <w:szCs w:val="16"/>
    </w:rPr>
  </w:style>
  <w:style w:type="paragraph" w:styleId="CommentText">
    <w:name w:val="annotation text"/>
    <w:basedOn w:val="Normal"/>
    <w:link w:val="CommentTextChar"/>
    <w:uiPriority w:val="99"/>
    <w:unhideWhenUsed/>
    <w:rsid w:val="00AC108D"/>
  </w:style>
  <w:style w:type="character" w:customStyle="1" w:styleId="CommentTextChar">
    <w:name w:val="Comment Text Char"/>
    <w:basedOn w:val="DefaultParagraphFont"/>
    <w:link w:val="CommentText"/>
    <w:uiPriority w:val="99"/>
    <w:rsid w:val="00AC108D"/>
    <w:rPr>
      <w:rFonts w:ascii="Verdana" w:hAnsi="Verdana"/>
      <w:lang w:val="en-AU"/>
    </w:rPr>
  </w:style>
  <w:style w:type="paragraph" w:styleId="ListParagraph">
    <w:name w:val="List Paragraph"/>
    <w:basedOn w:val="Normal"/>
    <w:uiPriority w:val="34"/>
    <w:qFormat/>
    <w:rsid w:val="00AC108D"/>
    <w:pPr>
      <w:ind w:left="720"/>
      <w:contextualSpacing/>
    </w:pPr>
  </w:style>
  <w:style w:type="paragraph" w:styleId="NormalWeb">
    <w:name w:val="Normal (Web)"/>
    <w:basedOn w:val="Normal"/>
    <w:uiPriority w:val="99"/>
    <w:unhideWhenUsed/>
    <w:rsid w:val="009D14BB"/>
    <w:pPr>
      <w:spacing w:before="100" w:beforeAutospacing="1" w:after="100" w:afterAutospacing="1"/>
    </w:pPr>
    <w:rPr>
      <w:rFonts w:ascii="Times" w:eastAsiaTheme="minorHAnsi"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Hyperlink">
    <w:name w:val="Hyperlink"/>
    <w:basedOn w:val="DefaultParagraphFont"/>
    <w:rsid w:val="00AC108D"/>
    <w:rPr>
      <w:color w:val="0000FF" w:themeColor="hyperlink"/>
      <w:u w:val="single"/>
    </w:rPr>
  </w:style>
  <w:style w:type="character" w:styleId="CommentReference">
    <w:name w:val="annotation reference"/>
    <w:basedOn w:val="DefaultParagraphFont"/>
    <w:uiPriority w:val="99"/>
    <w:unhideWhenUsed/>
    <w:rsid w:val="00AC108D"/>
    <w:rPr>
      <w:sz w:val="16"/>
      <w:szCs w:val="16"/>
    </w:rPr>
  </w:style>
  <w:style w:type="paragraph" w:styleId="CommentText">
    <w:name w:val="annotation text"/>
    <w:basedOn w:val="Normal"/>
    <w:link w:val="CommentTextChar"/>
    <w:uiPriority w:val="99"/>
    <w:unhideWhenUsed/>
    <w:rsid w:val="00AC108D"/>
  </w:style>
  <w:style w:type="character" w:customStyle="1" w:styleId="CommentTextChar">
    <w:name w:val="Comment Text Char"/>
    <w:basedOn w:val="DefaultParagraphFont"/>
    <w:link w:val="CommentText"/>
    <w:uiPriority w:val="99"/>
    <w:rsid w:val="00AC108D"/>
    <w:rPr>
      <w:rFonts w:ascii="Verdana" w:hAnsi="Verdana"/>
      <w:lang w:val="en-AU"/>
    </w:rPr>
  </w:style>
  <w:style w:type="paragraph" w:styleId="ListParagraph">
    <w:name w:val="List Paragraph"/>
    <w:basedOn w:val="Normal"/>
    <w:uiPriority w:val="34"/>
    <w:qFormat/>
    <w:rsid w:val="00AC108D"/>
    <w:pPr>
      <w:ind w:left="720"/>
      <w:contextualSpacing/>
    </w:pPr>
  </w:style>
  <w:style w:type="paragraph" w:styleId="NormalWeb">
    <w:name w:val="Normal (Web)"/>
    <w:basedOn w:val="Normal"/>
    <w:uiPriority w:val="99"/>
    <w:unhideWhenUsed/>
    <w:rsid w:val="009D14BB"/>
    <w:pPr>
      <w:spacing w:before="100" w:beforeAutospacing="1" w:after="100" w:afterAutospacing="1"/>
    </w:pPr>
    <w:rPr>
      <w:rFonts w:ascii="Times" w:eastAsiaTheme="minorHAnsi"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4854">
      <w:bodyDiv w:val="1"/>
      <w:marLeft w:val="0"/>
      <w:marRight w:val="0"/>
      <w:marTop w:val="0"/>
      <w:marBottom w:val="0"/>
      <w:divBdr>
        <w:top w:val="none" w:sz="0" w:space="0" w:color="auto"/>
        <w:left w:val="none" w:sz="0" w:space="0" w:color="auto"/>
        <w:bottom w:val="none" w:sz="0" w:space="0" w:color="auto"/>
        <w:right w:val="none" w:sz="0" w:space="0" w:color="auto"/>
      </w:divBdr>
    </w:div>
    <w:div w:id="7566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itlin_gallagher@med.un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17</Pages>
  <Words>10130</Words>
  <Characters>57747</Characters>
  <Application>Microsoft Macintosh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Caitlin Gallagher</cp:lastModifiedBy>
  <cp:revision>18</cp:revision>
  <dcterms:created xsi:type="dcterms:W3CDTF">2014-11-20T20:46:00Z</dcterms:created>
  <dcterms:modified xsi:type="dcterms:W3CDTF">2014-11-23T03:12:00Z</dcterms:modified>
</cp:coreProperties>
</file>