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AE" w:rsidRPr="00EE08D3" w:rsidRDefault="005749AE" w:rsidP="002B676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E08D3">
        <w:rPr>
          <w:b/>
          <w:sz w:val="28"/>
          <w:szCs w:val="28"/>
          <w:u w:val="single"/>
        </w:rPr>
        <w:t xml:space="preserve">Lumbar post-operative protocol after lumbar </w:t>
      </w:r>
      <w:r>
        <w:rPr>
          <w:b/>
          <w:sz w:val="28"/>
          <w:szCs w:val="28"/>
          <w:u w:val="single"/>
        </w:rPr>
        <w:t>fusion</w:t>
      </w:r>
    </w:p>
    <w:p w:rsidR="005749AE" w:rsidRPr="00A83AC2" w:rsidRDefault="005749AE" w:rsidP="002B676E">
      <w:pPr>
        <w:spacing w:line="360" w:lineRule="auto"/>
        <w:rPr>
          <w:rFonts w:asciiTheme="majorHAnsi" w:hAnsiTheme="majorHAnsi"/>
          <w:i/>
          <w:sz w:val="24"/>
          <w:szCs w:val="24"/>
        </w:rPr>
      </w:pPr>
      <w:r w:rsidRPr="00A83AC2">
        <w:rPr>
          <w:rFonts w:asciiTheme="majorHAnsi" w:hAnsiTheme="majorHAnsi"/>
          <w:i/>
          <w:sz w:val="24"/>
          <w:szCs w:val="24"/>
        </w:rPr>
        <w:t>Definition:</w:t>
      </w:r>
    </w:p>
    <w:p w:rsidR="005749AE" w:rsidRPr="00A83AC2" w:rsidRDefault="005749AE" w:rsidP="002B676E">
      <w:pPr>
        <w:pStyle w:val="bsecondaryfocus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83AC2">
        <w:rPr>
          <w:rFonts w:asciiTheme="majorHAnsi" w:eastAsiaTheme="minorEastAsia" w:hAnsiTheme="majorHAnsi" w:cs="Arial"/>
          <w:bCs/>
          <w:sz w:val="24"/>
          <w:szCs w:val="24"/>
        </w:rPr>
        <w:t>Spinal fusion</w:t>
      </w:r>
      <w:r w:rsidRPr="00A83AC2">
        <w:rPr>
          <w:rFonts w:asciiTheme="majorHAnsi" w:eastAsiaTheme="minorEastAsia" w:hAnsiTheme="majorHAnsi" w:cs="Arial"/>
          <w:sz w:val="24"/>
          <w:szCs w:val="24"/>
        </w:rPr>
        <w:t>: A surgical procedure in which two or more of the vertebrae in the spine are united together so that motion no longer occurs between them.</w:t>
      </w:r>
    </w:p>
    <w:p w:rsidR="00A83AC2" w:rsidRPr="00A83AC2" w:rsidRDefault="00A83AC2" w:rsidP="002B676E">
      <w:pPr>
        <w:pStyle w:val="bsecondaryfocus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526A73" w:rsidRPr="00A83AC2" w:rsidRDefault="00526A73" w:rsidP="002B676E">
      <w:pPr>
        <w:spacing w:line="360" w:lineRule="auto"/>
        <w:rPr>
          <w:rFonts w:asciiTheme="majorHAnsi" w:hAnsiTheme="majorHAnsi"/>
          <w:sz w:val="24"/>
          <w:szCs w:val="24"/>
        </w:rPr>
      </w:pPr>
      <w:r w:rsidRPr="00A83AC2">
        <w:rPr>
          <w:rFonts w:asciiTheme="majorHAnsi" w:hAnsiTheme="majorHAnsi"/>
          <w:i/>
          <w:sz w:val="24"/>
          <w:szCs w:val="24"/>
        </w:rPr>
        <w:t>Procedure:</w:t>
      </w:r>
      <w:r w:rsidRPr="00A83AC2">
        <w:rPr>
          <w:rFonts w:asciiTheme="majorHAnsi" w:hAnsiTheme="majorHAnsi"/>
          <w:sz w:val="24"/>
          <w:szCs w:val="24"/>
        </w:rPr>
        <w:t xml:space="preserve"> 2 – 4 days hospital stay</w:t>
      </w:r>
      <w:r w:rsidR="00A83AC2">
        <w:rPr>
          <w:rFonts w:asciiTheme="majorHAnsi" w:hAnsiTheme="majorHAnsi"/>
          <w:sz w:val="24"/>
          <w:szCs w:val="24"/>
        </w:rPr>
        <w:t xml:space="preserve"> with start of physical therapy to teach logrolling, proper posture, work on gait and ADL for safe return to home or previous environment.</w:t>
      </w:r>
    </w:p>
    <w:p w:rsidR="00526A73" w:rsidRPr="00A83AC2" w:rsidRDefault="00526A73" w:rsidP="002B676E">
      <w:pPr>
        <w:spacing w:line="360" w:lineRule="auto"/>
        <w:rPr>
          <w:rFonts w:asciiTheme="majorHAnsi" w:hAnsiTheme="majorHAnsi"/>
          <w:sz w:val="24"/>
          <w:szCs w:val="24"/>
        </w:rPr>
      </w:pPr>
      <w:r w:rsidRPr="00A83AC2">
        <w:rPr>
          <w:rFonts w:asciiTheme="majorHAnsi" w:hAnsiTheme="majorHAnsi"/>
          <w:i/>
          <w:sz w:val="24"/>
          <w:szCs w:val="24"/>
        </w:rPr>
        <w:t>Limitations:</w:t>
      </w:r>
      <w:r w:rsidRPr="00A83AC2">
        <w:rPr>
          <w:rFonts w:asciiTheme="majorHAnsi" w:hAnsiTheme="majorHAnsi"/>
          <w:sz w:val="24"/>
          <w:szCs w:val="24"/>
        </w:rPr>
        <w:t xml:space="preserve"> no bending, twisting, lifting&gt; 10 </w:t>
      </w:r>
      <w:proofErr w:type="spellStart"/>
      <w:r w:rsidRPr="00A83AC2">
        <w:rPr>
          <w:rFonts w:asciiTheme="majorHAnsi" w:hAnsiTheme="majorHAnsi"/>
          <w:sz w:val="24"/>
          <w:szCs w:val="24"/>
        </w:rPr>
        <w:t>lbs</w:t>
      </w:r>
      <w:proofErr w:type="spellEnd"/>
      <w:r w:rsidR="00A83AC2">
        <w:rPr>
          <w:rFonts w:asciiTheme="majorHAnsi" w:hAnsiTheme="majorHAnsi"/>
          <w:sz w:val="24"/>
          <w:szCs w:val="24"/>
        </w:rPr>
        <w:t xml:space="preserve"> (6 – 12 weeks depending on clearance per surgeon)</w:t>
      </w:r>
    </w:p>
    <w:p w:rsidR="00526A73" w:rsidRPr="00A83AC2" w:rsidRDefault="00526A73" w:rsidP="002B676E">
      <w:pPr>
        <w:spacing w:line="360" w:lineRule="auto"/>
        <w:rPr>
          <w:rFonts w:asciiTheme="majorHAnsi" w:hAnsiTheme="majorHAnsi"/>
          <w:sz w:val="24"/>
          <w:szCs w:val="24"/>
        </w:rPr>
      </w:pPr>
      <w:r w:rsidRPr="00A83AC2">
        <w:rPr>
          <w:rFonts w:asciiTheme="majorHAnsi" w:hAnsiTheme="majorHAnsi"/>
          <w:i/>
          <w:sz w:val="24"/>
          <w:szCs w:val="24"/>
        </w:rPr>
        <w:t>Brace:</w:t>
      </w:r>
      <w:r w:rsidRPr="00A83AC2">
        <w:rPr>
          <w:rFonts w:asciiTheme="majorHAnsi" w:hAnsiTheme="majorHAnsi"/>
          <w:sz w:val="24"/>
          <w:szCs w:val="24"/>
        </w:rPr>
        <w:t xml:space="preserve"> 6 – 12 weeks</w:t>
      </w:r>
      <w:r w:rsidR="00A83AC2">
        <w:rPr>
          <w:rFonts w:asciiTheme="majorHAnsi" w:hAnsiTheme="majorHAnsi"/>
          <w:sz w:val="24"/>
          <w:szCs w:val="24"/>
        </w:rPr>
        <w:t xml:space="preserve"> for </w:t>
      </w:r>
      <w:proofErr w:type="spellStart"/>
      <w:r w:rsidR="00A83AC2">
        <w:rPr>
          <w:rFonts w:asciiTheme="majorHAnsi" w:hAnsiTheme="majorHAnsi"/>
          <w:sz w:val="24"/>
          <w:szCs w:val="24"/>
        </w:rPr>
        <w:t>Dr</w:t>
      </w:r>
      <w:proofErr w:type="spellEnd"/>
      <w:r w:rsidR="00A83AC2">
        <w:rPr>
          <w:rFonts w:asciiTheme="majorHAnsi" w:hAnsiTheme="majorHAnsi"/>
          <w:sz w:val="24"/>
          <w:szCs w:val="24"/>
        </w:rPr>
        <w:t xml:space="preserve"> Lim only</w:t>
      </w:r>
    </w:p>
    <w:p w:rsidR="00526A73" w:rsidRPr="00A83AC2" w:rsidRDefault="00526A73" w:rsidP="002B676E">
      <w:pPr>
        <w:spacing w:line="360" w:lineRule="auto"/>
        <w:rPr>
          <w:rFonts w:asciiTheme="majorHAnsi" w:hAnsiTheme="majorHAnsi"/>
          <w:sz w:val="24"/>
          <w:szCs w:val="24"/>
        </w:rPr>
      </w:pPr>
      <w:r w:rsidRPr="00A83AC2">
        <w:rPr>
          <w:rFonts w:asciiTheme="majorHAnsi" w:hAnsiTheme="majorHAnsi"/>
          <w:i/>
          <w:sz w:val="24"/>
          <w:szCs w:val="24"/>
        </w:rPr>
        <w:t>Recovery:</w:t>
      </w:r>
      <w:r w:rsidRPr="00A83AC2">
        <w:rPr>
          <w:rFonts w:asciiTheme="majorHAnsi" w:hAnsiTheme="majorHAnsi"/>
          <w:sz w:val="24"/>
          <w:szCs w:val="24"/>
        </w:rPr>
        <w:t xml:space="preserve"> </w:t>
      </w:r>
      <w:r w:rsidR="00B16C8C">
        <w:rPr>
          <w:rFonts w:asciiTheme="majorHAnsi" w:hAnsiTheme="majorHAnsi"/>
          <w:sz w:val="24"/>
          <w:szCs w:val="24"/>
        </w:rPr>
        <w:t>desk work: 6 weeks, manual labor 12 weeks / per MD discretion</w:t>
      </w:r>
    </w:p>
    <w:p w:rsidR="00526A73" w:rsidRPr="00A83AC2" w:rsidRDefault="00526A73" w:rsidP="002B676E">
      <w:pPr>
        <w:spacing w:line="360" w:lineRule="auto"/>
        <w:rPr>
          <w:rFonts w:asciiTheme="majorHAnsi" w:hAnsiTheme="majorHAnsi"/>
          <w:sz w:val="24"/>
          <w:szCs w:val="24"/>
        </w:rPr>
      </w:pPr>
      <w:r w:rsidRPr="00A83AC2">
        <w:rPr>
          <w:rFonts w:asciiTheme="majorHAnsi" w:hAnsiTheme="majorHAnsi"/>
          <w:sz w:val="24"/>
          <w:szCs w:val="24"/>
        </w:rPr>
        <w:t>Sports and recreational activities 3-6 months</w:t>
      </w:r>
    </w:p>
    <w:p w:rsidR="00A83AC2" w:rsidRPr="00A83AC2" w:rsidRDefault="00A83AC2" w:rsidP="002B676E">
      <w:pPr>
        <w:spacing w:line="360" w:lineRule="auto"/>
        <w:rPr>
          <w:rFonts w:asciiTheme="majorHAnsi" w:hAnsiTheme="majorHAnsi"/>
          <w:i/>
          <w:sz w:val="24"/>
          <w:szCs w:val="24"/>
        </w:rPr>
      </w:pPr>
      <w:r w:rsidRPr="00A83AC2">
        <w:rPr>
          <w:rFonts w:asciiTheme="majorHAnsi" w:hAnsiTheme="majorHAnsi"/>
          <w:i/>
          <w:sz w:val="24"/>
          <w:szCs w:val="24"/>
        </w:rPr>
        <w:t xml:space="preserve">Goals: </w:t>
      </w:r>
    </w:p>
    <w:p w:rsidR="00A83AC2" w:rsidRPr="00A83AC2" w:rsidRDefault="00A83AC2" w:rsidP="002B676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83AC2">
        <w:rPr>
          <w:rFonts w:asciiTheme="majorHAnsi" w:hAnsiTheme="majorHAnsi"/>
        </w:rPr>
        <w:t>Return to PLOF</w:t>
      </w:r>
    </w:p>
    <w:p w:rsidR="00A83AC2" w:rsidRPr="00A83AC2" w:rsidRDefault="00A83AC2" w:rsidP="002B676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83AC2">
        <w:rPr>
          <w:rFonts w:asciiTheme="majorHAnsi" w:hAnsiTheme="majorHAnsi"/>
        </w:rPr>
        <w:t>Teach proper posture and body mechanics</w:t>
      </w:r>
    </w:p>
    <w:p w:rsidR="00A83AC2" w:rsidRPr="00A83AC2" w:rsidRDefault="00A83AC2" w:rsidP="002B676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83AC2">
        <w:rPr>
          <w:rFonts w:asciiTheme="majorHAnsi" w:hAnsiTheme="majorHAnsi"/>
        </w:rPr>
        <w:t>Teach self-management techniques and prevention strategies</w:t>
      </w:r>
    </w:p>
    <w:p w:rsidR="00526A73" w:rsidRPr="00A83AC2" w:rsidRDefault="00A83AC2" w:rsidP="002B676E">
      <w:pPr>
        <w:spacing w:line="360" w:lineRule="auto"/>
        <w:rPr>
          <w:rFonts w:asciiTheme="majorHAnsi" w:hAnsiTheme="majorHAnsi"/>
          <w:sz w:val="24"/>
          <w:szCs w:val="24"/>
        </w:rPr>
      </w:pPr>
      <w:r w:rsidRPr="00A83AC2">
        <w:rPr>
          <w:rFonts w:asciiTheme="majorHAnsi" w:hAnsiTheme="majorHAnsi"/>
          <w:i/>
          <w:sz w:val="24"/>
          <w:szCs w:val="24"/>
        </w:rPr>
        <w:t>Baseline assessment:</w:t>
      </w:r>
      <w:r w:rsidRPr="00A83AC2">
        <w:rPr>
          <w:rFonts w:asciiTheme="majorHAnsi" w:hAnsiTheme="majorHAnsi"/>
          <w:sz w:val="24"/>
          <w:szCs w:val="24"/>
        </w:rPr>
        <w:t xml:space="preserve"> L-spine ROM, neurological deficits, PLOF, CLOF</w:t>
      </w:r>
    </w:p>
    <w:p w:rsidR="00A83AC2" w:rsidRDefault="00A83AC2" w:rsidP="002B676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16C8C" w:rsidRDefault="00B16C8C" w:rsidP="002B676E">
      <w:pPr>
        <w:spacing w:line="360" w:lineRule="auto"/>
        <w:jc w:val="center"/>
        <w:rPr>
          <w:sz w:val="24"/>
          <w:szCs w:val="24"/>
          <w:u w:val="single"/>
        </w:rPr>
      </w:pPr>
    </w:p>
    <w:p w:rsidR="00B16C8C" w:rsidRDefault="00B16C8C" w:rsidP="002B676E">
      <w:pPr>
        <w:spacing w:line="360" w:lineRule="auto"/>
        <w:jc w:val="center"/>
        <w:rPr>
          <w:sz w:val="24"/>
          <w:szCs w:val="24"/>
          <w:u w:val="single"/>
        </w:rPr>
      </w:pPr>
    </w:p>
    <w:p w:rsidR="00B16C8C" w:rsidRDefault="00B16C8C" w:rsidP="002B676E">
      <w:pPr>
        <w:spacing w:line="360" w:lineRule="auto"/>
        <w:jc w:val="center"/>
        <w:rPr>
          <w:sz w:val="24"/>
          <w:szCs w:val="24"/>
          <w:u w:val="single"/>
        </w:rPr>
      </w:pPr>
    </w:p>
    <w:p w:rsidR="00B16C8C" w:rsidRDefault="00B16C8C" w:rsidP="002B676E">
      <w:pPr>
        <w:spacing w:line="360" w:lineRule="auto"/>
        <w:rPr>
          <w:sz w:val="24"/>
          <w:szCs w:val="24"/>
          <w:u w:val="single"/>
        </w:rPr>
      </w:pPr>
    </w:p>
    <w:p w:rsidR="002B676E" w:rsidRDefault="002B676E" w:rsidP="002B676E">
      <w:pPr>
        <w:spacing w:line="360" w:lineRule="auto"/>
        <w:rPr>
          <w:sz w:val="24"/>
          <w:szCs w:val="24"/>
          <w:u w:val="single"/>
        </w:rPr>
      </w:pPr>
    </w:p>
    <w:p w:rsidR="00A83AC2" w:rsidRPr="00382DDA" w:rsidRDefault="00A83AC2" w:rsidP="002B676E">
      <w:pPr>
        <w:spacing w:line="360" w:lineRule="auto"/>
        <w:jc w:val="center"/>
        <w:rPr>
          <w:sz w:val="24"/>
          <w:szCs w:val="24"/>
          <w:vertAlign w:val="superscript"/>
        </w:rPr>
      </w:pPr>
      <w:r w:rsidRPr="002F024A">
        <w:rPr>
          <w:sz w:val="24"/>
          <w:szCs w:val="24"/>
          <w:u w:val="single"/>
        </w:rPr>
        <w:lastRenderedPageBreak/>
        <w:t>PHYSICAL THERAPY PROGRAM</w:t>
      </w:r>
      <w:r>
        <w:rPr>
          <w:sz w:val="24"/>
          <w:szCs w:val="24"/>
        </w:rPr>
        <w:t>: starting at 12</w:t>
      </w:r>
      <w:r w:rsidRPr="00DA2A24">
        <w:rPr>
          <w:sz w:val="24"/>
          <w:szCs w:val="24"/>
        </w:rPr>
        <w:t xml:space="preserve"> weeks</w:t>
      </w:r>
      <w:r>
        <w:rPr>
          <w:sz w:val="24"/>
          <w:szCs w:val="24"/>
        </w:rPr>
        <w:t xml:space="preserve"> </w:t>
      </w:r>
      <w:r w:rsidR="00382DDA">
        <w:rPr>
          <w:sz w:val="24"/>
          <w:szCs w:val="24"/>
          <w:vertAlign w:val="superscript"/>
        </w:rPr>
        <w:t>2</w:t>
      </w:r>
    </w:p>
    <w:p w:rsidR="00A83AC2" w:rsidRPr="002F024A" w:rsidRDefault="00A83AC2" w:rsidP="002B676E">
      <w:pPr>
        <w:spacing w:line="360" w:lineRule="auto"/>
        <w:rPr>
          <w:i/>
          <w:sz w:val="24"/>
          <w:szCs w:val="24"/>
        </w:rPr>
      </w:pPr>
      <w:r w:rsidRPr="002F024A">
        <w:rPr>
          <w:i/>
          <w:sz w:val="24"/>
          <w:szCs w:val="24"/>
        </w:rPr>
        <w:t>Education:</w:t>
      </w:r>
    </w:p>
    <w:p w:rsidR="00A83AC2" w:rsidRPr="00DA2A24" w:rsidRDefault="00A83AC2" w:rsidP="002B676E">
      <w:pPr>
        <w:pStyle w:val="ListParagraph"/>
      </w:pPr>
      <w:r w:rsidRPr="00DA2A24">
        <w:t>Posture: sitting, standing and sleeping</w:t>
      </w:r>
    </w:p>
    <w:p w:rsidR="00A83AC2" w:rsidRPr="00DA2A24" w:rsidRDefault="00A83AC2" w:rsidP="002B676E">
      <w:pPr>
        <w:pStyle w:val="ListParagraph"/>
      </w:pPr>
      <w:r w:rsidRPr="00DA2A24">
        <w:t xml:space="preserve">Procedure: </w:t>
      </w:r>
      <w:r w:rsidR="00B16C8C">
        <w:t>fusion</w:t>
      </w:r>
    </w:p>
    <w:p w:rsidR="00A83AC2" w:rsidRDefault="00A83AC2" w:rsidP="002B676E">
      <w:pPr>
        <w:pStyle w:val="ListParagraph"/>
      </w:pPr>
      <w:r w:rsidRPr="00DA2A24">
        <w:t>Therapy process: goals of PT and</w:t>
      </w:r>
      <w:r>
        <w:t xml:space="preserve"> type of exercises: stability, NO flexibility / mobility</w:t>
      </w:r>
      <w:r w:rsidRPr="00DA2A24">
        <w:t xml:space="preserve"> Expectations of PT.</w:t>
      </w:r>
    </w:p>
    <w:p w:rsidR="00B16C8C" w:rsidRPr="00DA2A24" w:rsidRDefault="00B16C8C" w:rsidP="002B676E">
      <w:pPr>
        <w:pStyle w:val="ListParagraph"/>
      </w:pPr>
      <w:r>
        <w:t>Review limitations and address fear avoidance behavior as indicated</w:t>
      </w:r>
      <w:r w:rsidR="00382DDA">
        <w:t xml:space="preserve"> </w:t>
      </w:r>
      <w:r w:rsidR="00382DDA">
        <w:rPr>
          <w:vertAlign w:val="superscript"/>
        </w:rPr>
        <w:t>1,</w:t>
      </w:r>
      <w:bookmarkStart w:id="0" w:name="_GoBack"/>
      <w:bookmarkEnd w:id="0"/>
      <w:r w:rsidR="00382DDA">
        <w:rPr>
          <w:vertAlign w:val="superscript"/>
        </w:rPr>
        <w:t>3</w:t>
      </w:r>
    </w:p>
    <w:p w:rsidR="00A83AC2" w:rsidRDefault="00A83AC2" w:rsidP="002B676E">
      <w:pPr>
        <w:pStyle w:val="ListParagraph"/>
      </w:pPr>
      <w:r w:rsidRPr="00DA2A24">
        <w:t>Body mechanics: squatting, bending, lifting, standing</w:t>
      </w:r>
      <w:r>
        <w:t>, c</w:t>
      </w:r>
      <w:r w:rsidRPr="00DA2A24">
        <w:t>leaning, household ADL</w:t>
      </w:r>
    </w:p>
    <w:p w:rsidR="00B01CDF" w:rsidRPr="00DA2A24" w:rsidRDefault="00B01CDF" w:rsidP="00B01CDF">
      <w:pPr>
        <w:pStyle w:val="ListParagraph"/>
        <w:numPr>
          <w:ilvl w:val="0"/>
          <w:numId w:val="0"/>
        </w:numPr>
        <w:ind w:left="720"/>
      </w:pPr>
    </w:p>
    <w:p w:rsidR="00A83AC2" w:rsidRPr="002F024A" w:rsidRDefault="00A83AC2" w:rsidP="002B676E">
      <w:pPr>
        <w:spacing w:line="360" w:lineRule="auto"/>
        <w:rPr>
          <w:i/>
          <w:sz w:val="24"/>
          <w:szCs w:val="24"/>
        </w:rPr>
      </w:pPr>
      <w:r w:rsidRPr="002F024A">
        <w:rPr>
          <w:i/>
          <w:sz w:val="24"/>
          <w:szCs w:val="24"/>
        </w:rPr>
        <w:t>Exercises:</w:t>
      </w:r>
    </w:p>
    <w:p w:rsidR="00A83AC2" w:rsidRPr="00B16C8C" w:rsidRDefault="00A83AC2" w:rsidP="002B676E">
      <w:pPr>
        <w:spacing w:line="360" w:lineRule="auto"/>
        <w:rPr>
          <w:b/>
          <w:sz w:val="24"/>
          <w:szCs w:val="24"/>
        </w:rPr>
      </w:pPr>
      <w:r w:rsidRPr="00DA2A24">
        <w:rPr>
          <w:sz w:val="24"/>
          <w:szCs w:val="24"/>
        </w:rPr>
        <w:tab/>
      </w:r>
      <w:r w:rsidRPr="00DA2A24">
        <w:rPr>
          <w:sz w:val="24"/>
          <w:szCs w:val="24"/>
        </w:rPr>
        <w:tab/>
      </w:r>
      <w:r w:rsidRPr="00B16C8C">
        <w:rPr>
          <w:b/>
          <w:sz w:val="24"/>
          <w:szCs w:val="24"/>
        </w:rPr>
        <w:t>- Phase 1: week 1 - 2</w:t>
      </w:r>
    </w:p>
    <w:p w:rsidR="00791900" w:rsidRPr="00791900" w:rsidRDefault="00791900" w:rsidP="002B676E">
      <w:pPr>
        <w:pStyle w:val="ListParagraph"/>
      </w:pPr>
      <w:r w:rsidRPr="00791900">
        <w:t xml:space="preserve">Core strength: pelvic tilt: prone, supine, on all fours or standing, with leg lift / </w:t>
      </w:r>
      <w:proofErr w:type="spellStart"/>
      <w:r w:rsidRPr="00791900">
        <w:t>kickout</w:t>
      </w:r>
      <w:proofErr w:type="spellEnd"/>
      <w:r w:rsidRPr="00791900">
        <w:t xml:space="preserve">, swimmers: </w:t>
      </w:r>
      <w:r w:rsidR="00B16C8C">
        <w:t>upper or lower extremities only, bird dog: upper extremities</w:t>
      </w:r>
      <w:r w:rsidRPr="00791900">
        <w:t xml:space="preserve"> only, hip abduction</w:t>
      </w:r>
    </w:p>
    <w:p w:rsidR="00791900" w:rsidRPr="00791900" w:rsidRDefault="00791900" w:rsidP="002B676E">
      <w:pPr>
        <w:pStyle w:val="ListParagraph"/>
      </w:pPr>
      <w:r w:rsidRPr="00791900">
        <w:t xml:space="preserve">Standing: shoulder flexion / abduction, squats </w:t>
      </w:r>
      <w:r w:rsidR="00382DDA">
        <w:rPr>
          <w:vertAlign w:val="superscript"/>
        </w:rPr>
        <w:t>4</w:t>
      </w:r>
    </w:p>
    <w:p w:rsidR="00791900" w:rsidRPr="00791900" w:rsidRDefault="00791900" w:rsidP="002B676E">
      <w:pPr>
        <w:pStyle w:val="ListParagraph"/>
      </w:pPr>
      <w:r w:rsidRPr="00791900">
        <w:t>Endurance: walking at least 30 minutes daily</w:t>
      </w:r>
    </w:p>
    <w:p w:rsidR="00A83AC2" w:rsidRDefault="00791900" w:rsidP="002B676E">
      <w:pPr>
        <w:pStyle w:val="ListParagraph"/>
      </w:pPr>
      <w:r w:rsidRPr="00791900">
        <w:t xml:space="preserve">Education: posture, body mechanics, explain the pain, healing process and relaxation techniques </w:t>
      </w:r>
      <w:r w:rsidR="00382DDA">
        <w:rPr>
          <w:vertAlign w:val="superscript"/>
        </w:rPr>
        <w:t>1</w:t>
      </w:r>
    </w:p>
    <w:p w:rsidR="00B01CDF" w:rsidRDefault="00B01CDF" w:rsidP="00B01CDF">
      <w:pPr>
        <w:pStyle w:val="ListParagraph"/>
        <w:numPr>
          <w:ilvl w:val="0"/>
          <w:numId w:val="0"/>
        </w:numPr>
        <w:ind w:left="720"/>
      </w:pPr>
    </w:p>
    <w:p w:rsidR="00B01CDF" w:rsidRPr="00B16C8C" w:rsidRDefault="00B01CDF" w:rsidP="00B01CDF">
      <w:pPr>
        <w:spacing w:line="36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 Phase 2: week 3 - 4</w:t>
      </w:r>
    </w:p>
    <w:p w:rsidR="00B01CDF" w:rsidRPr="00B01CDF" w:rsidRDefault="00B01CDF" w:rsidP="00B01CDF">
      <w:pPr>
        <w:pStyle w:val="ListParagraph"/>
      </w:pPr>
      <w:r w:rsidRPr="00B01CDF">
        <w:t xml:space="preserve">Core strength: Bridges, swimmers, superman, bird dog </w:t>
      </w:r>
    </w:p>
    <w:p w:rsidR="00B01CDF" w:rsidRPr="00B01CDF" w:rsidRDefault="00B01CDF" w:rsidP="00B01CDF">
      <w:pPr>
        <w:pStyle w:val="ListParagraph"/>
      </w:pPr>
      <w:r w:rsidRPr="00B01CDF">
        <w:t xml:space="preserve">Standing: ITY, squats, hip abduction, step ups </w:t>
      </w:r>
      <w:r w:rsidR="00382DDA">
        <w:rPr>
          <w:vertAlign w:val="superscript"/>
        </w:rPr>
        <w:t>1,4</w:t>
      </w:r>
    </w:p>
    <w:p w:rsidR="00B01CDF" w:rsidRPr="00B01CDF" w:rsidRDefault="00B01CDF" w:rsidP="00B01CDF">
      <w:pPr>
        <w:pStyle w:val="ListParagraph"/>
      </w:pPr>
      <w:r w:rsidRPr="00B01CDF">
        <w:t>Endurance: walking at least 45 – 60 minutes daily, swimming, water exercises</w:t>
      </w:r>
    </w:p>
    <w:p w:rsidR="00B16C8C" w:rsidRDefault="00B16C8C" w:rsidP="002B676E">
      <w:pPr>
        <w:spacing w:line="360" w:lineRule="auto"/>
        <w:ind w:left="720"/>
        <w:rPr>
          <w:sz w:val="24"/>
          <w:szCs w:val="24"/>
        </w:rPr>
      </w:pPr>
    </w:p>
    <w:p w:rsidR="00B01CDF" w:rsidRDefault="00B01CDF" w:rsidP="002B676E">
      <w:pPr>
        <w:spacing w:line="360" w:lineRule="auto"/>
        <w:ind w:left="720"/>
        <w:rPr>
          <w:sz w:val="24"/>
          <w:szCs w:val="24"/>
        </w:rPr>
      </w:pPr>
    </w:p>
    <w:p w:rsidR="00B01CDF" w:rsidRPr="002B676E" w:rsidRDefault="00B01CDF" w:rsidP="002B676E">
      <w:pPr>
        <w:spacing w:line="360" w:lineRule="auto"/>
        <w:ind w:left="720"/>
        <w:rPr>
          <w:sz w:val="24"/>
          <w:szCs w:val="24"/>
        </w:rPr>
      </w:pPr>
    </w:p>
    <w:p w:rsidR="00A83AC2" w:rsidRPr="002B676E" w:rsidRDefault="002B676E" w:rsidP="002B676E">
      <w:pPr>
        <w:ind w:left="720" w:firstLine="720"/>
        <w:rPr>
          <w:b/>
          <w:sz w:val="24"/>
          <w:szCs w:val="24"/>
        </w:rPr>
      </w:pPr>
      <w:r w:rsidRPr="002B676E">
        <w:rPr>
          <w:b/>
          <w:sz w:val="24"/>
          <w:szCs w:val="24"/>
        </w:rPr>
        <w:t xml:space="preserve">- </w:t>
      </w:r>
      <w:r w:rsidR="00A83AC2" w:rsidRPr="002B676E">
        <w:rPr>
          <w:b/>
          <w:sz w:val="24"/>
          <w:szCs w:val="24"/>
        </w:rPr>
        <w:t xml:space="preserve">Phase 3: week 4 </w:t>
      </w:r>
      <w:r w:rsidRPr="002B676E">
        <w:rPr>
          <w:b/>
          <w:sz w:val="24"/>
          <w:szCs w:val="24"/>
        </w:rPr>
        <w:t>–</w:t>
      </w:r>
      <w:r w:rsidR="00A83AC2" w:rsidRPr="002B676E">
        <w:rPr>
          <w:b/>
          <w:sz w:val="24"/>
          <w:szCs w:val="24"/>
        </w:rPr>
        <w:t xml:space="preserve"> 8</w:t>
      </w:r>
    </w:p>
    <w:p w:rsidR="002B676E" w:rsidRPr="002B676E" w:rsidRDefault="002B676E" w:rsidP="00B01CDF">
      <w:pPr>
        <w:pStyle w:val="ListParagraph"/>
        <w:numPr>
          <w:ilvl w:val="0"/>
          <w:numId w:val="0"/>
        </w:numPr>
        <w:ind w:left="1440"/>
        <w:rPr>
          <w:b/>
        </w:rPr>
      </w:pPr>
    </w:p>
    <w:p w:rsidR="008459D3" w:rsidRPr="002B676E" w:rsidRDefault="00263779" w:rsidP="002B676E">
      <w:pPr>
        <w:pStyle w:val="ListParagraph"/>
        <w:numPr>
          <w:ilvl w:val="0"/>
          <w:numId w:val="7"/>
        </w:numPr>
        <w:ind w:left="810" w:hanging="450"/>
      </w:pPr>
      <w:r w:rsidRPr="002B676E">
        <w:t xml:space="preserve">Core strength: Bridges with leg </w:t>
      </w:r>
      <w:proofErr w:type="spellStart"/>
      <w:r w:rsidRPr="002B676E">
        <w:t>kickout</w:t>
      </w:r>
      <w:proofErr w:type="spellEnd"/>
      <w:r w:rsidRPr="002B676E">
        <w:t>, swimmers, crunches, superman, planks, lunges, chops</w:t>
      </w:r>
    </w:p>
    <w:p w:rsidR="008459D3" w:rsidRPr="002B676E" w:rsidRDefault="00263779" w:rsidP="002B676E">
      <w:pPr>
        <w:pStyle w:val="ListParagraph"/>
        <w:numPr>
          <w:ilvl w:val="0"/>
          <w:numId w:val="7"/>
        </w:numPr>
        <w:ind w:left="810" w:hanging="450"/>
      </w:pPr>
      <w:r w:rsidRPr="002B676E">
        <w:t>Stabilization exercises on ball: crunches, bridges, superman, squats</w:t>
      </w:r>
    </w:p>
    <w:p w:rsidR="008459D3" w:rsidRPr="002B676E" w:rsidRDefault="00B16C8C" w:rsidP="002B676E">
      <w:pPr>
        <w:pStyle w:val="ListParagraph"/>
        <w:numPr>
          <w:ilvl w:val="0"/>
          <w:numId w:val="7"/>
        </w:numPr>
        <w:ind w:left="810" w:hanging="450"/>
      </w:pPr>
      <w:r w:rsidRPr="002B676E">
        <w:t>S</w:t>
      </w:r>
      <w:r w:rsidR="00263779" w:rsidRPr="002B676E">
        <w:t xml:space="preserve">tanding core exercises with </w:t>
      </w:r>
      <w:proofErr w:type="spellStart"/>
      <w:r w:rsidR="00263779" w:rsidRPr="002B676E">
        <w:t>Theraband</w:t>
      </w:r>
      <w:proofErr w:type="spellEnd"/>
      <w:r w:rsidR="00263779" w:rsidRPr="002B676E">
        <w:t xml:space="preserve"> / </w:t>
      </w:r>
      <w:proofErr w:type="spellStart"/>
      <w:r w:rsidR="00263779" w:rsidRPr="002B676E">
        <w:t>bodyblade</w:t>
      </w:r>
      <w:proofErr w:type="spellEnd"/>
      <w:r w:rsidR="00263779" w:rsidRPr="002B676E">
        <w:t>, lunges</w:t>
      </w:r>
    </w:p>
    <w:p w:rsidR="008459D3" w:rsidRPr="002B676E" w:rsidRDefault="00263779" w:rsidP="002B676E">
      <w:pPr>
        <w:pStyle w:val="ListParagraph"/>
        <w:numPr>
          <w:ilvl w:val="0"/>
          <w:numId w:val="7"/>
        </w:numPr>
        <w:ind w:left="810" w:hanging="450"/>
      </w:pPr>
      <w:r w:rsidRPr="002B676E">
        <w:t xml:space="preserve">Use positive reinforcement! </w:t>
      </w:r>
      <w:r w:rsidR="00382DDA">
        <w:rPr>
          <w:vertAlign w:val="superscript"/>
        </w:rPr>
        <w:t>1</w:t>
      </w:r>
    </w:p>
    <w:p w:rsidR="00A83AC2" w:rsidRPr="00DA2A24" w:rsidRDefault="00A83AC2" w:rsidP="002B676E">
      <w:pPr>
        <w:spacing w:line="360" w:lineRule="auto"/>
        <w:rPr>
          <w:sz w:val="24"/>
          <w:szCs w:val="24"/>
        </w:rPr>
      </w:pPr>
    </w:p>
    <w:p w:rsidR="00A83AC2" w:rsidRDefault="00A83AC2" w:rsidP="002B67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Repetitions / sets: 10 – 20 repetitions, 2 – 3 sets</w:t>
      </w:r>
    </w:p>
    <w:p w:rsidR="00B16C8C" w:rsidRPr="00B16C8C" w:rsidRDefault="00A83AC2" w:rsidP="002B676E">
      <w:pPr>
        <w:spacing w:line="360" w:lineRule="auto"/>
        <w:rPr>
          <w:sz w:val="24"/>
          <w:szCs w:val="24"/>
        </w:rPr>
      </w:pPr>
      <w:r w:rsidRPr="00DA2A24">
        <w:rPr>
          <w:sz w:val="24"/>
          <w:szCs w:val="24"/>
        </w:rPr>
        <w:t>Prog</w:t>
      </w:r>
      <w:r>
        <w:rPr>
          <w:sz w:val="24"/>
          <w:szCs w:val="24"/>
        </w:rPr>
        <w:t>ressions of exercises</w:t>
      </w:r>
      <w:r w:rsidRPr="00DA2A24">
        <w:rPr>
          <w:sz w:val="24"/>
          <w:szCs w:val="24"/>
        </w:rPr>
        <w:t>: as tolerated</w:t>
      </w:r>
      <w:r w:rsidR="00B16C8C">
        <w:rPr>
          <w:sz w:val="24"/>
          <w:szCs w:val="24"/>
        </w:rPr>
        <w:t xml:space="preserve"> per patient’s symptoms.</w:t>
      </w:r>
    </w:p>
    <w:p w:rsidR="00B16C8C" w:rsidRDefault="00B16C8C" w:rsidP="002B676E">
      <w:pPr>
        <w:spacing w:line="360" w:lineRule="auto"/>
        <w:rPr>
          <w:i/>
          <w:sz w:val="24"/>
          <w:szCs w:val="24"/>
        </w:rPr>
      </w:pPr>
    </w:p>
    <w:p w:rsidR="00A83AC2" w:rsidRPr="002F024A" w:rsidRDefault="00A83AC2" w:rsidP="002B676E">
      <w:pPr>
        <w:spacing w:line="360" w:lineRule="auto"/>
        <w:rPr>
          <w:i/>
          <w:sz w:val="24"/>
          <w:szCs w:val="24"/>
        </w:rPr>
      </w:pPr>
      <w:r w:rsidRPr="002F024A">
        <w:rPr>
          <w:i/>
          <w:sz w:val="24"/>
          <w:szCs w:val="24"/>
        </w:rPr>
        <w:t>Discharge criteria:</w:t>
      </w:r>
    </w:p>
    <w:p w:rsidR="00A83AC2" w:rsidRPr="002F024A" w:rsidRDefault="00A83AC2" w:rsidP="002B676E">
      <w:pPr>
        <w:pStyle w:val="ListParagraph"/>
      </w:pPr>
      <w:r w:rsidRPr="002F024A">
        <w:t>No functional limitations.</w:t>
      </w:r>
    </w:p>
    <w:p w:rsidR="00A83AC2" w:rsidRDefault="00A83AC2" w:rsidP="002B676E">
      <w:pPr>
        <w:pStyle w:val="ListParagraph"/>
      </w:pPr>
      <w:r>
        <w:t>Able to return to PLOF with modifications as needed</w:t>
      </w:r>
    </w:p>
    <w:p w:rsidR="00A83AC2" w:rsidRDefault="00A83AC2" w:rsidP="002B676E">
      <w:pPr>
        <w:pStyle w:val="ListParagraph"/>
      </w:pPr>
      <w:r>
        <w:t>Safe gait with least restrictive assistive device</w:t>
      </w:r>
    </w:p>
    <w:p w:rsidR="00A83AC2" w:rsidRDefault="00A83AC2" w:rsidP="002B676E">
      <w:pPr>
        <w:pStyle w:val="ListParagraph"/>
      </w:pPr>
      <w:r>
        <w:t>Independent with HEP and self-management</w:t>
      </w:r>
    </w:p>
    <w:p w:rsidR="00A83AC2" w:rsidRDefault="00A83AC2" w:rsidP="002B676E">
      <w:pPr>
        <w:pStyle w:val="ListParagraph"/>
      </w:pPr>
      <w:r>
        <w:t>Maxed out PT benefits</w:t>
      </w:r>
    </w:p>
    <w:p w:rsidR="00A83AC2" w:rsidRPr="002F024A" w:rsidRDefault="00A83AC2" w:rsidP="002B676E">
      <w:pPr>
        <w:spacing w:line="360" w:lineRule="auto"/>
        <w:rPr>
          <w:i/>
          <w:sz w:val="24"/>
          <w:szCs w:val="24"/>
        </w:rPr>
      </w:pPr>
      <w:r w:rsidRPr="002F024A">
        <w:rPr>
          <w:i/>
          <w:sz w:val="24"/>
          <w:szCs w:val="24"/>
        </w:rPr>
        <w:t>Discharge instructions:</w:t>
      </w:r>
    </w:p>
    <w:p w:rsidR="00A83AC2" w:rsidRDefault="00A83AC2" w:rsidP="002B676E">
      <w:pPr>
        <w:pStyle w:val="ListParagraph"/>
      </w:pPr>
      <w:r>
        <w:t>Adherence to proper posture and body mechanics</w:t>
      </w:r>
    </w:p>
    <w:p w:rsidR="00A83AC2" w:rsidRDefault="00A83AC2" w:rsidP="002B676E">
      <w:pPr>
        <w:pStyle w:val="ListParagraph"/>
      </w:pPr>
      <w:r>
        <w:t>Maintenance program of core strength exercises: at least 2 times per week</w:t>
      </w:r>
    </w:p>
    <w:p w:rsidR="00A83AC2" w:rsidRDefault="00A83AC2" w:rsidP="002B676E">
      <w:pPr>
        <w:pStyle w:val="ListParagraph"/>
      </w:pPr>
      <w:r>
        <w:t>Engage in physical activity 2 – 3 days a week for at least 30 minutes</w:t>
      </w:r>
    </w:p>
    <w:p w:rsidR="002B676E" w:rsidRPr="00B01CDF" w:rsidRDefault="002B676E" w:rsidP="00B01CDF">
      <w:pPr>
        <w:spacing w:line="360" w:lineRule="auto"/>
        <w:ind w:left="360"/>
        <w:rPr>
          <w:sz w:val="24"/>
          <w:szCs w:val="24"/>
        </w:rPr>
      </w:pPr>
    </w:p>
    <w:p w:rsidR="00B16C8C" w:rsidRPr="002B676E" w:rsidRDefault="00B16C8C" w:rsidP="002B676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16C8C" w:rsidRDefault="00B16C8C" w:rsidP="002B676E">
      <w:pPr>
        <w:spacing w:line="360" w:lineRule="auto"/>
        <w:rPr>
          <w:rFonts w:asciiTheme="majorHAnsi" w:hAnsiTheme="majorHAnsi"/>
          <w:i/>
          <w:sz w:val="24"/>
          <w:szCs w:val="24"/>
        </w:rPr>
      </w:pPr>
    </w:p>
    <w:p w:rsidR="005749AE" w:rsidRPr="00A83AC2" w:rsidRDefault="00A83AC2" w:rsidP="002B676E">
      <w:pPr>
        <w:spacing w:line="360" w:lineRule="auto"/>
        <w:rPr>
          <w:rFonts w:asciiTheme="majorHAnsi" w:hAnsiTheme="majorHAnsi"/>
          <w:i/>
          <w:sz w:val="24"/>
          <w:szCs w:val="24"/>
        </w:rPr>
      </w:pPr>
      <w:r w:rsidRPr="00A83AC2">
        <w:rPr>
          <w:rFonts w:asciiTheme="majorHAnsi" w:hAnsiTheme="majorHAnsi"/>
          <w:i/>
          <w:sz w:val="24"/>
          <w:szCs w:val="24"/>
        </w:rPr>
        <w:t>References</w:t>
      </w:r>
      <w:r w:rsidR="005749AE" w:rsidRPr="00A83AC2">
        <w:rPr>
          <w:rFonts w:asciiTheme="majorHAnsi" w:hAnsiTheme="majorHAnsi"/>
          <w:i/>
          <w:sz w:val="24"/>
          <w:szCs w:val="24"/>
        </w:rPr>
        <w:t>:</w:t>
      </w:r>
    </w:p>
    <w:p w:rsidR="00A83AC2" w:rsidRPr="00A83AC2" w:rsidRDefault="00A83AC2" w:rsidP="002B676E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4"/>
          <w:szCs w:val="24"/>
        </w:rPr>
      </w:pPr>
      <w:r w:rsidRPr="00A83AC2">
        <w:rPr>
          <w:rFonts w:asciiTheme="majorHAnsi" w:hAnsiTheme="majorHAnsi" w:cs="Verdana"/>
          <w:sz w:val="24"/>
          <w:szCs w:val="24"/>
        </w:rPr>
        <w:t xml:space="preserve">1. Abbott A, </w:t>
      </w:r>
      <w:proofErr w:type="spellStart"/>
      <w:r w:rsidRPr="00A83AC2">
        <w:rPr>
          <w:rFonts w:asciiTheme="majorHAnsi" w:hAnsiTheme="majorHAnsi" w:cs="Verdana"/>
          <w:sz w:val="24"/>
          <w:szCs w:val="24"/>
        </w:rPr>
        <w:t>Tyni-Lenné</w:t>
      </w:r>
      <w:proofErr w:type="spellEnd"/>
      <w:r w:rsidRPr="00A83AC2">
        <w:rPr>
          <w:rFonts w:asciiTheme="majorHAnsi" w:hAnsiTheme="majorHAnsi" w:cs="Verdana"/>
          <w:sz w:val="24"/>
          <w:szCs w:val="24"/>
        </w:rPr>
        <w:t xml:space="preserve"> R, </w:t>
      </w:r>
      <w:proofErr w:type="spellStart"/>
      <w:r w:rsidRPr="00A83AC2">
        <w:rPr>
          <w:rFonts w:asciiTheme="majorHAnsi" w:hAnsiTheme="majorHAnsi" w:cs="Verdana"/>
          <w:sz w:val="24"/>
          <w:szCs w:val="24"/>
        </w:rPr>
        <w:t>Hedlund</w:t>
      </w:r>
      <w:proofErr w:type="spellEnd"/>
      <w:r w:rsidRPr="00A83AC2">
        <w:rPr>
          <w:rFonts w:asciiTheme="majorHAnsi" w:hAnsiTheme="majorHAnsi" w:cs="Verdana"/>
          <w:sz w:val="24"/>
          <w:szCs w:val="24"/>
        </w:rPr>
        <w:t xml:space="preserve"> R. Early rehabilitation targeting cognition, behavior, and motor function after lumbar fusion: A randomized</w:t>
      </w:r>
      <w:r>
        <w:rPr>
          <w:rFonts w:asciiTheme="majorHAnsi" w:hAnsiTheme="majorHAnsi" w:cs="Verdana"/>
          <w:sz w:val="24"/>
          <w:szCs w:val="24"/>
        </w:rPr>
        <w:t xml:space="preserve"> </w:t>
      </w:r>
      <w:r w:rsidRPr="00A83AC2">
        <w:rPr>
          <w:rFonts w:asciiTheme="majorHAnsi" w:hAnsiTheme="majorHAnsi" w:cs="Verdana"/>
          <w:sz w:val="24"/>
          <w:szCs w:val="24"/>
        </w:rPr>
        <w:t xml:space="preserve">controlled trial.  </w:t>
      </w:r>
      <w:proofErr w:type="gramStart"/>
      <w:r w:rsidRPr="00A83AC2">
        <w:rPr>
          <w:rFonts w:asciiTheme="majorHAnsi" w:hAnsiTheme="majorHAnsi" w:cs="Verdana"/>
          <w:i/>
          <w:iCs/>
          <w:sz w:val="24"/>
          <w:szCs w:val="24"/>
        </w:rPr>
        <w:t>Spine (</w:t>
      </w:r>
      <w:proofErr w:type="spellStart"/>
      <w:r w:rsidRPr="00A83AC2">
        <w:rPr>
          <w:rFonts w:asciiTheme="majorHAnsi" w:hAnsiTheme="majorHAnsi" w:cs="Verdana"/>
          <w:i/>
          <w:iCs/>
          <w:sz w:val="24"/>
          <w:szCs w:val="24"/>
        </w:rPr>
        <w:t>Phila</w:t>
      </w:r>
      <w:proofErr w:type="spellEnd"/>
      <w:r w:rsidRPr="00A83AC2">
        <w:rPr>
          <w:rFonts w:asciiTheme="majorHAnsi" w:hAnsiTheme="majorHAnsi" w:cs="Verdana"/>
          <w:i/>
          <w:iCs/>
          <w:sz w:val="24"/>
          <w:szCs w:val="24"/>
        </w:rPr>
        <w:t xml:space="preserve"> Pa 1976)</w:t>
      </w:r>
      <w:r w:rsidRPr="00A83AC2">
        <w:rPr>
          <w:rFonts w:asciiTheme="majorHAnsi" w:hAnsiTheme="majorHAnsi" w:cs="Verdana"/>
          <w:sz w:val="24"/>
          <w:szCs w:val="24"/>
        </w:rPr>
        <w:t>.</w:t>
      </w:r>
      <w:proofErr w:type="gramEnd"/>
      <w:r w:rsidRPr="00A83AC2">
        <w:rPr>
          <w:rFonts w:asciiTheme="majorHAnsi" w:hAnsiTheme="majorHAnsi" w:cs="Verdana"/>
          <w:sz w:val="24"/>
          <w:szCs w:val="24"/>
        </w:rPr>
        <w:t xml:space="preserve"> 2010</w:t>
      </w:r>
      <w:proofErr w:type="gramStart"/>
      <w:r w:rsidRPr="00A83AC2">
        <w:rPr>
          <w:rFonts w:asciiTheme="majorHAnsi" w:hAnsiTheme="majorHAnsi" w:cs="Verdana"/>
          <w:sz w:val="24"/>
          <w:szCs w:val="24"/>
        </w:rPr>
        <w:t>;35</w:t>
      </w:r>
      <w:proofErr w:type="gramEnd"/>
      <w:r w:rsidRPr="00A83AC2">
        <w:rPr>
          <w:rFonts w:asciiTheme="majorHAnsi" w:hAnsiTheme="majorHAnsi" w:cs="Verdana"/>
          <w:sz w:val="24"/>
          <w:szCs w:val="24"/>
        </w:rPr>
        <w:t>(8):848-57.</w:t>
      </w:r>
    </w:p>
    <w:p w:rsidR="00A83AC2" w:rsidRPr="00A83AC2" w:rsidRDefault="00A83AC2" w:rsidP="002B676E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4"/>
          <w:szCs w:val="24"/>
        </w:rPr>
      </w:pPr>
      <w:r w:rsidRPr="00A83AC2">
        <w:rPr>
          <w:rFonts w:asciiTheme="majorHAnsi" w:hAnsiTheme="majorHAnsi" w:cs="Verdana"/>
          <w:sz w:val="24"/>
          <w:szCs w:val="24"/>
        </w:rPr>
        <w:t xml:space="preserve">2. </w:t>
      </w:r>
      <w:proofErr w:type="spellStart"/>
      <w:r w:rsidRPr="00A83AC2">
        <w:rPr>
          <w:rFonts w:asciiTheme="majorHAnsi" w:hAnsiTheme="majorHAnsi" w:cs="Verdana"/>
          <w:sz w:val="24"/>
          <w:szCs w:val="24"/>
        </w:rPr>
        <w:t>Oestergaard</w:t>
      </w:r>
      <w:proofErr w:type="spellEnd"/>
      <w:r w:rsidRPr="00A83AC2">
        <w:rPr>
          <w:rFonts w:asciiTheme="majorHAnsi" w:hAnsiTheme="majorHAnsi" w:cs="Verdana"/>
          <w:sz w:val="24"/>
          <w:szCs w:val="24"/>
        </w:rPr>
        <w:t xml:space="preserve"> L, Nielsen C, </w:t>
      </w:r>
      <w:proofErr w:type="spellStart"/>
      <w:r w:rsidRPr="00A83AC2">
        <w:rPr>
          <w:rFonts w:asciiTheme="majorHAnsi" w:hAnsiTheme="majorHAnsi" w:cs="Verdana"/>
          <w:sz w:val="24"/>
          <w:szCs w:val="24"/>
        </w:rPr>
        <w:t>Bünger</w:t>
      </w:r>
      <w:proofErr w:type="spellEnd"/>
      <w:r w:rsidRPr="00A83AC2">
        <w:rPr>
          <w:rFonts w:asciiTheme="majorHAnsi" w:hAnsiTheme="majorHAnsi" w:cs="Verdana"/>
          <w:sz w:val="24"/>
          <w:szCs w:val="24"/>
        </w:rPr>
        <w:t xml:space="preserve"> C, et al. the effect of early initiation of rehabilitation after lumbar spinal fusion: A randomized clinical study. </w:t>
      </w:r>
      <w:proofErr w:type="gramStart"/>
      <w:r w:rsidRPr="00A83AC2">
        <w:rPr>
          <w:rFonts w:asciiTheme="majorHAnsi" w:hAnsiTheme="majorHAnsi" w:cs="Verdana"/>
          <w:i/>
          <w:iCs/>
          <w:sz w:val="24"/>
          <w:szCs w:val="24"/>
        </w:rPr>
        <w:t>Spine (</w:t>
      </w:r>
      <w:proofErr w:type="spellStart"/>
      <w:r w:rsidRPr="00A83AC2">
        <w:rPr>
          <w:rFonts w:asciiTheme="majorHAnsi" w:hAnsiTheme="majorHAnsi" w:cs="Verdana"/>
          <w:i/>
          <w:iCs/>
          <w:sz w:val="24"/>
          <w:szCs w:val="24"/>
        </w:rPr>
        <w:t>Phila</w:t>
      </w:r>
      <w:proofErr w:type="spellEnd"/>
      <w:r w:rsidRPr="00A83AC2">
        <w:rPr>
          <w:rFonts w:asciiTheme="majorHAnsi" w:hAnsiTheme="majorHAnsi" w:cs="Verdana"/>
          <w:i/>
          <w:iCs/>
          <w:sz w:val="24"/>
          <w:szCs w:val="24"/>
        </w:rPr>
        <w:t xml:space="preserve"> Pa 1976)</w:t>
      </w:r>
      <w:r w:rsidRPr="00A83AC2">
        <w:rPr>
          <w:rFonts w:asciiTheme="majorHAnsi" w:hAnsiTheme="majorHAnsi" w:cs="Verdana"/>
          <w:sz w:val="24"/>
          <w:szCs w:val="24"/>
        </w:rPr>
        <w:t>.</w:t>
      </w:r>
      <w:proofErr w:type="gramEnd"/>
      <w:r w:rsidRPr="00A83AC2">
        <w:rPr>
          <w:rFonts w:asciiTheme="majorHAnsi" w:hAnsiTheme="majorHAnsi" w:cs="Verdana"/>
          <w:sz w:val="24"/>
          <w:szCs w:val="24"/>
        </w:rPr>
        <w:t xml:space="preserve"> 2012</w:t>
      </w:r>
      <w:proofErr w:type="gramStart"/>
      <w:r w:rsidRPr="00A83AC2">
        <w:rPr>
          <w:rFonts w:asciiTheme="majorHAnsi" w:hAnsiTheme="majorHAnsi" w:cs="Verdana"/>
          <w:sz w:val="24"/>
          <w:szCs w:val="24"/>
        </w:rPr>
        <w:t>;37</w:t>
      </w:r>
      <w:proofErr w:type="gramEnd"/>
      <w:r w:rsidRPr="00A83AC2">
        <w:rPr>
          <w:rFonts w:asciiTheme="majorHAnsi" w:hAnsiTheme="majorHAnsi" w:cs="Verdana"/>
          <w:sz w:val="24"/>
          <w:szCs w:val="24"/>
        </w:rPr>
        <w:t>(21):1803-9.</w:t>
      </w:r>
    </w:p>
    <w:p w:rsidR="00A83AC2" w:rsidRDefault="00A83AC2" w:rsidP="002B676E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4"/>
          <w:szCs w:val="24"/>
        </w:rPr>
      </w:pPr>
      <w:r w:rsidRPr="00A83AC2">
        <w:rPr>
          <w:rFonts w:asciiTheme="majorHAnsi" w:hAnsiTheme="majorHAnsi" w:cs="Verdana"/>
          <w:sz w:val="24"/>
          <w:szCs w:val="24"/>
        </w:rPr>
        <w:t xml:space="preserve">3. </w:t>
      </w:r>
      <w:proofErr w:type="spellStart"/>
      <w:r w:rsidRPr="00A83AC2">
        <w:rPr>
          <w:rFonts w:asciiTheme="majorHAnsi" w:hAnsiTheme="majorHAnsi" w:cs="Verdana"/>
          <w:sz w:val="24"/>
          <w:szCs w:val="24"/>
        </w:rPr>
        <w:t>Soegaard</w:t>
      </w:r>
      <w:proofErr w:type="spellEnd"/>
      <w:r w:rsidRPr="00A83AC2">
        <w:rPr>
          <w:rFonts w:asciiTheme="majorHAnsi" w:hAnsiTheme="majorHAnsi" w:cs="Verdana"/>
          <w:sz w:val="24"/>
          <w:szCs w:val="24"/>
        </w:rPr>
        <w:t xml:space="preserve"> R, Christensen F, </w:t>
      </w:r>
      <w:proofErr w:type="spellStart"/>
      <w:r w:rsidRPr="00A83AC2">
        <w:rPr>
          <w:rFonts w:asciiTheme="majorHAnsi" w:hAnsiTheme="majorHAnsi" w:cs="Verdana"/>
          <w:sz w:val="24"/>
          <w:szCs w:val="24"/>
        </w:rPr>
        <w:t>Lauerberg</w:t>
      </w:r>
      <w:proofErr w:type="spellEnd"/>
      <w:r w:rsidRPr="00A83AC2">
        <w:rPr>
          <w:rFonts w:asciiTheme="majorHAnsi" w:hAnsiTheme="majorHAnsi" w:cs="Verdana"/>
          <w:sz w:val="24"/>
          <w:szCs w:val="24"/>
        </w:rPr>
        <w:t xml:space="preserve"> I, </w:t>
      </w:r>
      <w:proofErr w:type="spellStart"/>
      <w:r w:rsidRPr="00A83AC2">
        <w:rPr>
          <w:rFonts w:asciiTheme="majorHAnsi" w:hAnsiTheme="majorHAnsi" w:cs="Verdana"/>
          <w:sz w:val="24"/>
          <w:szCs w:val="24"/>
        </w:rPr>
        <w:t>Bünger</w:t>
      </w:r>
      <w:proofErr w:type="spellEnd"/>
      <w:r w:rsidRPr="00A83AC2">
        <w:rPr>
          <w:rFonts w:asciiTheme="majorHAnsi" w:hAnsiTheme="majorHAnsi" w:cs="Verdana"/>
          <w:sz w:val="24"/>
          <w:szCs w:val="24"/>
        </w:rPr>
        <w:t xml:space="preserve"> C. </w:t>
      </w:r>
      <w:r w:rsidRPr="00A83AC2">
        <w:rPr>
          <w:rFonts w:asciiTheme="majorHAnsi" w:hAnsiTheme="majorHAnsi" w:cs="Verdana"/>
          <w:bCs/>
          <w:sz w:val="24"/>
          <w:szCs w:val="24"/>
        </w:rPr>
        <w:t>Lumbar spinal fusion patients' demands to the primary health sector: evaluation of three rehabilitation protocols. A prospective randomized study.</w:t>
      </w:r>
      <w:r w:rsidRPr="00A83AC2"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 w:rsidRPr="00A83AC2">
        <w:rPr>
          <w:rFonts w:asciiTheme="majorHAnsi" w:hAnsiTheme="majorHAnsi" w:cs="Verdana"/>
          <w:i/>
          <w:iCs/>
          <w:sz w:val="24"/>
          <w:szCs w:val="24"/>
        </w:rPr>
        <w:t>Eur</w:t>
      </w:r>
      <w:proofErr w:type="spellEnd"/>
      <w:r w:rsidRPr="00A83AC2">
        <w:rPr>
          <w:rFonts w:asciiTheme="majorHAnsi" w:hAnsiTheme="majorHAnsi" w:cs="Verdana"/>
          <w:i/>
          <w:iCs/>
          <w:sz w:val="24"/>
          <w:szCs w:val="24"/>
        </w:rPr>
        <w:t xml:space="preserve"> Spine J</w:t>
      </w:r>
      <w:r w:rsidRPr="00A83AC2">
        <w:rPr>
          <w:rFonts w:asciiTheme="majorHAnsi" w:hAnsiTheme="majorHAnsi" w:cs="Verdana"/>
          <w:sz w:val="24"/>
          <w:szCs w:val="24"/>
        </w:rPr>
        <w:t>. 2006</w:t>
      </w:r>
      <w:proofErr w:type="gramStart"/>
      <w:r w:rsidRPr="00A83AC2">
        <w:rPr>
          <w:rFonts w:asciiTheme="majorHAnsi" w:hAnsiTheme="majorHAnsi" w:cs="Verdana"/>
          <w:sz w:val="24"/>
          <w:szCs w:val="24"/>
        </w:rPr>
        <w:t>;15</w:t>
      </w:r>
      <w:proofErr w:type="gramEnd"/>
      <w:r w:rsidRPr="00A83AC2">
        <w:rPr>
          <w:rFonts w:asciiTheme="majorHAnsi" w:hAnsiTheme="majorHAnsi" w:cs="Verdana"/>
          <w:sz w:val="24"/>
          <w:szCs w:val="24"/>
        </w:rPr>
        <w:t>(5):648-56.</w:t>
      </w:r>
    </w:p>
    <w:p w:rsidR="00056C63" w:rsidRPr="00B01CDF" w:rsidRDefault="00B01CDF" w:rsidP="00B01CD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4"/>
          <w:szCs w:val="24"/>
        </w:rPr>
      </w:pPr>
      <w:r>
        <w:rPr>
          <w:rFonts w:asciiTheme="majorHAnsi" w:hAnsiTheme="majorHAnsi" w:cs="Verdana"/>
          <w:sz w:val="24"/>
          <w:szCs w:val="24"/>
        </w:rPr>
        <w:t xml:space="preserve">4. </w:t>
      </w:r>
      <w:proofErr w:type="spellStart"/>
      <w:r w:rsidR="00382DDA" w:rsidRPr="00B01CDF">
        <w:rPr>
          <w:rFonts w:asciiTheme="majorHAnsi" w:hAnsiTheme="majorHAnsi" w:cs="Verdana"/>
          <w:sz w:val="24"/>
          <w:szCs w:val="24"/>
        </w:rPr>
        <w:t>Tarmanen</w:t>
      </w:r>
      <w:proofErr w:type="spellEnd"/>
      <w:r w:rsidR="00382DDA" w:rsidRPr="00B01CDF">
        <w:rPr>
          <w:rFonts w:asciiTheme="majorHAnsi" w:hAnsiTheme="majorHAnsi" w:cs="Verdana"/>
          <w:sz w:val="24"/>
          <w:szCs w:val="24"/>
        </w:rPr>
        <w:t xml:space="preserve"> S, Neva M, Dekker J,</w:t>
      </w:r>
      <w:r>
        <w:rPr>
          <w:rFonts w:asciiTheme="majorHAnsi" w:hAnsiTheme="majorHAnsi" w:cs="Verdan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Verdana"/>
          <w:sz w:val="24"/>
          <w:szCs w:val="24"/>
        </w:rPr>
        <w:t>Hakkinen</w:t>
      </w:r>
      <w:proofErr w:type="spellEnd"/>
      <w:r>
        <w:rPr>
          <w:rFonts w:asciiTheme="majorHAnsi" w:hAnsiTheme="majorHAnsi" w:cs="Verdana"/>
          <w:sz w:val="24"/>
          <w:szCs w:val="24"/>
        </w:rPr>
        <w:t xml:space="preserve"> K, et al. </w:t>
      </w:r>
      <w:r w:rsidR="00382DDA" w:rsidRPr="00B01CDF">
        <w:rPr>
          <w:rFonts w:asciiTheme="majorHAnsi" w:hAnsiTheme="majorHAnsi" w:cs="Verdana"/>
          <w:sz w:val="24"/>
          <w:szCs w:val="24"/>
        </w:rPr>
        <w:t xml:space="preserve">Randomized controlled trial of post-operative exercise rehabilitation program after lumbar fusion: study protocol. </w:t>
      </w:r>
      <w:r>
        <w:rPr>
          <w:rFonts w:asciiTheme="majorHAnsi" w:hAnsiTheme="majorHAnsi" w:cs="Verdana"/>
          <w:i/>
          <w:iCs/>
          <w:sz w:val="24"/>
          <w:szCs w:val="24"/>
        </w:rPr>
        <w:t xml:space="preserve">BMC </w:t>
      </w:r>
      <w:proofErr w:type="spellStart"/>
      <w:r>
        <w:rPr>
          <w:rFonts w:asciiTheme="majorHAnsi" w:hAnsiTheme="majorHAnsi" w:cs="Verdana"/>
          <w:i/>
          <w:iCs/>
          <w:sz w:val="24"/>
          <w:szCs w:val="24"/>
        </w:rPr>
        <w:t>Muscoloskelet</w:t>
      </w:r>
      <w:proofErr w:type="spellEnd"/>
      <w:r>
        <w:rPr>
          <w:rFonts w:asciiTheme="majorHAnsi" w:hAnsiTheme="majorHAnsi" w:cs="Verdana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Verdana"/>
          <w:i/>
          <w:iCs/>
          <w:sz w:val="24"/>
          <w:szCs w:val="24"/>
        </w:rPr>
        <w:t>Disord</w:t>
      </w:r>
      <w:proofErr w:type="spellEnd"/>
      <w:r>
        <w:rPr>
          <w:rFonts w:asciiTheme="majorHAnsi" w:hAnsiTheme="majorHAnsi" w:cs="Verdana"/>
          <w:i/>
          <w:iCs/>
          <w:sz w:val="24"/>
          <w:szCs w:val="24"/>
        </w:rPr>
        <w:t>.</w:t>
      </w:r>
      <w:r w:rsidR="00382DDA" w:rsidRPr="00B01CDF">
        <w:rPr>
          <w:rFonts w:asciiTheme="majorHAnsi" w:hAnsiTheme="majorHAnsi" w:cs="Verdana"/>
          <w:i/>
          <w:iCs/>
          <w:sz w:val="24"/>
          <w:szCs w:val="24"/>
        </w:rPr>
        <w:t xml:space="preserve"> 201</w:t>
      </w:r>
      <w:r w:rsidR="00382DDA" w:rsidRPr="00B01CDF">
        <w:rPr>
          <w:rFonts w:asciiTheme="majorHAnsi" w:hAnsiTheme="majorHAnsi" w:cs="Verdana"/>
          <w:sz w:val="24"/>
          <w:szCs w:val="24"/>
        </w:rPr>
        <w:t>2</w:t>
      </w:r>
      <w:proofErr w:type="gramStart"/>
      <w:r w:rsidR="00382DDA" w:rsidRPr="00B01CDF">
        <w:rPr>
          <w:rFonts w:asciiTheme="majorHAnsi" w:hAnsiTheme="majorHAnsi" w:cs="Verdana"/>
          <w:sz w:val="24"/>
          <w:szCs w:val="24"/>
        </w:rPr>
        <w:t>;13</w:t>
      </w:r>
      <w:proofErr w:type="gramEnd"/>
      <w:r w:rsidR="00382DDA" w:rsidRPr="00B01CDF">
        <w:rPr>
          <w:rFonts w:asciiTheme="majorHAnsi" w:hAnsiTheme="majorHAnsi" w:cs="Verdana"/>
          <w:sz w:val="24"/>
          <w:szCs w:val="24"/>
        </w:rPr>
        <w:t>(123):1-7</w:t>
      </w:r>
    </w:p>
    <w:p w:rsidR="00B01CDF" w:rsidRPr="00A83AC2" w:rsidRDefault="00B01CDF" w:rsidP="002B676E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4"/>
          <w:szCs w:val="24"/>
        </w:rPr>
      </w:pPr>
    </w:p>
    <w:p w:rsidR="005749AE" w:rsidRPr="00A83AC2" w:rsidRDefault="005749AE" w:rsidP="002B676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5749AE" w:rsidRPr="00A83AC2" w:rsidRDefault="005749AE" w:rsidP="002B676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5749AE" w:rsidRPr="00A83AC2" w:rsidRDefault="005749AE" w:rsidP="002B676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E251D" w:rsidRPr="00A83AC2" w:rsidRDefault="00BE251D" w:rsidP="002B676E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BE251D" w:rsidRPr="00A8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0A5"/>
    <w:multiLevelType w:val="hybridMultilevel"/>
    <w:tmpl w:val="98C2B428"/>
    <w:lvl w:ilvl="0" w:tplc="B456E1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3F37"/>
    <w:multiLevelType w:val="hybridMultilevel"/>
    <w:tmpl w:val="B476B866"/>
    <w:lvl w:ilvl="0" w:tplc="BBC05C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120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EB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A2D4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88B6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61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C0E8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C39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26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5E5197"/>
    <w:multiLevelType w:val="hybridMultilevel"/>
    <w:tmpl w:val="A2D8E4E8"/>
    <w:lvl w:ilvl="0" w:tplc="28B4F5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C32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5E0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AC5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6485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BE4C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6858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B85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2468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F795551"/>
    <w:multiLevelType w:val="hybridMultilevel"/>
    <w:tmpl w:val="B748F7C0"/>
    <w:lvl w:ilvl="0" w:tplc="E73EDD16">
      <w:start w:val="7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52E2ED8"/>
    <w:multiLevelType w:val="hybridMultilevel"/>
    <w:tmpl w:val="CAEC690C"/>
    <w:lvl w:ilvl="0" w:tplc="55CAAE64">
      <w:start w:val="7"/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11CDA"/>
    <w:multiLevelType w:val="hybridMultilevel"/>
    <w:tmpl w:val="153C2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7311CA"/>
    <w:multiLevelType w:val="hybridMultilevel"/>
    <w:tmpl w:val="494E88C4"/>
    <w:lvl w:ilvl="0" w:tplc="2E2A7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904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61C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E82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125F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7448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62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FA0D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E6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2FD2ABA"/>
    <w:multiLevelType w:val="hybridMultilevel"/>
    <w:tmpl w:val="961AD1F8"/>
    <w:lvl w:ilvl="0" w:tplc="C18E0C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728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3A9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DA0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F0AD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F21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F80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EC46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802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E"/>
    <w:rsid w:val="00056C63"/>
    <w:rsid w:val="001F2F64"/>
    <w:rsid w:val="00263779"/>
    <w:rsid w:val="002B676E"/>
    <w:rsid w:val="00382DDA"/>
    <w:rsid w:val="00526A73"/>
    <w:rsid w:val="005749AE"/>
    <w:rsid w:val="00646FCD"/>
    <w:rsid w:val="00664FF1"/>
    <w:rsid w:val="00791900"/>
    <w:rsid w:val="008459D3"/>
    <w:rsid w:val="008755AB"/>
    <w:rsid w:val="00A83AC2"/>
    <w:rsid w:val="00B01CDF"/>
    <w:rsid w:val="00B16C8C"/>
    <w:rsid w:val="00B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CDF"/>
    <w:pPr>
      <w:numPr>
        <w:numId w:val="1"/>
      </w:numPr>
      <w:spacing w:line="360" w:lineRule="auto"/>
      <w:contextualSpacing/>
    </w:pPr>
    <w:rPr>
      <w:sz w:val="24"/>
      <w:szCs w:val="24"/>
    </w:rPr>
  </w:style>
  <w:style w:type="paragraph" w:customStyle="1" w:styleId="bsecondaryfocus">
    <w:name w:val="b_secondaryfocus"/>
    <w:basedOn w:val="Normal"/>
    <w:rsid w:val="005749AE"/>
    <w:pPr>
      <w:spacing w:after="0" w:line="288" w:lineRule="atLeast"/>
    </w:pPr>
    <w:rPr>
      <w:rFonts w:ascii="Segoe UI" w:eastAsia="Times New Roman" w:hAnsi="Segoe UI" w:cs="Segoe UI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CDF"/>
    <w:pPr>
      <w:numPr>
        <w:numId w:val="1"/>
      </w:numPr>
      <w:spacing w:line="360" w:lineRule="auto"/>
      <w:contextualSpacing/>
    </w:pPr>
    <w:rPr>
      <w:sz w:val="24"/>
      <w:szCs w:val="24"/>
    </w:rPr>
  </w:style>
  <w:style w:type="paragraph" w:customStyle="1" w:styleId="bsecondaryfocus">
    <w:name w:val="b_secondaryfocus"/>
    <w:basedOn w:val="Normal"/>
    <w:rsid w:val="005749AE"/>
    <w:pPr>
      <w:spacing w:after="0" w:line="288" w:lineRule="atLeast"/>
    </w:pPr>
    <w:rPr>
      <w:rFonts w:ascii="Segoe UI" w:eastAsia="Times New Roman" w:hAnsi="Segoe UI" w:cs="Segoe U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50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2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0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00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0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24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33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7536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67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68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525</Words>
  <Characters>2996</Characters>
  <Application>Microsoft Macintosh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2</cp:revision>
  <dcterms:created xsi:type="dcterms:W3CDTF">2015-04-28T00:26:00Z</dcterms:created>
  <dcterms:modified xsi:type="dcterms:W3CDTF">2015-04-28T00:26:00Z</dcterms:modified>
</cp:coreProperties>
</file>