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2654" w14:textId="77777777" w:rsidR="00B94098" w:rsidRPr="00B94098" w:rsidRDefault="003A6610" w:rsidP="00B94098">
      <w:pPr>
        <w:jc w:val="center"/>
        <w:rPr>
          <w:rFonts w:ascii="Calibri" w:hAnsi="Calibri"/>
          <w:b/>
          <w:color w:val="17355D"/>
          <w:sz w:val="40"/>
          <w:szCs w:val="40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4219F7" wp14:editId="7BEAF9FC">
            <wp:simplePos x="0" y="0"/>
            <wp:positionH relativeFrom="column">
              <wp:posOffset>4503319</wp:posOffset>
            </wp:positionH>
            <wp:positionV relativeFrom="paragraph">
              <wp:posOffset>-113016</wp:posOffset>
            </wp:positionV>
            <wp:extent cx="664902" cy="664902"/>
            <wp:effectExtent l="127000" t="127000" r="122555" b="122555"/>
            <wp:wrapNone/>
            <wp:docPr id="2" name="Picture 2" descr="Macintosh HD:Users:michelletreffer:Desktop:Shoe Capstone:Lit Search Runners:Images:tar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michelletreffer:Desktop:Shoe Capstone:Lit Search Runners:Images:tarhe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4108">
                      <a:off x="0" y="0"/>
                      <a:ext cx="665084" cy="6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98" w:rsidRPr="00B94098">
        <w:rPr>
          <w:rFonts w:ascii="Calibri" w:hAnsi="Calibri"/>
          <w:b/>
          <w:color w:val="17355D"/>
          <w:sz w:val="40"/>
          <w:szCs w:val="40"/>
        </w:rPr>
        <w:t xml:space="preserve">Running Related Injuries: </w:t>
      </w:r>
    </w:p>
    <w:p w14:paraId="05782C9A" w14:textId="31696327" w:rsidR="00B94098" w:rsidRDefault="00644DEC" w:rsidP="00B94098">
      <w:pPr>
        <w:jc w:val="center"/>
        <w:rPr>
          <w:rFonts w:ascii="Calibri" w:hAnsi="Calibri"/>
          <w:b/>
          <w:color w:val="17355D"/>
          <w:sz w:val="40"/>
          <w:szCs w:val="40"/>
        </w:rPr>
      </w:pPr>
      <w:r>
        <w:rPr>
          <w:rFonts w:ascii="Calibri" w:hAnsi="Calibri"/>
          <w:b/>
          <w:color w:val="17355D"/>
          <w:sz w:val="40"/>
          <w:szCs w:val="40"/>
        </w:rPr>
        <w:t xml:space="preserve">Symptoms and </w:t>
      </w:r>
      <w:r w:rsidR="00C278FB">
        <w:rPr>
          <w:rFonts w:ascii="Calibri" w:hAnsi="Calibri"/>
          <w:b/>
          <w:color w:val="17355D"/>
          <w:sz w:val="40"/>
          <w:szCs w:val="40"/>
        </w:rPr>
        <w:t>Referral</w:t>
      </w:r>
      <w:r>
        <w:rPr>
          <w:rFonts w:ascii="Calibri" w:hAnsi="Calibri"/>
          <w:b/>
          <w:color w:val="17355D"/>
          <w:sz w:val="40"/>
          <w:szCs w:val="40"/>
        </w:rPr>
        <w:t xml:space="preserve"> Guide</w:t>
      </w:r>
    </w:p>
    <w:p w14:paraId="2D5483F3" w14:textId="1E56BE59" w:rsidR="00B45126" w:rsidRPr="00B45126" w:rsidRDefault="00B45126" w:rsidP="00B94098">
      <w:pPr>
        <w:jc w:val="center"/>
        <w:rPr>
          <w:rFonts w:ascii="Calibri" w:hAnsi="Calibri"/>
          <w:b/>
          <w:color w:val="17355D"/>
          <w:sz w:val="24"/>
          <w:szCs w:val="24"/>
        </w:rPr>
      </w:pPr>
      <w:r w:rsidRPr="00B45126">
        <w:rPr>
          <w:rFonts w:ascii="Calibri" w:hAnsi="Calibri"/>
          <w:b/>
          <w:color w:val="17355D"/>
          <w:sz w:val="24"/>
          <w:szCs w:val="24"/>
        </w:rPr>
        <w:t>Michelle Treffer, SPT 2015</w:t>
      </w:r>
    </w:p>
    <w:p w14:paraId="1CFBA93D" w14:textId="77777777" w:rsidR="00B94098" w:rsidRPr="00B94098" w:rsidRDefault="00B94098" w:rsidP="00B94098">
      <w:pPr>
        <w:jc w:val="center"/>
        <w:rPr>
          <w:rFonts w:ascii="Calibri" w:hAnsi="Calibri"/>
          <w:b/>
          <w:color w:val="17355D"/>
          <w:sz w:val="16"/>
          <w:szCs w:val="16"/>
        </w:rPr>
      </w:pPr>
    </w:p>
    <w:tbl>
      <w:tblPr>
        <w:tblStyle w:val="TableGrid"/>
        <w:tblW w:w="10263" w:type="dxa"/>
        <w:tblInd w:w="-792" w:type="dxa"/>
        <w:tblLook w:val="01E0" w:firstRow="1" w:lastRow="1" w:firstColumn="1" w:lastColumn="1" w:noHBand="0" w:noVBand="0"/>
      </w:tblPr>
      <w:tblGrid>
        <w:gridCol w:w="5219"/>
        <w:gridCol w:w="5044"/>
      </w:tblGrid>
      <w:tr w:rsidR="00B94098" w:rsidRPr="004E6660" w14:paraId="31A69293" w14:textId="77777777" w:rsidTr="00B94098">
        <w:trPr>
          <w:trHeight w:val="313"/>
        </w:trPr>
        <w:tc>
          <w:tcPr>
            <w:tcW w:w="5219" w:type="dxa"/>
          </w:tcPr>
          <w:p w14:paraId="7D984B52" w14:textId="77777777" w:rsidR="00B94098" w:rsidRPr="004E6660" w:rsidRDefault="00B94098" w:rsidP="003A6610">
            <w:pPr>
              <w:rPr>
                <w:rFonts w:ascii="Calibri" w:hAnsi="Calibri"/>
                <w:b/>
                <w:sz w:val="24"/>
                <w:szCs w:val="24"/>
              </w:rPr>
            </w:pPr>
            <w:r w:rsidRPr="004E6660">
              <w:rPr>
                <w:rFonts w:ascii="Calibri" w:hAnsi="Calibri"/>
                <w:b/>
                <w:sz w:val="24"/>
                <w:szCs w:val="24"/>
              </w:rPr>
              <w:t>Symptom</w:t>
            </w:r>
            <w:r w:rsidR="00B928E8">
              <w:rPr>
                <w:rFonts w:ascii="Calibri" w:hAnsi="Calibri"/>
                <w:b/>
                <w:sz w:val="24"/>
                <w:szCs w:val="24"/>
              </w:rPr>
              <w:t>s:</w:t>
            </w:r>
          </w:p>
        </w:tc>
        <w:tc>
          <w:tcPr>
            <w:tcW w:w="5044" w:type="dxa"/>
          </w:tcPr>
          <w:p w14:paraId="568E718A" w14:textId="77777777" w:rsidR="00B94098" w:rsidRPr="004E6660" w:rsidRDefault="00B928E8" w:rsidP="003A661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Red Flags: </w:t>
            </w:r>
            <w:r w:rsidR="00B94098" w:rsidRPr="004E6660">
              <w:rPr>
                <w:rFonts w:ascii="Calibri" w:hAnsi="Calibri"/>
                <w:b/>
                <w:sz w:val="24"/>
                <w:szCs w:val="24"/>
              </w:rPr>
              <w:t>Refer To PT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or MD</w:t>
            </w:r>
          </w:p>
        </w:tc>
      </w:tr>
      <w:tr w:rsidR="00B94098" w:rsidRPr="004E6660" w14:paraId="07951CE1" w14:textId="77777777" w:rsidTr="00B94098">
        <w:trPr>
          <w:trHeight w:val="313"/>
        </w:trPr>
        <w:tc>
          <w:tcPr>
            <w:tcW w:w="10263" w:type="dxa"/>
            <w:gridSpan w:val="2"/>
          </w:tcPr>
          <w:p w14:paraId="5E51EA44" w14:textId="77777777" w:rsidR="00B94098" w:rsidRPr="004E6660" w:rsidRDefault="00B94098" w:rsidP="003A6610">
            <w:pPr>
              <w:rPr>
                <w:rFonts w:ascii="Calibri" w:hAnsi="Calibri"/>
                <w:sz w:val="24"/>
                <w:szCs w:val="24"/>
              </w:rPr>
            </w:pPr>
            <w:r w:rsidRPr="004E6660">
              <w:rPr>
                <w:rFonts w:ascii="Calibri" w:hAnsi="Calibri"/>
                <w:b/>
                <w:sz w:val="24"/>
                <w:szCs w:val="24"/>
              </w:rPr>
              <w:t>General</w:t>
            </w:r>
          </w:p>
        </w:tc>
      </w:tr>
      <w:tr w:rsidR="00B94098" w:rsidRPr="004E6660" w14:paraId="2E31E2AD" w14:textId="77777777" w:rsidTr="00B94098">
        <w:trPr>
          <w:trHeight w:val="2150"/>
        </w:trPr>
        <w:tc>
          <w:tcPr>
            <w:tcW w:w="5219" w:type="dxa"/>
          </w:tcPr>
          <w:p w14:paraId="7E81A5F9" w14:textId="77777777" w:rsidR="00B94098" w:rsidRPr="004E6660" w:rsidRDefault="003A6610" w:rsidP="003A66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852FE9" wp14:editId="108BBEC3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210820</wp:posOffset>
                  </wp:positionV>
                  <wp:extent cx="1877695" cy="1143000"/>
                  <wp:effectExtent l="0" t="0" r="1905" b="0"/>
                  <wp:wrapNone/>
                  <wp:docPr id="1" name="Picture 1" descr="Macintosh HD:Users:michelletreffer:Desktop:Shoe Capstone:Lit Search Runners:Images:3-diagrams-of-run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letreffer:Desktop:Shoe Capstone:Lit Search Runners:Images:3-diagrams-of-run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4" w:type="dxa"/>
          </w:tcPr>
          <w:p w14:paraId="4EC9312D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Extreme pain</w:t>
            </w:r>
          </w:p>
          <w:p w14:paraId="17705E99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Persistent pain (more than 6 weeks)</w:t>
            </w:r>
          </w:p>
          <w:p w14:paraId="4CE9BF7D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Persistent pain at rest</w:t>
            </w:r>
          </w:p>
          <w:p w14:paraId="3E64092F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Constitutional: Fever, malaise, weight loss, fatigue</w:t>
            </w:r>
          </w:p>
          <w:p w14:paraId="1EC123B2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Unexplained weakness</w:t>
            </w:r>
          </w:p>
          <w:p w14:paraId="72833269" w14:textId="77777777" w:rsidR="00B94098" w:rsidRPr="004E6660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Numbness/tingling</w:t>
            </w:r>
          </w:p>
        </w:tc>
      </w:tr>
      <w:tr w:rsidR="00B94098" w:rsidRPr="004E6660" w14:paraId="700498D9" w14:textId="77777777" w:rsidTr="00B94098">
        <w:trPr>
          <w:trHeight w:val="313"/>
        </w:trPr>
        <w:tc>
          <w:tcPr>
            <w:tcW w:w="10263" w:type="dxa"/>
            <w:gridSpan w:val="2"/>
          </w:tcPr>
          <w:p w14:paraId="4AD1DC7E" w14:textId="77777777" w:rsidR="00B94098" w:rsidRPr="004E6660" w:rsidRDefault="00B94098" w:rsidP="003A6610">
            <w:pPr>
              <w:rPr>
                <w:rFonts w:ascii="Calibri" w:hAnsi="Calibri"/>
                <w:sz w:val="24"/>
                <w:szCs w:val="24"/>
              </w:rPr>
            </w:pPr>
            <w:r w:rsidRPr="004E6660">
              <w:rPr>
                <w:rFonts w:ascii="Calibri" w:hAnsi="Calibri"/>
                <w:b/>
                <w:sz w:val="24"/>
                <w:szCs w:val="24"/>
              </w:rPr>
              <w:t>Plantar Fasciitis</w:t>
            </w:r>
            <w:r w:rsidR="00B928E8">
              <w:rPr>
                <w:rFonts w:ascii="Calibri" w:hAnsi="Calibri"/>
                <w:b/>
                <w:sz w:val="24"/>
                <w:szCs w:val="24"/>
              </w:rPr>
              <w:t xml:space="preserve"> or Heel Pain</w:t>
            </w:r>
          </w:p>
        </w:tc>
      </w:tr>
      <w:tr w:rsidR="00B94098" w:rsidRPr="004E6660" w14:paraId="7A868706" w14:textId="77777777" w:rsidTr="00B94098">
        <w:trPr>
          <w:trHeight w:val="2132"/>
        </w:trPr>
        <w:tc>
          <w:tcPr>
            <w:tcW w:w="5219" w:type="dxa"/>
          </w:tcPr>
          <w:p w14:paraId="7B68BD2E" w14:textId="77777777" w:rsidR="00B94098" w:rsidRDefault="00B94098" w:rsidP="003A6610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Heel pain</w:t>
            </w:r>
          </w:p>
          <w:p w14:paraId="7C2E93C1" w14:textId="417981E6" w:rsidR="00B94098" w:rsidRDefault="00B94098" w:rsidP="003A6610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Tender to palpatio</w:t>
            </w:r>
            <w:r w:rsidR="00303D82">
              <w:rPr>
                <w:rFonts w:ascii="Calibri" w:hAnsi="Calibri"/>
                <w:sz w:val="24"/>
                <w:szCs w:val="24"/>
              </w:rPr>
              <w:t>n at medial tubercle of calcane</w:t>
            </w:r>
            <w:r>
              <w:rPr>
                <w:rFonts w:ascii="Calibri" w:hAnsi="Calibri"/>
                <w:sz w:val="24"/>
                <w:szCs w:val="24"/>
              </w:rPr>
              <w:t>us</w:t>
            </w:r>
          </w:p>
          <w:p w14:paraId="21E751AB" w14:textId="77777777" w:rsidR="00B94098" w:rsidRDefault="00B94098" w:rsidP="003A6610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Insidious onset</w:t>
            </w:r>
          </w:p>
          <w:p w14:paraId="4234DF05" w14:textId="77777777" w:rsidR="00B94098" w:rsidRPr="004E6660" w:rsidRDefault="00B94098" w:rsidP="003A6610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worst with first morning steps</w:t>
            </w:r>
          </w:p>
        </w:tc>
        <w:tc>
          <w:tcPr>
            <w:tcW w:w="5044" w:type="dxa"/>
          </w:tcPr>
          <w:p w14:paraId="015C8AC0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with activity that progressively worsens to include pain at rest</w:t>
            </w:r>
          </w:p>
          <w:p w14:paraId="5643A99C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Nerve entrapment (burning sensation/tingling/numbness)</w:t>
            </w:r>
          </w:p>
          <w:p w14:paraId="7CCEB8E9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in middle of heel (rather than medial side)</w:t>
            </w:r>
          </w:p>
          <w:p w14:paraId="2198B5E3" w14:textId="570DC530" w:rsidR="00B94098" w:rsidRP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in back of hee</w:t>
            </w:r>
            <w:r w:rsidR="00684B8B">
              <w:rPr>
                <w:rFonts w:ascii="Calibri" w:hAnsi="Calibri"/>
                <w:sz w:val="24"/>
                <w:szCs w:val="24"/>
              </w:rPr>
              <w:t>l</w:t>
            </w:r>
          </w:p>
        </w:tc>
      </w:tr>
      <w:tr w:rsidR="00B94098" w:rsidRPr="004E6660" w14:paraId="3D3832B1" w14:textId="77777777" w:rsidTr="00B94098">
        <w:trPr>
          <w:trHeight w:val="313"/>
        </w:trPr>
        <w:tc>
          <w:tcPr>
            <w:tcW w:w="10263" w:type="dxa"/>
            <w:gridSpan w:val="2"/>
          </w:tcPr>
          <w:p w14:paraId="15F6EEEA" w14:textId="77777777" w:rsidR="00B94098" w:rsidRPr="004E6660" w:rsidRDefault="00B94098" w:rsidP="003A66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Achilles Tendinopathy</w:t>
            </w:r>
          </w:p>
        </w:tc>
      </w:tr>
      <w:tr w:rsidR="00B94098" w:rsidRPr="004E6660" w14:paraId="48FAD30F" w14:textId="77777777" w:rsidTr="00B94098">
        <w:trPr>
          <w:trHeight w:val="1871"/>
        </w:trPr>
        <w:tc>
          <w:tcPr>
            <w:tcW w:w="5219" w:type="dxa"/>
          </w:tcPr>
          <w:p w14:paraId="2FFD862B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2-5 cm above insertion</w:t>
            </w:r>
          </w:p>
          <w:p w14:paraId="2C10FF9B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Swelling or tenderness above the tendon</w:t>
            </w:r>
          </w:p>
          <w:p w14:paraId="232AAAF0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Nodules on the tendon</w:t>
            </w:r>
          </w:p>
          <w:p w14:paraId="36EC738F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Pain eventually becomes constant during exercise </w:t>
            </w:r>
          </w:p>
          <w:p w14:paraId="2819FB89" w14:textId="77777777" w:rsidR="00B94098" w:rsidRPr="004E6660" w:rsidRDefault="00B94098" w:rsidP="003A66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4" w:type="dxa"/>
          </w:tcPr>
          <w:p w14:paraId="07D36E4C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Recent use of fluoroquinolone (Cipro)</w:t>
            </w:r>
          </w:p>
          <w:p w14:paraId="553AFD93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Recent corticosteroid injections</w:t>
            </w:r>
          </w:p>
          <w:p w14:paraId="531ED16F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Any other systemic treatments that affect blood flow (e.g., for diabetes, rheumatoid arthritis) </w:t>
            </w:r>
          </w:p>
          <w:p w14:paraId="605571C7" w14:textId="77777777" w:rsidR="00B94098" w:rsidRPr="004E6660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Inability to dorsiflex the foot</w:t>
            </w:r>
          </w:p>
        </w:tc>
      </w:tr>
      <w:tr w:rsidR="00B94098" w:rsidRPr="004E6660" w14:paraId="12E720BE" w14:textId="77777777" w:rsidTr="00B94098">
        <w:trPr>
          <w:trHeight w:val="313"/>
        </w:trPr>
        <w:tc>
          <w:tcPr>
            <w:tcW w:w="10263" w:type="dxa"/>
            <w:gridSpan w:val="2"/>
          </w:tcPr>
          <w:p w14:paraId="597FB247" w14:textId="77777777" w:rsidR="00B94098" w:rsidRPr="004E6660" w:rsidRDefault="00B928E8" w:rsidP="003A66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MTSS or Shin Pain</w:t>
            </w:r>
          </w:p>
        </w:tc>
      </w:tr>
      <w:tr w:rsidR="00B94098" w:rsidRPr="004E6660" w14:paraId="7ECACBE7" w14:textId="77777777" w:rsidTr="00B94098">
        <w:trPr>
          <w:trHeight w:val="2019"/>
        </w:trPr>
        <w:tc>
          <w:tcPr>
            <w:tcW w:w="5219" w:type="dxa"/>
          </w:tcPr>
          <w:p w14:paraId="47DFCF6C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Bilateral presence</w:t>
            </w:r>
          </w:p>
          <w:p w14:paraId="70253720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Diffuse pain on the lower medial third of the calf (towards ankle)</w:t>
            </w:r>
          </w:p>
          <w:p w14:paraId="5EC0BF1C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with plantar flexion and inversion</w:t>
            </w:r>
          </w:p>
          <w:p w14:paraId="23707203" w14:textId="77777777" w:rsidR="00B94098" w:rsidRPr="004E6660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may lessen during running but become worse after running</w:t>
            </w:r>
          </w:p>
        </w:tc>
        <w:tc>
          <w:tcPr>
            <w:tcW w:w="5044" w:type="dxa"/>
          </w:tcPr>
          <w:p w14:paraId="2BD29297" w14:textId="77777777" w:rsidR="00B94098" w:rsidRDefault="000C6B13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Exercise related “tightness” on outside or calf in absence of </w:t>
            </w:r>
            <w:r w:rsidR="00B94098">
              <w:rPr>
                <w:rFonts w:ascii="Calibri" w:hAnsi="Calibri"/>
                <w:sz w:val="24"/>
                <w:szCs w:val="24"/>
              </w:rPr>
              <w:t xml:space="preserve">point tenderness </w:t>
            </w:r>
          </w:p>
          <w:p w14:paraId="484E78DB" w14:textId="77777777" w:rsidR="00B94098" w:rsidRDefault="000C6B13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Localized point tenderness</w:t>
            </w:r>
            <w:r w:rsidR="00B94098">
              <w:rPr>
                <w:rFonts w:ascii="Calibri" w:hAnsi="Calibri"/>
                <w:sz w:val="24"/>
                <w:szCs w:val="24"/>
              </w:rPr>
              <w:t>, especially if toward front</w:t>
            </w:r>
          </w:p>
          <w:p w14:paraId="057F46C6" w14:textId="77777777" w:rsidR="00B94098" w:rsidRPr="004E6660" w:rsidRDefault="00B94098" w:rsidP="003A6610">
            <w:pPr>
              <w:rPr>
                <w:rFonts w:ascii="Calibri" w:hAnsi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B94098" w:rsidRPr="004E6660" w14:paraId="47CD55DE" w14:textId="77777777" w:rsidTr="00B94098">
        <w:trPr>
          <w:trHeight w:val="313"/>
        </w:trPr>
        <w:tc>
          <w:tcPr>
            <w:tcW w:w="10263" w:type="dxa"/>
            <w:gridSpan w:val="2"/>
          </w:tcPr>
          <w:p w14:paraId="44FD630A" w14:textId="77777777" w:rsidR="00B94098" w:rsidRPr="004E6660" w:rsidRDefault="00B94098" w:rsidP="00B94098">
            <w:pPr>
              <w:ind w:left="-18"/>
              <w:rPr>
                <w:rFonts w:ascii="Calibri" w:hAnsi="Calibri"/>
                <w:sz w:val="24"/>
                <w:szCs w:val="24"/>
              </w:rPr>
            </w:pPr>
            <w:r w:rsidRPr="008C1F9B">
              <w:rPr>
                <w:rFonts w:ascii="Calibri" w:hAnsi="Calibri"/>
                <w:b/>
                <w:sz w:val="24"/>
                <w:szCs w:val="24"/>
              </w:rPr>
              <w:t>PFSS</w:t>
            </w:r>
            <w:r w:rsidR="00B928E8">
              <w:rPr>
                <w:rFonts w:ascii="Calibri" w:hAnsi="Calibri"/>
                <w:b/>
                <w:sz w:val="24"/>
                <w:szCs w:val="24"/>
              </w:rPr>
              <w:t>: Persistent Knee Pain/ Stiffness</w:t>
            </w:r>
          </w:p>
        </w:tc>
      </w:tr>
      <w:tr w:rsidR="00B94098" w:rsidRPr="004E6660" w14:paraId="58F53F2F" w14:textId="77777777" w:rsidTr="00B94098">
        <w:trPr>
          <w:trHeight w:val="1707"/>
        </w:trPr>
        <w:tc>
          <w:tcPr>
            <w:tcW w:w="5219" w:type="dxa"/>
          </w:tcPr>
          <w:p w14:paraId="2B63FA52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Stiff upon rising after sitting for extended time</w:t>
            </w:r>
          </w:p>
          <w:p w14:paraId="3586D902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Swelling and point tenderness around kneecap</w:t>
            </w:r>
          </w:p>
          <w:p w14:paraId="113FE491" w14:textId="77777777" w:rsidR="00B94098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Feeling of knee “giving way”</w:t>
            </w:r>
          </w:p>
          <w:p w14:paraId="5B30430D" w14:textId="77777777" w:rsidR="00B94098" w:rsidRPr="004E6660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Popping, grinding or snapping under the kneecap</w:t>
            </w:r>
          </w:p>
        </w:tc>
        <w:tc>
          <w:tcPr>
            <w:tcW w:w="5044" w:type="dxa"/>
          </w:tcPr>
          <w:p w14:paraId="65892249" w14:textId="77777777" w:rsidR="00B94098" w:rsidRPr="004E6660" w:rsidRDefault="00B94098" w:rsidP="003A661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Pain persists longer than 6 weeks despite active attempts at remedy</w:t>
            </w:r>
          </w:p>
        </w:tc>
      </w:tr>
    </w:tbl>
    <w:p w14:paraId="5385C0CB" w14:textId="77777777" w:rsidR="006C69D3" w:rsidRPr="00B94098" w:rsidRDefault="006C69D3" w:rsidP="00B94098">
      <w:pPr>
        <w:rPr>
          <w:sz w:val="2"/>
          <w:szCs w:val="2"/>
        </w:rPr>
      </w:pPr>
    </w:p>
    <w:sectPr w:rsidR="006C69D3" w:rsidRPr="00B94098" w:rsidSect="00B9409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3C2"/>
    <w:multiLevelType w:val="hybridMultilevel"/>
    <w:tmpl w:val="D2C69A08"/>
    <w:lvl w:ilvl="0" w:tplc="7D7EA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D49A9"/>
    <w:multiLevelType w:val="hybridMultilevel"/>
    <w:tmpl w:val="4212035C"/>
    <w:lvl w:ilvl="0" w:tplc="7D7EA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98"/>
    <w:rsid w:val="000C6B13"/>
    <w:rsid w:val="00303D82"/>
    <w:rsid w:val="003A6610"/>
    <w:rsid w:val="00644DEC"/>
    <w:rsid w:val="00684B8B"/>
    <w:rsid w:val="006C69D3"/>
    <w:rsid w:val="00746767"/>
    <w:rsid w:val="007E5854"/>
    <w:rsid w:val="00B45126"/>
    <w:rsid w:val="00B928E8"/>
    <w:rsid w:val="00B94098"/>
    <w:rsid w:val="00C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6D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98"/>
    <w:rPr>
      <w:rFonts w:ascii="Arial Black" w:eastAsia="Times New Roman" w:hAnsi="Arial Black" w:cs="Times New Roman"/>
      <w:sz w:val="1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0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98"/>
    <w:rPr>
      <w:rFonts w:ascii="Arial Black" w:eastAsia="Times New Roman" w:hAnsi="Arial Black" w:cs="Times New Roman"/>
      <w:sz w:val="1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0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Macintosh Word</Application>
  <DocSecurity>0</DocSecurity>
  <Lines>11</Lines>
  <Paragraphs>3</Paragraphs>
  <ScaleCrop>false</ScaleCrop>
  <Company>Free Your Feet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Treffer</dc:creator>
  <cp:keywords/>
  <dc:description/>
  <cp:lastModifiedBy>Michelle Treffer</cp:lastModifiedBy>
  <cp:revision>2</cp:revision>
  <cp:lastPrinted>2015-07-10T06:18:00Z</cp:lastPrinted>
  <dcterms:created xsi:type="dcterms:W3CDTF">2015-07-25T18:16:00Z</dcterms:created>
  <dcterms:modified xsi:type="dcterms:W3CDTF">2015-07-25T18:16:00Z</dcterms:modified>
</cp:coreProperties>
</file>