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74F01F" w14:textId="668DF3C6" w:rsidR="00C47935" w:rsidRPr="001B6484" w:rsidRDefault="00C47935" w:rsidP="00FB0373">
      <w:pPr>
        <w:jc w:val="center"/>
        <w:rPr>
          <w:rFonts w:ascii="Times New Roman" w:hAnsi="Times New Roman" w:cs="Times New Roman"/>
          <w:b/>
        </w:rPr>
      </w:pPr>
      <w:r>
        <w:rPr>
          <w:rFonts w:ascii="Times New Roman" w:hAnsi="Times New Roman" w:cs="Times New Roman"/>
          <w:b/>
        </w:rPr>
        <w:t>Pre- and Post-Test Assessments</w:t>
      </w:r>
      <w:r w:rsidR="00FB0373">
        <w:rPr>
          <w:rFonts w:ascii="Times New Roman" w:hAnsi="Times New Roman" w:cs="Times New Roman"/>
          <w:b/>
        </w:rPr>
        <w:t xml:space="preserve"> with Answer Key</w:t>
      </w:r>
    </w:p>
    <w:p w14:paraId="132C8FC9" w14:textId="77777777" w:rsidR="00C47935" w:rsidRPr="00BF6400" w:rsidRDefault="00C47935" w:rsidP="00C47935">
      <w:pPr>
        <w:rPr>
          <w:rFonts w:ascii="Times New Roman" w:hAnsi="Times New Roman" w:cs="Times New Roman"/>
          <w:u w:val="single"/>
        </w:rPr>
      </w:pPr>
      <w:r>
        <w:rPr>
          <w:rFonts w:ascii="Times New Roman" w:hAnsi="Times New Roman" w:cs="Times New Roman"/>
          <w:u w:val="single"/>
        </w:rPr>
        <w:t>Pre-Test</w:t>
      </w:r>
    </w:p>
    <w:p w14:paraId="2F94C02D" w14:textId="77777777" w:rsidR="00C47935" w:rsidRDefault="00C47935" w:rsidP="00C47935">
      <w:pPr>
        <w:rPr>
          <w:rFonts w:ascii="Times New Roman" w:hAnsi="Times New Roman" w:cs="Times New Roman"/>
        </w:rPr>
      </w:pPr>
      <w:bookmarkStart w:id="0" w:name="_GoBack"/>
      <w:bookmarkEnd w:id="0"/>
    </w:p>
    <w:p w14:paraId="4A3680B6" w14:textId="77777777" w:rsidR="00B632A7" w:rsidRPr="00BF6400" w:rsidRDefault="00B632A7" w:rsidP="00B632A7">
      <w:pPr>
        <w:rPr>
          <w:rFonts w:ascii="Times New Roman" w:hAnsi="Times New Roman" w:cs="Times New Roman"/>
        </w:rPr>
      </w:pPr>
      <w:r w:rsidRPr="00BF6400">
        <w:rPr>
          <w:rFonts w:ascii="Times New Roman" w:hAnsi="Times New Roman" w:cs="Times New Roman"/>
        </w:rPr>
        <w:t xml:space="preserve">JB is a 17 year-old </w:t>
      </w:r>
      <w:r>
        <w:rPr>
          <w:rFonts w:ascii="Times New Roman" w:hAnsi="Times New Roman" w:cs="Times New Roman"/>
        </w:rPr>
        <w:t>male</w:t>
      </w:r>
      <w:r w:rsidRPr="00BF6400">
        <w:rPr>
          <w:rFonts w:ascii="Times New Roman" w:hAnsi="Times New Roman" w:cs="Times New Roman"/>
        </w:rPr>
        <w:t xml:space="preserve"> with spastic quadriplegic CP. His spasticity manifests most significantly in his hamstrings, adductors, and gastroc/soleus, as well as upper extremity flexors (biceps, wrist and finger flexors). His primary means of mobility is a power wheelchair</w:t>
      </w:r>
      <w:r>
        <w:rPr>
          <w:rFonts w:ascii="Times New Roman" w:hAnsi="Times New Roman" w:cs="Times New Roman"/>
        </w:rPr>
        <w:t xml:space="preserve"> with joystick control</w:t>
      </w:r>
      <w:r w:rsidRPr="00BF6400">
        <w:rPr>
          <w:rFonts w:ascii="Times New Roman" w:hAnsi="Times New Roman" w:cs="Times New Roman"/>
        </w:rPr>
        <w:t>, which he is able to maneuver around his high school during class changes. His power wheelchair also has a standing feature</w:t>
      </w:r>
      <w:r>
        <w:rPr>
          <w:rFonts w:ascii="Times New Roman" w:hAnsi="Times New Roman" w:cs="Times New Roman"/>
        </w:rPr>
        <w:t>. He is unable to maintain full weight bearing in standing without moderate to maximal assistance, as he lacks the trunk and lower extremity strength to maintain upright alignment, causing him to sink into a crouch gait that is only sustainable for a few seconds if no outside support is given. JB requires moderate assistance of one person for transfers in and out of his wheelchair. During the transfer, he is able to maintain full weight on his feet and use both arms to securely hold onto the person transferring him.</w:t>
      </w:r>
      <w:r w:rsidRPr="00BF6400">
        <w:rPr>
          <w:rFonts w:ascii="Times New Roman" w:hAnsi="Times New Roman" w:cs="Times New Roman"/>
        </w:rPr>
        <w:t xml:space="preserve"> </w:t>
      </w:r>
      <w:r w:rsidRPr="0062418D">
        <w:rPr>
          <w:rFonts w:ascii="Times New Roman" w:hAnsi="Times New Roman" w:cs="Times New Roman"/>
          <w:b/>
        </w:rPr>
        <w:t>What piece of equipment could be implemented during PT to help JB work on weight bearing and mobility? Also note any important features/accessories you would be sure to think about when ordering this adaptive equipment.</w:t>
      </w:r>
      <w:r w:rsidRPr="00BF6400">
        <w:rPr>
          <w:rFonts w:ascii="Times New Roman" w:hAnsi="Times New Roman" w:cs="Times New Roman"/>
        </w:rPr>
        <w:t xml:space="preserve"> </w:t>
      </w:r>
      <w:r>
        <w:rPr>
          <w:rFonts w:ascii="Times New Roman" w:hAnsi="Times New Roman" w:cs="Times New Roman"/>
        </w:rPr>
        <w:t xml:space="preserve">Be sure to explain your rationale for your equipment choices. </w:t>
      </w:r>
    </w:p>
    <w:p w14:paraId="46AC025A" w14:textId="77777777" w:rsidR="00C47935" w:rsidRDefault="00C47935" w:rsidP="00C47935">
      <w:pPr>
        <w:rPr>
          <w:rFonts w:ascii="Times New Roman" w:hAnsi="Times New Roman" w:cs="Times New Roman"/>
        </w:rPr>
      </w:pPr>
    </w:p>
    <w:p w14:paraId="0C4A7E82" w14:textId="77777777" w:rsidR="00FB0373" w:rsidRPr="001B6484" w:rsidRDefault="00FB0373" w:rsidP="00C47935">
      <w:pPr>
        <w:rPr>
          <w:rFonts w:ascii="Times New Roman" w:hAnsi="Times New Roman" w:cs="Times New Roman"/>
        </w:rPr>
      </w:pPr>
    </w:p>
    <w:p w14:paraId="4FE310D5" w14:textId="77777777" w:rsidR="00C47935" w:rsidRPr="001B6484" w:rsidRDefault="00C47935" w:rsidP="00C47935">
      <w:pPr>
        <w:ind w:left="720"/>
        <w:rPr>
          <w:rFonts w:ascii="Times New Roman" w:hAnsi="Times New Roman" w:cs="Times New Roman"/>
        </w:rPr>
      </w:pPr>
      <w:r w:rsidRPr="00BC0ACC">
        <w:rPr>
          <w:rFonts w:ascii="Times New Roman" w:hAnsi="Times New Roman" w:cs="Times New Roman"/>
          <w:b/>
          <w:color w:val="0000FF"/>
        </w:rPr>
        <w:t>Answer</w:t>
      </w:r>
      <w:r w:rsidRPr="001B6484">
        <w:rPr>
          <w:rFonts w:ascii="Times New Roman" w:hAnsi="Times New Roman" w:cs="Times New Roman"/>
        </w:rPr>
        <w:t xml:space="preserve">: Gait trainer/pacer with saddle support. </w:t>
      </w:r>
    </w:p>
    <w:p w14:paraId="5509A8EC" w14:textId="77777777" w:rsidR="00C47935" w:rsidRPr="00BC0ACC" w:rsidRDefault="00C47935" w:rsidP="00C47935">
      <w:pPr>
        <w:ind w:left="720"/>
        <w:rPr>
          <w:rFonts w:ascii="Times New Roman" w:hAnsi="Times New Roman" w:cs="Times New Roman"/>
          <w:b/>
          <w:color w:val="0000FF"/>
        </w:rPr>
      </w:pPr>
      <w:r w:rsidRPr="00BC0ACC">
        <w:rPr>
          <w:rFonts w:ascii="Times New Roman" w:hAnsi="Times New Roman" w:cs="Times New Roman"/>
          <w:b/>
          <w:color w:val="0000FF"/>
        </w:rPr>
        <w:t xml:space="preserve">Possible features/accessories: </w:t>
      </w:r>
    </w:p>
    <w:p w14:paraId="6EA25500" w14:textId="77777777" w:rsidR="00C47935" w:rsidRPr="001B6484" w:rsidRDefault="00C47935" w:rsidP="00C47935">
      <w:pPr>
        <w:pStyle w:val="ListParagraph"/>
        <w:numPr>
          <w:ilvl w:val="0"/>
          <w:numId w:val="2"/>
        </w:numPr>
        <w:rPr>
          <w:rFonts w:ascii="Times New Roman" w:hAnsi="Times New Roman" w:cs="Times New Roman"/>
        </w:rPr>
      </w:pPr>
      <w:r w:rsidRPr="001B6484">
        <w:rPr>
          <w:rFonts w:ascii="Times New Roman" w:hAnsi="Times New Roman" w:cs="Times New Roman"/>
        </w:rPr>
        <w:t>Saddle or sling for pelvic support (this is necessary)</w:t>
      </w:r>
    </w:p>
    <w:p w14:paraId="64A3D716" w14:textId="77777777" w:rsidR="00C47935" w:rsidRPr="001B6484" w:rsidRDefault="00C47935" w:rsidP="00C47935">
      <w:pPr>
        <w:pStyle w:val="ListParagraph"/>
        <w:numPr>
          <w:ilvl w:val="0"/>
          <w:numId w:val="2"/>
        </w:numPr>
        <w:rPr>
          <w:rFonts w:ascii="Times New Roman" w:hAnsi="Times New Roman" w:cs="Times New Roman"/>
        </w:rPr>
      </w:pPr>
      <w:r w:rsidRPr="001B6484">
        <w:rPr>
          <w:rFonts w:ascii="Times New Roman" w:hAnsi="Times New Roman" w:cs="Times New Roman"/>
        </w:rPr>
        <w:t>Supports: chest and arm (could include handholds for additional support)</w:t>
      </w:r>
    </w:p>
    <w:p w14:paraId="7C7F4B05" w14:textId="77777777" w:rsidR="00C47935" w:rsidRPr="001B6484" w:rsidRDefault="00C47935" w:rsidP="00C47935">
      <w:pPr>
        <w:pStyle w:val="ListParagraph"/>
        <w:numPr>
          <w:ilvl w:val="0"/>
          <w:numId w:val="2"/>
        </w:numPr>
        <w:rPr>
          <w:rFonts w:ascii="Times New Roman" w:hAnsi="Times New Roman" w:cs="Times New Roman"/>
        </w:rPr>
      </w:pPr>
      <w:r w:rsidRPr="001B6484">
        <w:rPr>
          <w:rFonts w:ascii="Times New Roman" w:hAnsi="Times New Roman" w:cs="Times New Roman"/>
        </w:rPr>
        <w:t>Straps: ankle and/or thigh to prevent scissoring; arm straps to keep UEs on arm supports</w:t>
      </w:r>
    </w:p>
    <w:p w14:paraId="3A6DEB77" w14:textId="77777777" w:rsidR="00C47935" w:rsidRPr="001B6484" w:rsidRDefault="00C47935" w:rsidP="00C47935">
      <w:pPr>
        <w:pStyle w:val="ListParagraph"/>
        <w:numPr>
          <w:ilvl w:val="0"/>
          <w:numId w:val="2"/>
        </w:numPr>
        <w:rPr>
          <w:rFonts w:ascii="Times New Roman" w:hAnsi="Times New Roman" w:cs="Times New Roman"/>
        </w:rPr>
      </w:pPr>
      <w:r w:rsidRPr="001B6484">
        <w:rPr>
          <w:rFonts w:ascii="Times New Roman" w:hAnsi="Times New Roman" w:cs="Times New Roman"/>
        </w:rPr>
        <w:t>Caster features: sw</w:t>
      </w:r>
      <w:r>
        <w:rPr>
          <w:rFonts w:ascii="Times New Roman" w:hAnsi="Times New Roman" w:cs="Times New Roman"/>
        </w:rPr>
        <w:t>ivel lock, brake, variable drag, one-way ratchet control</w:t>
      </w:r>
    </w:p>
    <w:p w14:paraId="25EEF665" w14:textId="77777777" w:rsidR="00C47935" w:rsidRDefault="00C47935" w:rsidP="00C47935">
      <w:pPr>
        <w:pStyle w:val="ListParagraph"/>
        <w:numPr>
          <w:ilvl w:val="0"/>
          <w:numId w:val="2"/>
        </w:numPr>
        <w:rPr>
          <w:rFonts w:ascii="Times New Roman" w:hAnsi="Times New Roman" w:cs="Times New Roman"/>
        </w:rPr>
      </w:pPr>
      <w:r>
        <w:rPr>
          <w:rFonts w:ascii="Times New Roman" w:hAnsi="Times New Roman" w:cs="Times New Roman"/>
        </w:rPr>
        <w:t>Type of frame</w:t>
      </w:r>
    </w:p>
    <w:p w14:paraId="5B6F4314" w14:textId="77777777" w:rsidR="00C47935" w:rsidRPr="001B6484" w:rsidRDefault="00C47935" w:rsidP="00C47935">
      <w:pPr>
        <w:pStyle w:val="ListParagraph"/>
        <w:numPr>
          <w:ilvl w:val="1"/>
          <w:numId w:val="2"/>
        </w:numPr>
        <w:rPr>
          <w:rFonts w:ascii="Times New Roman" w:hAnsi="Times New Roman" w:cs="Times New Roman"/>
        </w:rPr>
      </w:pPr>
      <w:r w:rsidRPr="001B6484">
        <w:rPr>
          <w:rFonts w:ascii="Times New Roman" w:hAnsi="Times New Roman" w:cs="Times New Roman"/>
        </w:rPr>
        <w:t>Durable frame (17 y.o. boy), yet as lightweight as possible to allow for easier forward movement</w:t>
      </w:r>
    </w:p>
    <w:p w14:paraId="566D2D8E" w14:textId="77777777" w:rsidR="00C47935" w:rsidRDefault="00C47935" w:rsidP="00C47935">
      <w:pPr>
        <w:pStyle w:val="ListParagraph"/>
        <w:numPr>
          <w:ilvl w:val="1"/>
          <w:numId w:val="2"/>
        </w:numPr>
        <w:rPr>
          <w:rFonts w:ascii="Times New Roman" w:hAnsi="Times New Roman" w:cs="Times New Roman"/>
        </w:rPr>
      </w:pPr>
      <w:r>
        <w:rPr>
          <w:rFonts w:ascii="Times New Roman" w:hAnsi="Times New Roman" w:cs="Times New Roman"/>
        </w:rPr>
        <w:t>Color options (get the child involved in the decision-making process)</w:t>
      </w:r>
    </w:p>
    <w:p w14:paraId="357991E1" w14:textId="77777777" w:rsidR="00C47935" w:rsidRPr="001B6484" w:rsidRDefault="00C47935" w:rsidP="00C47935">
      <w:pPr>
        <w:pStyle w:val="ListParagraph"/>
        <w:numPr>
          <w:ilvl w:val="1"/>
          <w:numId w:val="2"/>
        </w:numPr>
        <w:rPr>
          <w:rFonts w:ascii="Times New Roman" w:hAnsi="Times New Roman" w:cs="Times New Roman"/>
        </w:rPr>
      </w:pPr>
      <w:r>
        <w:rPr>
          <w:rFonts w:ascii="Times New Roman" w:hAnsi="Times New Roman" w:cs="Times New Roman"/>
        </w:rPr>
        <w:t>Width – is it wide enough to allow for transfers from power WC to pacer</w:t>
      </w:r>
    </w:p>
    <w:p w14:paraId="13DE30CB" w14:textId="77777777" w:rsidR="00C47935" w:rsidRDefault="00C47935" w:rsidP="00C47935">
      <w:pPr>
        <w:pStyle w:val="ListParagraph"/>
        <w:numPr>
          <w:ilvl w:val="1"/>
          <w:numId w:val="2"/>
        </w:numPr>
        <w:rPr>
          <w:rFonts w:ascii="Times New Roman" w:hAnsi="Times New Roman" w:cs="Times New Roman"/>
        </w:rPr>
      </w:pPr>
      <w:r>
        <w:rPr>
          <w:rFonts w:ascii="Times New Roman" w:hAnsi="Times New Roman" w:cs="Times New Roman"/>
        </w:rPr>
        <w:t>Height adjustable</w:t>
      </w:r>
    </w:p>
    <w:p w14:paraId="4E029D3C" w14:textId="77777777" w:rsidR="00C47935" w:rsidRDefault="00C47935" w:rsidP="00C47935">
      <w:pPr>
        <w:pStyle w:val="ListParagraph"/>
        <w:numPr>
          <w:ilvl w:val="1"/>
          <w:numId w:val="2"/>
        </w:numPr>
        <w:rPr>
          <w:rFonts w:ascii="Times New Roman" w:hAnsi="Times New Roman" w:cs="Times New Roman"/>
        </w:rPr>
      </w:pPr>
      <w:r>
        <w:rPr>
          <w:rFonts w:ascii="Times New Roman" w:hAnsi="Times New Roman" w:cs="Times New Roman"/>
        </w:rPr>
        <w:t>Appropriate size (think about max weight capacity, room for growth)</w:t>
      </w:r>
    </w:p>
    <w:p w14:paraId="5556D732" w14:textId="77777777" w:rsidR="00C47935" w:rsidRPr="001B6484" w:rsidRDefault="00C47935" w:rsidP="00C47935">
      <w:pPr>
        <w:pStyle w:val="ListParagraph"/>
        <w:numPr>
          <w:ilvl w:val="1"/>
          <w:numId w:val="2"/>
        </w:numPr>
        <w:rPr>
          <w:rFonts w:ascii="Times New Roman" w:hAnsi="Times New Roman" w:cs="Times New Roman"/>
        </w:rPr>
      </w:pPr>
      <w:r w:rsidRPr="001B6484">
        <w:rPr>
          <w:rFonts w:ascii="Times New Roman" w:hAnsi="Times New Roman" w:cs="Times New Roman"/>
        </w:rPr>
        <w:t>Easy breakdown for transport</w:t>
      </w:r>
    </w:p>
    <w:p w14:paraId="7F8A6F2E" w14:textId="77777777" w:rsidR="00C47935" w:rsidRPr="009C267D" w:rsidRDefault="00C47935" w:rsidP="00C47935">
      <w:pPr>
        <w:pStyle w:val="ListParagraph"/>
        <w:widowControl w:val="0"/>
        <w:numPr>
          <w:ilvl w:val="1"/>
          <w:numId w:val="2"/>
        </w:numPr>
        <w:autoSpaceDE w:val="0"/>
        <w:autoSpaceDN w:val="0"/>
        <w:adjustRightInd w:val="0"/>
        <w:rPr>
          <w:rFonts w:ascii="Times New Roman" w:hAnsi="Times New Roman" w:cs="Times New Roman"/>
          <w:i/>
        </w:rPr>
      </w:pPr>
      <w:r w:rsidRPr="009C267D">
        <w:rPr>
          <w:rFonts w:ascii="Times New Roman" w:hAnsi="Times New Roman" w:cs="Times New Roman"/>
        </w:rPr>
        <w:t>Dynamic frame can allow for more natural movement during gait (</w:t>
      </w:r>
      <w:r w:rsidRPr="009C267D">
        <w:rPr>
          <w:rFonts w:ascii="Times New Roman" w:hAnsi="Times New Roman" w:cs="Times New Roman"/>
          <w:i/>
        </w:rPr>
        <w:t xml:space="preserve">Rifton now has a dynamic pacer – the frame allows for 3” of vertical movement and 2” of horizontal movement (with separate </w:t>
      </w:r>
      <w:proofErr w:type="gramStart"/>
      <w:r w:rsidRPr="009C267D">
        <w:rPr>
          <w:rFonts w:ascii="Times New Roman" w:hAnsi="Times New Roman" w:cs="Times New Roman"/>
          <w:i/>
        </w:rPr>
        <w:t>lock-out</w:t>
      </w:r>
      <w:proofErr w:type="gramEnd"/>
      <w:r w:rsidRPr="009C267D">
        <w:rPr>
          <w:rFonts w:ascii="Times New Roman" w:hAnsi="Times New Roman" w:cs="Times New Roman"/>
          <w:i/>
        </w:rPr>
        <w:t xml:space="preserve"> control for each).</w:t>
      </w:r>
    </w:p>
    <w:p w14:paraId="7CD825A1" w14:textId="77777777" w:rsidR="00C47935" w:rsidRDefault="00C47935" w:rsidP="00C47935">
      <w:pPr>
        <w:pStyle w:val="ListParagraph"/>
        <w:numPr>
          <w:ilvl w:val="0"/>
          <w:numId w:val="2"/>
        </w:numPr>
        <w:rPr>
          <w:rFonts w:ascii="Times New Roman" w:hAnsi="Times New Roman" w:cs="Times New Roman"/>
        </w:rPr>
      </w:pPr>
      <w:r>
        <w:rPr>
          <w:rFonts w:ascii="Times New Roman" w:hAnsi="Times New Roman" w:cs="Times New Roman"/>
        </w:rPr>
        <w:t>Type of base</w:t>
      </w:r>
    </w:p>
    <w:p w14:paraId="0B287D50" w14:textId="77777777" w:rsidR="00C47935" w:rsidRDefault="00C47935" w:rsidP="00C47935">
      <w:pPr>
        <w:pStyle w:val="ListParagraph"/>
        <w:numPr>
          <w:ilvl w:val="1"/>
          <w:numId w:val="2"/>
        </w:numPr>
        <w:rPr>
          <w:rFonts w:ascii="Times New Roman" w:hAnsi="Times New Roman" w:cs="Times New Roman"/>
        </w:rPr>
      </w:pPr>
      <w:r w:rsidRPr="002F01B7">
        <w:rPr>
          <w:rFonts w:ascii="Times New Roman" w:hAnsi="Times New Roman" w:cs="Times New Roman"/>
        </w:rPr>
        <w:t>Standard base</w:t>
      </w:r>
      <w:r>
        <w:rPr>
          <w:rFonts w:ascii="Times New Roman" w:hAnsi="Times New Roman" w:cs="Times New Roman"/>
        </w:rPr>
        <w:t xml:space="preserve"> – use for indoors and outdoors</w:t>
      </w:r>
    </w:p>
    <w:p w14:paraId="2B5C283A" w14:textId="77777777" w:rsidR="00C47935" w:rsidRDefault="00C47935" w:rsidP="00C47935">
      <w:pPr>
        <w:pStyle w:val="ListParagraph"/>
        <w:numPr>
          <w:ilvl w:val="2"/>
          <w:numId w:val="2"/>
        </w:numPr>
        <w:rPr>
          <w:rFonts w:ascii="Times New Roman" w:hAnsi="Times New Roman" w:cs="Times New Roman"/>
        </w:rPr>
      </w:pPr>
      <w:r>
        <w:rPr>
          <w:rFonts w:ascii="Times New Roman" w:hAnsi="Times New Roman" w:cs="Times New Roman"/>
          <w:b/>
        </w:rPr>
        <w:t>*</w:t>
      </w:r>
      <w:proofErr w:type="gramStart"/>
      <w:r>
        <w:rPr>
          <w:rFonts w:ascii="Times New Roman" w:hAnsi="Times New Roman" w:cs="Times New Roman"/>
          <w:i/>
        </w:rPr>
        <w:t>most</w:t>
      </w:r>
      <w:proofErr w:type="gramEnd"/>
      <w:r>
        <w:rPr>
          <w:rFonts w:ascii="Times New Roman" w:hAnsi="Times New Roman" w:cs="Times New Roman"/>
          <w:i/>
        </w:rPr>
        <w:t xml:space="preserve"> practical option for JB</w:t>
      </w:r>
    </w:p>
    <w:p w14:paraId="097FFB76" w14:textId="77777777" w:rsidR="00C47935" w:rsidRDefault="00C47935" w:rsidP="00C47935">
      <w:pPr>
        <w:pStyle w:val="ListParagraph"/>
        <w:numPr>
          <w:ilvl w:val="1"/>
          <w:numId w:val="2"/>
        </w:numPr>
        <w:rPr>
          <w:rFonts w:ascii="Times New Roman" w:hAnsi="Times New Roman" w:cs="Times New Roman"/>
        </w:rPr>
      </w:pPr>
      <w:r>
        <w:rPr>
          <w:rFonts w:ascii="Times New Roman" w:hAnsi="Times New Roman" w:cs="Times New Roman"/>
        </w:rPr>
        <w:t>Utility base – large, rugged wheels for mobility on rough surfaces</w:t>
      </w:r>
    </w:p>
    <w:p w14:paraId="0DDE8ECC" w14:textId="77777777" w:rsidR="00C47935" w:rsidRPr="001B6484" w:rsidRDefault="00C47935" w:rsidP="00C47935">
      <w:pPr>
        <w:pStyle w:val="ListParagraph"/>
        <w:numPr>
          <w:ilvl w:val="1"/>
          <w:numId w:val="2"/>
        </w:numPr>
        <w:rPr>
          <w:rFonts w:ascii="Times New Roman" w:hAnsi="Times New Roman" w:cs="Times New Roman"/>
        </w:rPr>
      </w:pPr>
      <w:r>
        <w:rPr>
          <w:rFonts w:ascii="Times New Roman" w:hAnsi="Times New Roman" w:cs="Times New Roman"/>
        </w:rPr>
        <w:lastRenderedPageBreak/>
        <w:t xml:space="preserve">Treadmill base – wider base that can be placed over treadmill </w:t>
      </w:r>
    </w:p>
    <w:p w14:paraId="0E3092B0" w14:textId="77777777" w:rsidR="00C47935" w:rsidRDefault="00C47935" w:rsidP="00BC0ACC">
      <w:pPr>
        <w:rPr>
          <w:rFonts w:ascii="Times New Roman" w:hAnsi="Times New Roman" w:cs="Times New Roman"/>
          <w:b/>
        </w:rPr>
      </w:pPr>
    </w:p>
    <w:p w14:paraId="78782B6C" w14:textId="77777777" w:rsidR="00C47935" w:rsidRPr="00BC0ACC" w:rsidRDefault="00C47935" w:rsidP="00C47935">
      <w:pPr>
        <w:ind w:left="720"/>
        <w:rPr>
          <w:rFonts w:ascii="Times New Roman" w:hAnsi="Times New Roman" w:cs="Times New Roman"/>
          <w:b/>
          <w:color w:val="C0504D" w:themeColor="accent2"/>
        </w:rPr>
      </w:pPr>
      <w:r w:rsidRPr="00BC0ACC">
        <w:rPr>
          <w:rFonts w:ascii="Times New Roman" w:hAnsi="Times New Roman" w:cs="Times New Roman"/>
          <w:b/>
          <w:color w:val="C0504D" w:themeColor="accent2"/>
        </w:rPr>
        <w:t>Incorrect answers:</w:t>
      </w:r>
    </w:p>
    <w:p w14:paraId="3526C4FF" w14:textId="1AF96F26" w:rsidR="00C47935" w:rsidRPr="001B6484" w:rsidRDefault="00C47935" w:rsidP="00C47935">
      <w:pPr>
        <w:pStyle w:val="ListParagraph"/>
        <w:numPr>
          <w:ilvl w:val="0"/>
          <w:numId w:val="1"/>
        </w:numPr>
        <w:rPr>
          <w:rFonts w:ascii="Times New Roman" w:hAnsi="Times New Roman" w:cs="Times New Roman"/>
        </w:rPr>
      </w:pPr>
      <w:r w:rsidRPr="001B6484">
        <w:rPr>
          <w:rFonts w:ascii="Times New Roman" w:hAnsi="Times New Roman" w:cs="Times New Roman"/>
        </w:rPr>
        <w:t xml:space="preserve">A traditional walker will not provide enough support unless there is significant pelvic support. </w:t>
      </w:r>
      <w:r w:rsidR="00507B8F">
        <w:rPr>
          <w:rFonts w:ascii="Times New Roman" w:hAnsi="Times New Roman" w:cs="Times New Roman"/>
        </w:rPr>
        <w:t xml:space="preserve">If they state they will need </w:t>
      </w:r>
      <w:r w:rsidR="00523878">
        <w:rPr>
          <w:rFonts w:ascii="Times New Roman" w:hAnsi="Times New Roman" w:cs="Times New Roman"/>
        </w:rPr>
        <w:t>significant additional support they will be awarded 5 points.</w:t>
      </w:r>
      <w:r w:rsidR="00507B8F">
        <w:rPr>
          <w:rFonts w:ascii="Times New Roman" w:hAnsi="Times New Roman" w:cs="Times New Roman"/>
        </w:rPr>
        <w:t xml:space="preserve"> </w:t>
      </w:r>
    </w:p>
    <w:p w14:paraId="2B6040BB" w14:textId="77777777" w:rsidR="00C47935" w:rsidRPr="001B6484" w:rsidRDefault="00C47935" w:rsidP="00C47935">
      <w:pPr>
        <w:pStyle w:val="ListParagraph"/>
        <w:numPr>
          <w:ilvl w:val="0"/>
          <w:numId w:val="1"/>
        </w:numPr>
        <w:rPr>
          <w:rFonts w:ascii="Times New Roman" w:hAnsi="Times New Roman" w:cs="Times New Roman"/>
        </w:rPr>
      </w:pPr>
      <w:r w:rsidRPr="001B6484">
        <w:rPr>
          <w:rFonts w:ascii="Times New Roman" w:hAnsi="Times New Roman" w:cs="Times New Roman"/>
        </w:rPr>
        <w:t xml:space="preserve">A dynamic stander is not appropriate because he already has a standing feature on his power WC, and with his level of impairment he would be unable to manually push it. </w:t>
      </w:r>
    </w:p>
    <w:p w14:paraId="26A01476" w14:textId="77777777" w:rsidR="00C47935" w:rsidRPr="001B6484" w:rsidRDefault="00C47935" w:rsidP="00C47935">
      <w:pPr>
        <w:rPr>
          <w:rFonts w:ascii="Times New Roman" w:hAnsi="Times New Roman" w:cs="Times New Roman"/>
        </w:rPr>
      </w:pPr>
    </w:p>
    <w:p w14:paraId="663DB421" w14:textId="77777777" w:rsidR="00C47935" w:rsidRPr="001B6484" w:rsidRDefault="00C47935" w:rsidP="00C47935">
      <w:pPr>
        <w:ind w:left="720"/>
        <w:rPr>
          <w:rFonts w:ascii="Times New Roman" w:hAnsi="Times New Roman" w:cs="Times New Roman"/>
        </w:rPr>
      </w:pPr>
      <w:r w:rsidRPr="00BC0ACC">
        <w:rPr>
          <w:rFonts w:ascii="Times New Roman" w:hAnsi="Times New Roman" w:cs="Times New Roman"/>
          <w:b/>
          <w:color w:val="0000FF"/>
        </w:rPr>
        <w:t>Grading</w:t>
      </w:r>
      <w:r w:rsidRPr="001B6484">
        <w:rPr>
          <w:rFonts w:ascii="Times New Roman" w:hAnsi="Times New Roman" w:cs="Times New Roman"/>
        </w:rPr>
        <w:t>: Students will receive 10 points for correctly stating gait trainer/pacer, and 1 point for each feature/accessory they give</w:t>
      </w:r>
      <w:r>
        <w:rPr>
          <w:rFonts w:ascii="Times New Roman" w:hAnsi="Times New Roman" w:cs="Times New Roman"/>
        </w:rPr>
        <w:t xml:space="preserve"> (the above list is not all-inclusive and reasonable features/accessories mentioned will be credited)</w:t>
      </w:r>
      <w:r w:rsidRPr="001B6484">
        <w:rPr>
          <w:rFonts w:ascii="Times New Roman" w:hAnsi="Times New Roman" w:cs="Times New Roman"/>
        </w:rPr>
        <w:t>.</w:t>
      </w:r>
    </w:p>
    <w:p w14:paraId="683437D8" w14:textId="77777777" w:rsidR="00C47935" w:rsidRPr="001B6484" w:rsidRDefault="00C47935" w:rsidP="00C47935">
      <w:pPr>
        <w:ind w:left="720"/>
        <w:rPr>
          <w:rFonts w:ascii="Times New Roman" w:hAnsi="Times New Roman" w:cs="Times New Roman"/>
        </w:rPr>
      </w:pPr>
    </w:p>
    <w:p w14:paraId="364F3BDA" w14:textId="77777777" w:rsidR="00C47935" w:rsidRDefault="00C47935" w:rsidP="00C47935">
      <w:pPr>
        <w:pBdr>
          <w:bottom w:val="single" w:sz="6" w:space="1" w:color="auto"/>
        </w:pBdr>
        <w:rPr>
          <w:rFonts w:ascii="Times New Roman" w:hAnsi="Times New Roman" w:cs="Times New Roman"/>
          <w:b/>
        </w:rPr>
      </w:pPr>
    </w:p>
    <w:p w14:paraId="09F52FBA" w14:textId="77777777" w:rsidR="00BC0ACC" w:rsidRPr="001B6484" w:rsidRDefault="00BC0ACC" w:rsidP="00C47935">
      <w:pPr>
        <w:pBdr>
          <w:bottom w:val="single" w:sz="6" w:space="1" w:color="auto"/>
        </w:pBdr>
        <w:rPr>
          <w:rFonts w:ascii="Times New Roman" w:hAnsi="Times New Roman" w:cs="Times New Roman"/>
          <w:b/>
        </w:rPr>
      </w:pPr>
    </w:p>
    <w:p w14:paraId="4A329C1F" w14:textId="77777777" w:rsidR="00BC0ACC" w:rsidRDefault="00BC0ACC" w:rsidP="00C47935">
      <w:pPr>
        <w:rPr>
          <w:rFonts w:ascii="Times New Roman" w:hAnsi="Times New Roman" w:cs="Times New Roman"/>
          <w:b/>
        </w:rPr>
      </w:pPr>
    </w:p>
    <w:p w14:paraId="1E34AFF0" w14:textId="77777777" w:rsidR="00BC0ACC" w:rsidRPr="001B6484" w:rsidRDefault="00BC0ACC" w:rsidP="00C47935">
      <w:pPr>
        <w:rPr>
          <w:rFonts w:ascii="Times New Roman" w:hAnsi="Times New Roman" w:cs="Times New Roman"/>
          <w:b/>
        </w:rPr>
      </w:pPr>
    </w:p>
    <w:p w14:paraId="4F1E2293" w14:textId="77777777" w:rsidR="00C47935" w:rsidRDefault="00C47935" w:rsidP="00C47935">
      <w:pPr>
        <w:rPr>
          <w:rFonts w:ascii="Times New Roman" w:hAnsi="Times New Roman" w:cs="Times New Roman"/>
          <w:u w:val="single"/>
        </w:rPr>
      </w:pPr>
    </w:p>
    <w:p w14:paraId="5221353F" w14:textId="77777777" w:rsidR="00C47935" w:rsidRPr="00BF6400" w:rsidRDefault="00C47935" w:rsidP="00C47935">
      <w:pPr>
        <w:rPr>
          <w:rFonts w:ascii="Times New Roman" w:hAnsi="Times New Roman" w:cs="Times New Roman"/>
          <w:u w:val="single"/>
        </w:rPr>
      </w:pPr>
      <w:r>
        <w:rPr>
          <w:rFonts w:ascii="Times New Roman" w:hAnsi="Times New Roman" w:cs="Times New Roman"/>
          <w:u w:val="single"/>
        </w:rPr>
        <w:t>Post-Test Assessment</w:t>
      </w:r>
    </w:p>
    <w:p w14:paraId="5F04958A" w14:textId="77777777" w:rsidR="00C47935" w:rsidRDefault="00C47935" w:rsidP="00C47935">
      <w:pPr>
        <w:rPr>
          <w:rFonts w:ascii="Times New Roman" w:hAnsi="Times New Roman" w:cs="Times New Roman"/>
        </w:rPr>
      </w:pPr>
    </w:p>
    <w:p w14:paraId="4DE9BF4D" w14:textId="77777777" w:rsidR="00C47935" w:rsidRDefault="00C47935" w:rsidP="00C47935">
      <w:pPr>
        <w:rPr>
          <w:rFonts w:ascii="Times New Roman" w:hAnsi="Times New Roman" w:cs="Times New Roman"/>
        </w:rPr>
      </w:pPr>
      <w:r>
        <w:rPr>
          <w:rFonts w:ascii="Times New Roman" w:hAnsi="Times New Roman" w:cs="Times New Roman"/>
        </w:rPr>
        <w:t xml:space="preserve">AW is a 10 year-old female with a diagnosis of trisomy 18. She presents with growth failure; she currently weighs </w:t>
      </w:r>
      <w:r w:rsidRPr="00AE4701">
        <w:rPr>
          <w:rFonts w:ascii="Times New Roman" w:hAnsi="Times New Roman" w:cs="Times New Roman"/>
        </w:rPr>
        <w:t xml:space="preserve">32 </w:t>
      </w:r>
      <w:proofErr w:type="spellStart"/>
      <w:r w:rsidRPr="00AE4701">
        <w:rPr>
          <w:rFonts w:ascii="Times New Roman" w:hAnsi="Times New Roman" w:cs="Times New Roman"/>
        </w:rPr>
        <w:t>lbs</w:t>
      </w:r>
      <w:proofErr w:type="spellEnd"/>
      <w:r w:rsidRPr="00AE4701">
        <w:rPr>
          <w:rFonts w:ascii="Times New Roman" w:hAnsi="Times New Roman" w:cs="Times New Roman"/>
        </w:rPr>
        <w:t xml:space="preserve"> and is 40 inches tall.</w:t>
      </w:r>
      <w:r>
        <w:rPr>
          <w:rFonts w:ascii="Times New Roman" w:hAnsi="Times New Roman" w:cs="Times New Roman"/>
        </w:rPr>
        <w:t xml:space="preserve"> Last year AW went through serial casting to correct bilateral clubfoot deformity and now her foot alignment has greatly improved, allowing her to tolerate her AFOs. Due to a hamstring contracture she is unable to achieve full extension passively in her right knee. AW also has a TLSO that she wears most of the hours she is at school for her progressing scoliosis. AW is unable to propel a manual wheelchair and lacks the intellectual ability to navigate a power WC, so her primary means of mobility is an </w:t>
      </w:r>
      <w:r w:rsidRPr="008655C3">
        <w:rPr>
          <w:rFonts w:ascii="Times New Roman" w:hAnsi="Times New Roman" w:cs="Times New Roman"/>
        </w:rPr>
        <w:t>adaptive stroller,</w:t>
      </w:r>
      <w:r>
        <w:rPr>
          <w:rFonts w:ascii="Times New Roman" w:hAnsi="Times New Roman" w:cs="Times New Roman"/>
        </w:rPr>
        <w:t xml:space="preserve"> which is pushed by her parents, teachers, etc. AW has good head control and her school-based PT has been working with her recently on improving bimanual play. </w:t>
      </w:r>
      <w:r w:rsidRPr="0062418D">
        <w:rPr>
          <w:rFonts w:ascii="Times New Roman" w:hAnsi="Times New Roman" w:cs="Times New Roman"/>
          <w:b/>
        </w:rPr>
        <w:t>What piece of equipment do you think is necessary to incorporate into AW’s daily routine in order to promote more weight bearing? Also note any important features/accessories you would be sure to think about when ordering this adaptive equipment.</w:t>
      </w:r>
      <w:r w:rsidRPr="00BF6400">
        <w:rPr>
          <w:rFonts w:ascii="Times New Roman" w:hAnsi="Times New Roman" w:cs="Times New Roman"/>
        </w:rPr>
        <w:t xml:space="preserve"> </w:t>
      </w:r>
      <w:r>
        <w:rPr>
          <w:rFonts w:ascii="Times New Roman" w:hAnsi="Times New Roman" w:cs="Times New Roman"/>
        </w:rPr>
        <w:t>Be sure to explain your rationale for your equipment choices.</w:t>
      </w:r>
    </w:p>
    <w:p w14:paraId="1B5CC398" w14:textId="77777777" w:rsidR="00C47935" w:rsidRDefault="00C47935" w:rsidP="00C47935">
      <w:pPr>
        <w:rPr>
          <w:rFonts w:ascii="Times New Roman" w:hAnsi="Times New Roman" w:cs="Times New Roman"/>
        </w:rPr>
      </w:pPr>
    </w:p>
    <w:p w14:paraId="50C850CB" w14:textId="77777777" w:rsidR="00C47935" w:rsidRPr="00FB0373" w:rsidRDefault="00C47935" w:rsidP="00C47935">
      <w:pPr>
        <w:rPr>
          <w:rFonts w:ascii="Times New Roman" w:hAnsi="Times New Roman" w:cs="Times New Roman"/>
          <w:color w:val="0000FF"/>
        </w:rPr>
      </w:pPr>
      <w:r>
        <w:rPr>
          <w:rFonts w:ascii="Times New Roman" w:hAnsi="Times New Roman" w:cs="Times New Roman"/>
        </w:rPr>
        <w:tab/>
      </w:r>
      <w:r w:rsidRPr="00FB0373">
        <w:rPr>
          <w:rFonts w:ascii="Times New Roman" w:hAnsi="Times New Roman" w:cs="Times New Roman"/>
          <w:b/>
          <w:color w:val="0000FF"/>
        </w:rPr>
        <w:t>Answer:</w:t>
      </w:r>
      <w:r w:rsidRPr="00FB0373">
        <w:rPr>
          <w:rFonts w:ascii="Times New Roman" w:hAnsi="Times New Roman" w:cs="Times New Roman"/>
          <w:color w:val="0000FF"/>
        </w:rPr>
        <w:t xml:space="preserve"> </w:t>
      </w:r>
      <w:r w:rsidRPr="00BC0ACC">
        <w:rPr>
          <w:rFonts w:ascii="Times New Roman" w:hAnsi="Times New Roman" w:cs="Times New Roman"/>
        </w:rPr>
        <w:t>Prone stander.</w:t>
      </w:r>
      <w:r w:rsidRPr="00FB0373">
        <w:rPr>
          <w:rFonts w:ascii="Times New Roman" w:hAnsi="Times New Roman" w:cs="Times New Roman"/>
          <w:color w:val="0000FF"/>
        </w:rPr>
        <w:t xml:space="preserve"> </w:t>
      </w:r>
    </w:p>
    <w:p w14:paraId="2FD06CE4" w14:textId="77777777" w:rsidR="00C47935" w:rsidRPr="00FB0373" w:rsidRDefault="00C47935" w:rsidP="00C47935">
      <w:pPr>
        <w:ind w:left="720"/>
        <w:rPr>
          <w:rFonts w:ascii="Times New Roman" w:hAnsi="Times New Roman" w:cs="Times New Roman"/>
          <w:b/>
          <w:color w:val="0000FF"/>
        </w:rPr>
      </w:pPr>
      <w:r w:rsidRPr="00FB0373">
        <w:rPr>
          <w:rFonts w:ascii="Times New Roman" w:hAnsi="Times New Roman" w:cs="Times New Roman"/>
          <w:b/>
          <w:color w:val="0000FF"/>
        </w:rPr>
        <w:t xml:space="preserve">Possible features/accessories: </w:t>
      </w:r>
    </w:p>
    <w:p w14:paraId="69EE24F1" w14:textId="579BDDAA" w:rsidR="00C47935" w:rsidRPr="00BC0ACC" w:rsidRDefault="00C47935" w:rsidP="00C47935">
      <w:pPr>
        <w:pStyle w:val="ListParagraph"/>
        <w:numPr>
          <w:ilvl w:val="0"/>
          <w:numId w:val="5"/>
        </w:numPr>
        <w:rPr>
          <w:rFonts w:ascii="Times New Roman" w:hAnsi="Times New Roman" w:cs="Times New Roman"/>
        </w:rPr>
      </w:pPr>
      <w:r w:rsidRPr="00BC0ACC">
        <w:rPr>
          <w:rFonts w:ascii="Times New Roman" w:hAnsi="Times New Roman" w:cs="Times New Roman"/>
        </w:rPr>
        <w:t>Adjustable footplates (allow for increased PF if AW is not wearing AFOs) or strapped sandals with wedges to aid in evenly distributed WB</w:t>
      </w:r>
    </w:p>
    <w:p w14:paraId="700C21A4" w14:textId="77777777" w:rsidR="00C47935" w:rsidRPr="00BC0ACC" w:rsidRDefault="00C47935" w:rsidP="00C47935">
      <w:pPr>
        <w:pStyle w:val="ListParagraph"/>
        <w:numPr>
          <w:ilvl w:val="0"/>
          <w:numId w:val="5"/>
        </w:numPr>
        <w:rPr>
          <w:rFonts w:ascii="Times New Roman" w:hAnsi="Times New Roman" w:cs="Times New Roman"/>
        </w:rPr>
      </w:pPr>
      <w:r w:rsidRPr="00BC0ACC">
        <w:rPr>
          <w:rFonts w:ascii="Times New Roman" w:hAnsi="Times New Roman" w:cs="Times New Roman"/>
        </w:rPr>
        <w:t>Supports that allow for adjustments of AW’s knee flexion contracture</w:t>
      </w:r>
    </w:p>
    <w:p w14:paraId="1C738698" w14:textId="77777777" w:rsidR="00C47935" w:rsidRPr="00BC0ACC" w:rsidRDefault="00C47935" w:rsidP="00C47935">
      <w:pPr>
        <w:pStyle w:val="ListParagraph"/>
        <w:numPr>
          <w:ilvl w:val="0"/>
          <w:numId w:val="5"/>
        </w:numPr>
        <w:rPr>
          <w:rFonts w:ascii="Times New Roman" w:hAnsi="Times New Roman" w:cs="Times New Roman"/>
        </w:rPr>
      </w:pPr>
      <w:r w:rsidRPr="00BC0ACC">
        <w:rPr>
          <w:rFonts w:ascii="Times New Roman" w:hAnsi="Times New Roman" w:cs="Times New Roman"/>
        </w:rPr>
        <w:t>Supports: hip stabilizers, knee laterals, trunk laterals, chest support, seat/pelvic pad</w:t>
      </w:r>
    </w:p>
    <w:p w14:paraId="16FF2BFF" w14:textId="77777777" w:rsidR="00C47935" w:rsidRPr="00BC0ACC" w:rsidRDefault="00C47935" w:rsidP="00C47935">
      <w:pPr>
        <w:pStyle w:val="ListParagraph"/>
        <w:numPr>
          <w:ilvl w:val="0"/>
          <w:numId w:val="5"/>
        </w:numPr>
        <w:rPr>
          <w:rFonts w:ascii="Times New Roman" w:hAnsi="Times New Roman" w:cs="Times New Roman"/>
        </w:rPr>
      </w:pPr>
      <w:r w:rsidRPr="00BC0ACC">
        <w:rPr>
          <w:rFonts w:ascii="Times New Roman" w:hAnsi="Times New Roman" w:cs="Times New Roman"/>
        </w:rPr>
        <w:t xml:space="preserve">Ability to adjust the angle of ABD in the legs of stander frame, allowing for better weight bearing and improved hip biomechanics  </w:t>
      </w:r>
    </w:p>
    <w:p w14:paraId="564780A5" w14:textId="77777777" w:rsidR="00C47935" w:rsidRPr="00BC0ACC" w:rsidRDefault="00C47935" w:rsidP="00C47935">
      <w:pPr>
        <w:pStyle w:val="ListParagraph"/>
        <w:numPr>
          <w:ilvl w:val="0"/>
          <w:numId w:val="5"/>
        </w:numPr>
        <w:rPr>
          <w:rFonts w:ascii="Times New Roman" w:hAnsi="Times New Roman" w:cs="Times New Roman"/>
        </w:rPr>
      </w:pPr>
      <w:r w:rsidRPr="00BC0ACC">
        <w:rPr>
          <w:rFonts w:ascii="Times New Roman" w:hAnsi="Times New Roman" w:cs="Times New Roman"/>
        </w:rPr>
        <w:t xml:space="preserve">Tray attachment so that AW can work on bimanual play or other school activities while in stander </w:t>
      </w:r>
    </w:p>
    <w:p w14:paraId="101F1DD3" w14:textId="77777777" w:rsidR="00C47935" w:rsidRPr="00BC0ACC" w:rsidRDefault="00C47935" w:rsidP="00C47935">
      <w:pPr>
        <w:pStyle w:val="ListParagraph"/>
        <w:numPr>
          <w:ilvl w:val="0"/>
          <w:numId w:val="5"/>
        </w:numPr>
        <w:rPr>
          <w:rFonts w:ascii="Times New Roman" w:hAnsi="Times New Roman" w:cs="Times New Roman"/>
        </w:rPr>
      </w:pPr>
      <w:r w:rsidRPr="00BC0ACC">
        <w:rPr>
          <w:rFonts w:ascii="Times New Roman" w:hAnsi="Times New Roman" w:cs="Times New Roman"/>
        </w:rPr>
        <w:t>Size (&amp; is it adjustable): does it fit AW? Does it take up a lot of space in the classroom? Can it be easily stored?</w:t>
      </w:r>
    </w:p>
    <w:p w14:paraId="14C7E000" w14:textId="77777777" w:rsidR="00C47935" w:rsidRPr="00BC0ACC" w:rsidRDefault="00C47935" w:rsidP="00C47935">
      <w:pPr>
        <w:pStyle w:val="ListParagraph"/>
        <w:numPr>
          <w:ilvl w:val="0"/>
          <w:numId w:val="2"/>
        </w:numPr>
        <w:rPr>
          <w:rFonts w:ascii="Times New Roman" w:hAnsi="Times New Roman" w:cs="Times New Roman"/>
        </w:rPr>
      </w:pPr>
      <w:r w:rsidRPr="00BC0ACC">
        <w:rPr>
          <w:rFonts w:ascii="Times New Roman" w:hAnsi="Times New Roman" w:cs="Times New Roman"/>
        </w:rPr>
        <w:t>Color (get the child involved in the decision-making process)</w:t>
      </w:r>
    </w:p>
    <w:p w14:paraId="52E92A41" w14:textId="77777777" w:rsidR="00C47935" w:rsidRPr="00FB0373" w:rsidRDefault="00C47935" w:rsidP="00C47935">
      <w:pPr>
        <w:rPr>
          <w:rFonts w:ascii="Times New Roman" w:hAnsi="Times New Roman" w:cs="Times New Roman"/>
          <w:color w:val="0000FF"/>
        </w:rPr>
      </w:pPr>
    </w:p>
    <w:p w14:paraId="5606D9AD" w14:textId="77777777" w:rsidR="00C47935" w:rsidRPr="00FB0373" w:rsidRDefault="00C47935" w:rsidP="00C47935">
      <w:pPr>
        <w:ind w:left="720"/>
        <w:rPr>
          <w:rFonts w:ascii="Times New Roman" w:hAnsi="Times New Roman" w:cs="Times New Roman"/>
          <w:b/>
          <w:color w:val="C0504D" w:themeColor="accent2"/>
        </w:rPr>
      </w:pPr>
      <w:r w:rsidRPr="00FB0373">
        <w:rPr>
          <w:rFonts w:ascii="Times New Roman" w:hAnsi="Times New Roman" w:cs="Times New Roman"/>
          <w:b/>
          <w:color w:val="C0504D" w:themeColor="accent2"/>
        </w:rPr>
        <w:t xml:space="preserve">Incorrect answers: </w:t>
      </w:r>
    </w:p>
    <w:p w14:paraId="5FD9A86C" w14:textId="77777777" w:rsidR="00C47935" w:rsidRPr="00BC0ACC" w:rsidRDefault="00C47935" w:rsidP="00C47935">
      <w:pPr>
        <w:pStyle w:val="ListParagraph"/>
        <w:numPr>
          <w:ilvl w:val="0"/>
          <w:numId w:val="4"/>
        </w:numPr>
        <w:rPr>
          <w:rFonts w:ascii="Times New Roman" w:hAnsi="Times New Roman" w:cs="Times New Roman"/>
          <w:b/>
        </w:rPr>
      </w:pPr>
      <w:r w:rsidRPr="00BC0ACC">
        <w:rPr>
          <w:rFonts w:ascii="Times New Roman" w:hAnsi="Times New Roman" w:cs="Times New Roman"/>
        </w:rPr>
        <w:t>A dynamic stander would not be appropriate as AW would not be able to manually propel it.</w:t>
      </w:r>
    </w:p>
    <w:p w14:paraId="3C1F2AA0" w14:textId="77777777" w:rsidR="00C47935" w:rsidRPr="00BC0ACC" w:rsidRDefault="00C47935" w:rsidP="00C47935">
      <w:pPr>
        <w:pStyle w:val="ListParagraph"/>
        <w:numPr>
          <w:ilvl w:val="0"/>
          <w:numId w:val="4"/>
        </w:numPr>
        <w:rPr>
          <w:rFonts w:ascii="Times New Roman" w:hAnsi="Times New Roman" w:cs="Times New Roman"/>
          <w:b/>
        </w:rPr>
      </w:pPr>
      <w:r w:rsidRPr="00BC0ACC">
        <w:rPr>
          <w:rFonts w:ascii="Times New Roman" w:hAnsi="Times New Roman" w:cs="Times New Roman"/>
        </w:rPr>
        <w:t xml:space="preserve">A supine stander is a possible option (the main focus here is that they realize AW should have a stander). A prone stander is the first choice because of AW’s good head control and lack of need for a headrest. In addition, if AW </w:t>
      </w:r>
      <w:proofErr w:type="gramStart"/>
      <w:r w:rsidRPr="00BC0ACC">
        <w:rPr>
          <w:rFonts w:ascii="Times New Roman" w:hAnsi="Times New Roman" w:cs="Times New Roman"/>
        </w:rPr>
        <w:t>is</w:t>
      </w:r>
      <w:proofErr w:type="gramEnd"/>
      <w:r w:rsidRPr="00BC0ACC">
        <w:rPr>
          <w:rFonts w:ascii="Times New Roman" w:hAnsi="Times New Roman" w:cs="Times New Roman"/>
        </w:rPr>
        <w:t xml:space="preserve"> unable to maintain fully upright, it would be easier for her to work on bimanual play while in a prone stander than a supine stander.      </w:t>
      </w:r>
    </w:p>
    <w:p w14:paraId="12B30B7A" w14:textId="77777777" w:rsidR="00C47935" w:rsidRPr="00FB0373" w:rsidRDefault="00C47935" w:rsidP="00C47935">
      <w:pPr>
        <w:ind w:left="720"/>
        <w:rPr>
          <w:rFonts w:ascii="Times New Roman" w:hAnsi="Times New Roman" w:cs="Times New Roman"/>
          <w:b/>
          <w:color w:val="0000FF"/>
        </w:rPr>
      </w:pPr>
    </w:p>
    <w:p w14:paraId="0D56CF20" w14:textId="78F50495" w:rsidR="00F90804" w:rsidRPr="00FB0373" w:rsidRDefault="00C47935" w:rsidP="00FB0373">
      <w:pPr>
        <w:ind w:left="720"/>
        <w:rPr>
          <w:rFonts w:ascii="Times New Roman" w:hAnsi="Times New Roman" w:cs="Times New Roman"/>
        </w:rPr>
      </w:pPr>
      <w:r w:rsidRPr="00BC0ACC">
        <w:rPr>
          <w:rFonts w:ascii="Times New Roman" w:hAnsi="Times New Roman" w:cs="Times New Roman"/>
          <w:b/>
          <w:color w:val="0000FF"/>
        </w:rPr>
        <w:t>Grading</w:t>
      </w:r>
      <w:r w:rsidRPr="00FB0373">
        <w:rPr>
          <w:rFonts w:ascii="Times New Roman" w:hAnsi="Times New Roman" w:cs="Times New Roman"/>
        </w:rPr>
        <w:t xml:space="preserve">: Students will receive 10 points for correctly choosing a prone stander, 5 points for choosing a supine stander, and 1 point in addition for each feature/accessory they give (the above list is not all-inclusive and reasonable features/accessories mentioned will be credited). </w:t>
      </w:r>
    </w:p>
    <w:sectPr w:rsidR="00F90804" w:rsidRPr="00FB0373" w:rsidSect="00F9080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4295D"/>
    <w:multiLevelType w:val="hybridMultilevel"/>
    <w:tmpl w:val="53C65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E74D51"/>
    <w:multiLevelType w:val="hybridMultilevel"/>
    <w:tmpl w:val="E7147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3D2DC2"/>
    <w:multiLevelType w:val="hybridMultilevel"/>
    <w:tmpl w:val="3C6C6E12"/>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
    <w:nsid w:val="18EB23D5"/>
    <w:multiLevelType w:val="hybridMultilevel"/>
    <w:tmpl w:val="B1629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8AF72A7"/>
    <w:multiLevelType w:val="multilevel"/>
    <w:tmpl w:val="53C65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41007C6"/>
    <w:multiLevelType w:val="hybridMultilevel"/>
    <w:tmpl w:val="D1146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401576"/>
    <w:multiLevelType w:val="hybridMultilevel"/>
    <w:tmpl w:val="576887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0"/>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935"/>
    <w:rsid w:val="00087991"/>
    <w:rsid w:val="0010363E"/>
    <w:rsid w:val="00265736"/>
    <w:rsid w:val="0041042C"/>
    <w:rsid w:val="004D6703"/>
    <w:rsid w:val="00507B8F"/>
    <w:rsid w:val="00523878"/>
    <w:rsid w:val="00B632A7"/>
    <w:rsid w:val="00BC0ACC"/>
    <w:rsid w:val="00C47935"/>
    <w:rsid w:val="00D51EAA"/>
    <w:rsid w:val="00F90804"/>
    <w:rsid w:val="00FB0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3B75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93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905</Words>
  <Characters>4860</Characters>
  <Application>Microsoft Macintosh Word</Application>
  <DocSecurity>0</DocSecurity>
  <Lines>97</Lines>
  <Paragraphs>32</Paragraphs>
  <ScaleCrop>false</ScaleCrop>
  <Company>UNC</Company>
  <LinksUpToDate>false</LinksUpToDate>
  <CharactersWithSpaces>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Ehlinger</dc:creator>
  <cp:keywords/>
  <dc:description/>
  <cp:lastModifiedBy>Brennan Ehlinger</cp:lastModifiedBy>
  <cp:revision>6</cp:revision>
  <dcterms:created xsi:type="dcterms:W3CDTF">2017-03-13T15:31:00Z</dcterms:created>
  <dcterms:modified xsi:type="dcterms:W3CDTF">2017-04-19T21:35:00Z</dcterms:modified>
</cp:coreProperties>
</file>