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F433" w14:textId="786ED177" w:rsidR="003C5ABB" w:rsidRDefault="00815C11">
      <w:pPr>
        <w:rPr>
          <w:rFonts w:ascii="Times New Roman" w:hAnsi="Times New Roman" w:cs="Times New Roman"/>
          <w:b/>
        </w:rPr>
      </w:pPr>
      <w:r>
        <w:rPr>
          <w:rFonts w:ascii="Times New Roman" w:hAnsi="Times New Roman" w:cs="Times New Roman"/>
          <w:b/>
        </w:rPr>
        <w:t>Purpose</w:t>
      </w:r>
      <w:r w:rsidR="00557FCD">
        <w:rPr>
          <w:rFonts w:ascii="Times New Roman" w:hAnsi="Times New Roman" w:cs="Times New Roman"/>
          <w:b/>
        </w:rPr>
        <w:t xml:space="preserve"> of Review</w:t>
      </w:r>
      <w:r>
        <w:rPr>
          <w:rFonts w:ascii="Times New Roman" w:hAnsi="Times New Roman" w:cs="Times New Roman"/>
          <w:b/>
        </w:rPr>
        <w:t>:</w:t>
      </w:r>
    </w:p>
    <w:p w14:paraId="6DD95954" w14:textId="4644DB75" w:rsidR="00B4725B" w:rsidRDefault="00B4725B">
      <w:pPr>
        <w:rPr>
          <w:rFonts w:ascii="Times New Roman" w:hAnsi="Times New Roman" w:cs="Times New Roman"/>
          <w:b/>
        </w:rPr>
      </w:pPr>
    </w:p>
    <w:p w14:paraId="5379332A" w14:textId="10AF383C" w:rsidR="006E614B" w:rsidRDefault="00B4725B">
      <w:pPr>
        <w:rPr>
          <w:rFonts w:ascii="Times New Roman" w:hAnsi="Times New Roman" w:cs="Times New Roman"/>
        </w:rPr>
      </w:pPr>
      <w:r>
        <w:rPr>
          <w:rFonts w:ascii="Times New Roman" w:hAnsi="Times New Roman" w:cs="Times New Roman"/>
        </w:rPr>
        <w:t xml:space="preserve">The purpose of this literature review is to </w:t>
      </w:r>
      <w:r w:rsidR="001B3A55">
        <w:rPr>
          <w:rFonts w:ascii="Times New Roman" w:hAnsi="Times New Roman" w:cs="Times New Roman"/>
        </w:rPr>
        <w:t xml:space="preserve">address a knowledge gap that I believe exists within our DPT curriculum. </w:t>
      </w:r>
      <w:r w:rsidR="00BB4266">
        <w:rPr>
          <w:rFonts w:ascii="Times New Roman" w:hAnsi="Times New Roman" w:cs="Times New Roman"/>
        </w:rPr>
        <w:t xml:space="preserve">Throwing athletes, most commonly baseball players, are a population that is highly susceptible to injury due to the </w:t>
      </w:r>
      <w:r w:rsidR="006A4013">
        <w:rPr>
          <w:rFonts w:ascii="Times New Roman" w:hAnsi="Times New Roman" w:cs="Times New Roman"/>
        </w:rPr>
        <w:t xml:space="preserve">nature of the </w:t>
      </w:r>
      <w:r w:rsidR="00BB4266">
        <w:rPr>
          <w:rFonts w:ascii="Times New Roman" w:hAnsi="Times New Roman" w:cs="Times New Roman"/>
        </w:rPr>
        <w:t>high-demand movements associated with overhand throwing.</w:t>
      </w:r>
      <w:r w:rsidR="00657D7F">
        <w:rPr>
          <w:rFonts w:ascii="Times New Roman" w:hAnsi="Times New Roman" w:cs="Times New Roman"/>
        </w:rPr>
        <w:t xml:space="preserve"> In my opinion, our program is lacking in specifics when it comes to diagnosing and treating injuries in athletes. While we have a good amount of course content focused on shoulder injuries – diagnostics, evaluation, and treatment, minimal </w:t>
      </w:r>
      <w:r w:rsidR="006A4013">
        <w:rPr>
          <w:rFonts w:ascii="Times New Roman" w:hAnsi="Times New Roman" w:cs="Times New Roman"/>
        </w:rPr>
        <w:t xml:space="preserve">clinical </w:t>
      </w:r>
      <w:r w:rsidR="00657D7F">
        <w:rPr>
          <w:rFonts w:ascii="Times New Roman" w:hAnsi="Times New Roman" w:cs="Times New Roman"/>
        </w:rPr>
        <w:t xml:space="preserve">information is presented regarding UCL elbow injuries. </w:t>
      </w:r>
      <w:r w:rsidR="00C917F9">
        <w:rPr>
          <w:rFonts w:ascii="Times New Roman" w:hAnsi="Times New Roman" w:cs="Times New Roman"/>
        </w:rPr>
        <w:t xml:space="preserve">For anyone who wants to work with athletes in future practice, I believe it is important to understand the current best practice approaches for </w:t>
      </w:r>
      <w:r w:rsidR="006A4013">
        <w:rPr>
          <w:rFonts w:ascii="Times New Roman" w:hAnsi="Times New Roman" w:cs="Times New Roman"/>
        </w:rPr>
        <w:t>UCL</w:t>
      </w:r>
      <w:r w:rsidR="00C917F9">
        <w:rPr>
          <w:rFonts w:ascii="Times New Roman" w:hAnsi="Times New Roman" w:cs="Times New Roman"/>
        </w:rPr>
        <w:t xml:space="preserve"> injuries.</w:t>
      </w:r>
      <w:r w:rsidR="00206A9C">
        <w:rPr>
          <w:rFonts w:ascii="Times New Roman" w:hAnsi="Times New Roman" w:cs="Times New Roman"/>
        </w:rPr>
        <w:t xml:space="preserve"> This is especially true since, as I will present in the following literature review, the instance of UCL tears have been increasing in recent years across all skill and competition levels.</w:t>
      </w:r>
    </w:p>
    <w:p w14:paraId="2D0D0E08" w14:textId="68E01BE3" w:rsidR="00A82A1F" w:rsidRDefault="00A82A1F">
      <w:pPr>
        <w:rPr>
          <w:rFonts w:ascii="Times New Roman" w:hAnsi="Times New Roman" w:cs="Times New Roman"/>
        </w:rPr>
      </w:pPr>
    </w:p>
    <w:p w14:paraId="789AC6E4" w14:textId="32DB21C5" w:rsidR="00A82A1F" w:rsidRPr="00487CC2" w:rsidRDefault="00A82A1F">
      <w:pPr>
        <w:rPr>
          <w:rFonts w:ascii="Times New Roman" w:hAnsi="Times New Roman" w:cs="Times New Roman"/>
        </w:rPr>
      </w:pPr>
      <w:r w:rsidRPr="00E1464B">
        <w:rPr>
          <w:rFonts w:ascii="Times New Roman" w:hAnsi="Times New Roman" w:cs="Times New Roman"/>
          <w:b/>
        </w:rPr>
        <w:t>Please note:</w:t>
      </w:r>
      <w:r>
        <w:rPr>
          <w:rFonts w:ascii="Times New Roman" w:hAnsi="Times New Roman" w:cs="Times New Roman"/>
        </w:rPr>
        <w:t xml:space="preserve"> UCLR = </w:t>
      </w:r>
      <w:r w:rsidR="00F05E38">
        <w:rPr>
          <w:rFonts w:ascii="Times New Roman" w:hAnsi="Times New Roman" w:cs="Times New Roman"/>
        </w:rPr>
        <w:t>ulnar collateral ligament</w:t>
      </w:r>
      <w:r>
        <w:rPr>
          <w:rFonts w:ascii="Times New Roman" w:hAnsi="Times New Roman" w:cs="Times New Roman"/>
        </w:rPr>
        <w:t xml:space="preserve"> reconstruction (i.e. Tommy John Surgery)</w:t>
      </w:r>
      <w:r w:rsidR="00F05E38">
        <w:rPr>
          <w:rFonts w:ascii="Times New Roman" w:hAnsi="Times New Roman" w:cs="Times New Roman"/>
        </w:rPr>
        <w:t xml:space="preserve">. </w:t>
      </w:r>
      <w:r>
        <w:rPr>
          <w:rFonts w:ascii="Times New Roman" w:hAnsi="Times New Roman" w:cs="Times New Roman"/>
        </w:rPr>
        <w:t xml:space="preserve">RTS = return to sport at prior level of competition. </w:t>
      </w:r>
      <w:r w:rsidR="00DA7CBB">
        <w:rPr>
          <w:rFonts w:ascii="Times New Roman" w:hAnsi="Times New Roman" w:cs="Times New Roman"/>
        </w:rPr>
        <w:t xml:space="preserve">MLB = Major League Baseball. </w:t>
      </w:r>
      <w:r w:rsidR="006E0FBB">
        <w:rPr>
          <w:rFonts w:ascii="Times New Roman" w:hAnsi="Times New Roman" w:cs="Times New Roman"/>
        </w:rPr>
        <w:t xml:space="preserve">ERA = earned run average. WHIP = walks and hits per inning pitched. </w:t>
      </w:r>
      <w:r w:rsidR="00D639F9">
        <w:rPr>
          <w:rFonts w:ascii="Times New Roman" w:hAnsi="Times New Roman" w:cs="Times New Roman"/>
        </w:rPr>
        <w:t xml:space="preserve">ASMI = American Sports Medicine Institute. </w:t>
      </w:r>
      <w:r w:rsidR="0074558F">
        <w:rPr>
          <w:rFonts w:ascii="Times New Roman" w:hAnsi="Times New Roman" w:cs="Times New Roman"/>
        </w:rPr>
        <w:t xml:space="preserve">PRP = platelet-rich plasma. </w:t>
      </w:r>
    </w:p>
    <w:p w14:paraId="5C2797AC" w14:textId="75F28DC1" w:rsidR="006E614B" w:rsidRDefault="006E614B">
      <w:pPr>
        <w:rPr>
          <w:rFonts w:ascii="Times New Roman" w:hAnsi="Times New Roman" w:cs="Times New Roman"/>
          <w:b/>
        </w:rPr>
      </w:pPr>
    </w:p>
    <w:p w14:paraId="75351102" w14:textId="0FDA6926" w:rsidR="006E614B" w:rsidRDefault="006E614B">
      <w:pPr>
        <w:rPr>
          <w:rFonts w:ascii="Times New Roman" w:hAnsi="Times New Roman" w:cs="Times New Roman"/>
          <w:b/>
        </w:rPr>
      </w:pPr>
    </w:p>
    <w:p w14:paraId="49008E2D" w14:textId="355B371B" w:rsidR="006E614B" w:rsidRDefault="006E614B">
      <w:pPr>
        <w:rPr>
          <w:rFonts w:ascii="Times New Roman" w:hAnsi="Times New Roman" w:cs="Times New Roman"/>
          <w:b/>
        </w:rPr>
      </w:pPr>
    </w:p>
    <w:p w14:paraId="075DC9B9" w14:textId="3410798D" w:rsidR="006E614B" w:rsidRDefault="006E614B">
      <w:pPr>
        <w:rPr>
          <w:rFonts w:ascii="Times New Roman" w:hAnsi="Times New Roman" w:cs="Times New Roman"/>
          <w:b/>
        </w:rPr>
      </w:pPr>
    </w:p>
    <w:p w14:paraId="7713EAAA" w14:textId="521E70CC" w:rsidR="006E614B" w:rsidRDefault="006E614B">
      <w:pPr>
        <w:rPr>
          <w:rFonts w:ascii="Times New Roman" w:hAnsi="Times New Roman" w:cs="Times New Roman"/>
          <w:b/>
        </w:rPr>
      </w:pPr>
    </w:p>
    <w:p w14:paraId="74DA1175" w14:textId="6CDC9D0D" w:rsidR="006E614B" w:rsidRDefault="006E614B">
      <w:pPr>
        <w:rPr>
          <w:rFonts w:ascii="Times New Roman" w:hAnsi="Times New Roman" w:cs="Times New Roman"/>
          <w:b/>
        </w:rPr>
      </w:pPr>
    </w:p>
    <w:p w14:paraId="6681FD1F" w14:textId="23D882C7" w:rsidR="006E614B" w:rsidRDefault="006E614B">
      <w:pPr>
        <w:rPr>
          <w:rFonts w:ascii="Times New Roman" w:hAnsi="Times New Roman" w:cs="Times New Roman"/>
          <w:b/>
        </w:rPr>
      </w:pPr>
    </w:p>
    <w:p w14:paraId="441DD114" w14:textId="46EABC5D" w:rsidR="006E614B" w:rsidRDefault="006E614B">
      <w:pPr>
        <w:rPr>
          <w:rFonts w:ascii="Times New Roman" w:hAnsi="Times New Roman" w:cs="Times New Roman"/>
          <w:b/>
        </w:rPr>
      </w:pPr>
    </w:p>
    <w:p w14:paraId="36491C4B" w14:textId="2DCF414A" w:rsidR="006E614B" w:rsidRDefault="006E614B">
      <w:pPr>
        <w:rPr>
          <w:rFonts w:ascii="Times New Roman" w:hAnsi="Times New Roman" w:cs="Times New Roman"/>
          <w:b/>
        </w:rPr>
      </w:pPr>
    </w:p>
    <w:p w14:paraId="030877C6" w14:textId="76E789C5" w:rsidR="006E614B" w:rsidRDefault="006E614B">
      <w:pPr>
        <w:rPr>
          <w:rFonts w:ascii="Times New Roman" w:hAnsi="Times New Roman" w:cs="Times New Roman"/>
          <w:b/>
        </w:rPr>
      </w:pPr>
    </w:p>
    <w:p w14:paraId="2B9D362B" w14:textId="4933D3E1" w:rsidR="006E614B" w:rsidRDefault="006E614B">
      <w:pPr>
        <w:rPr>
          <w:rFonts w:ascii="Times New Roman" w:hAnsi="Times New Roman" w:cs="Times New Roman"/>
          <w:b/>
        </w:rPr>
      </w:pPr>
    </w:p>
    <w:p w14:paraId="64544AC8" w14:textId="10C5D804" w:rsidR="006E614B" w:rsidRDefault="006E614B">
      <w:pPr>
        <w:rPr>
          <w:rFonts w:ascii="Times New Roman" w:hAnsi="Times New Roman" w:cs="Times New Roman"/>
          <w:b/>
        </w:rPr>
      </w:pPr>
    </w:p>
    <w:p w14:paraId="10FCC083" w14:textId="4B7217C3" w:rsidR="006E614B" w:rsidRDefault="006E614B">
      <w:pPr>
        <w:rPr>
          <w:rFonts w:ascii="Times New Roman" w:hAnsi="Times New Roman" w:cs="Times New Roman"/>
          <w:b/>
        </w:rPr>
      </w:pPr>
    </w:p>
    <w:p w14:paraId="73067A30" w14:textId="5A8A8849" w:rsidR="006E614B" w:rsidRDefault="006E614B">
      <w:pPr>
        <w:rPr>
          <w:rFonts w:ascii="Times New Roman" w:hAnsi="Times New Roman" w:cs="Times New Roman"/>
          <w:b/>
        </w:rPr>
      </w:pPr>
    </w:p>
    <w:p w14:paraId="0F9B344F" w14:textId="77777777" w:rsidR="006E614B" w:rsidRDefault="006E614B">
      <w:pPr>
        <w:rPr>
          <w:rFonts w:ascii="Times New Roman" w:hAnsi="Times New Roman" w:cs="Times New Roman"/>
          <w:b/>
        </w:rPr>
      </w:pPr>
    </w:p>
    <w:p w14:paraId="5F174CFA" w14:textId="77777777" w:rsidR="00B24AE6" w:rsidRDefault="00B24AE6">
      <w:pPr>
        <w:rPr>
          <w:rFonts w:ascii="Times New Roman" w:hAnsi="Times New Roman" w:cs="Times New Roman"/>
          <w:b/>
        </w:rPr>
        <w:sectPr w:rsidR="00B24AE6" w:rsidSect="00B24AE6">
          <w:headerReference w:type="default" r:id="rId7"/>
          <w:footerReference w:type="even" r:id="rId8"/>
          <w:footerReference w:type="default" r:id="rId9"/>
          <w:pgSz w:w="12240" w:h="15840"/>
          <w:pgMar w:top="1440" w:right="1440" w:bottom="1440" w:left="1440" w:header="720" w:footer="720" w:gutter="0"/>
          <w:cols w:space="720"/>
          <w:docGrid w:linePitch="360"/>
        </w:sectPr>
      </w:pPr>
    </w:p>
    <w:tbl>
      <w:tblPr>
        <w:tblStyle w:val="TableGrid"/>
        <w:tblW w:w="12955" w:type="dxa"/>
        <w:tblLayout w:type="fixed"/>
        <w:tblLook w:val="04A0" w:firstRow="1" w:lastRow="0" w:firstColumn="1" w:lastColumn="0" w:noHBand="0" w:noVBand="1"/>
      </w:tblPr>
      <w:tblGrid>
        <w:gridCol w:w="1670"/>
        <w:gridCol w:w="2015"/>
        <w:gridCol w:w="1620"/>
        <w:gridCol w:w="1710"/>
        <w:gridCol w:w="1710"/>
        <w:gridCol w:w="2250"/>
        <w:gridCol w:w="1980"/>
      </w:tblGrid>
      <w:tr w:rsidR="00B76E6F" w:rsidRPr="00201787" w14:paraId="5048B42E" w14:textId="77777777" w:rsidTr="00A33C39">
        <w:tc>
          <w:tcPr>
            <w:tcW w:w="1670" w:type="dxa"/>
          </w:tcPr>
          <w:p w14:paraId="0A52A97C" w14:textId="4FC8A2B8" w:rsidR="00315AD5" w:rsidRPr="00201787" w:rsidRDefault="00551A6C">
            <w:pPr>
              <w:rPr>
                <w:rFonts w:ascii="Times New Roman" w:hAnsi="Times New Roman" w:cs="Times New Roman"/>
                <w:b/>
                <w:sz w:val="22"/>
                <w:szCs w:val="22"/>
              </w:rPr>
            </w:pPr>
            <w:r w:rsidRPr="00201787">
              <w:rPr>
                <w:rFonts w:ascii="Times New Roman" w:hAnsi="Times New Roman" w:cs="Times New Roman"/>
                <w:b/>
                <w:sz w:val="22"/>
                <w:szCs w:val="22"/>
              </w:rPr>
              <w:lastRenderedPageBreak/>
              <w:t>Study</w:t>
            </w:r>
            <w:r w:rsidR="00682B13" w:rsidRPr="00201787">
              <w:rPr>
                <w:rFonts w:ascii="Times New Roman" w:hAnsi="Times New Roman" w:cs="Times New Roman"/>
                <w:b/>
                <w:sz w:val="22"/>
                <w:szCs w:val="22"/>
              </w:rPr>
              <w:t>:</w:t>
            </w:r>
          </w:p>
          <w:p w14:paraId="5297A253" w14:textId="07E5CC1C" w:rsidR="00315AD5" w:rsidRPr="00201787" w:rsidRDefault="00551A6C">
            <w:pPr>
              <w:rPr>
                <w:rFonts w:ascii="Times New Roman" w:hAnsi="Times New Roman" w:cs="Times New Roman"/>
                <w:b/>
                <w:sz w:val="22"/>
                <w:szCs w:val="22"/>
              </w:rPr>
            </w:pPr>
            <w:r w:rsidRPr="00201787">
              <w:rPr>
                <w:rFonts w:ascii="Times New Roman" w:hAnsi="Times New Roman" w:cs="Times New Roman"/>
                <w:b/>
                <w:sz w:val="22"/>
                <w:szCs w:val="22"/>
              </w:rPr>
              <w:t>Author</w:t>
            </w:r>
            <w:r w:rsidR="00682B13" w:rsidRPr="00201787">
              <w:rPr>
                <w:rFonts w:ascii="Times New Roman" w:hAnsi="Times New Roman" w:cs="Times New Roman"/>
                <w:b/>
                <w:sz w:val="22"/>
                <w:szCs w:val="22"/>
              </w:rPr>
              <w:t>:</w:t>
            </w:r>
          </w:p>
          <w:p w14:paraId="4C800521" w14:textId="15D41355" w:rsidR="00551A6C" w:rsidRPr="00201787" w:rsidRDefault="00551A6C">
            <w:pPr>
              <w:rPr>
                <w:rFonts w:ascii="Times New Roman" w:hAnsi="Times New Roman" w:cs="Times New Roman"/>
                <w:b/>
                <w:sz w:val="22"/>
                <w:szCs w:val="22"/>
              </w:rPr>
            </w:pPr>
            <w:r w:rsidRPr="00201787">
              <w:rPr>
                <w:rFonts w:ascii="Times New Roman" w:hAnsi="Times New Roman" w:cs="Times New Roman"/>
                <w:b/>
                <w:sz w:val="22"/>
                <w:szCs w:val="22"/>
              </w:rPr>
              <w:t>Year</w:t>
            </w:r>
            <w:r w:rsidR="00682B13" w:rsidRPr="00201787">
              <w:rPr>
                <w:rFonts w:ascii="Times New Roman" w:hAnsi="Times New Roman" w:cs="Times New Roman"/>
                <w:b/>
                <w:sz w:val="22"/>
                <w:szCs w:val="22"/>
              </w:rPr>
              <w:t>:</w:t>
            </w:r>
          </w:p>
        </w:tc>
        <w:tc>
          <w:tcPr>
            <w:tcW w:w="2015" w:type="dxa"/>
          </w:tcPr>
          <w:p w14:paraId="66519D16" w14:textId="03F67076" w:rsidR="00551A6C" w:rsidRPr="00201787" w:rsidRDefault="00551A6C">
            <w:pPr>
              <w:rPr>
                <w:rFonts w:ascii="Times New Roman" w:hAnsi="Times New Roman" w:cs="Times New Roman"/>
                <w:b/>
                <w:sz w:val="22"/>
                <w:szCs w:val="22"/>
              </w:rPr>
            </w:pPr>
            <w:r w:rsidRPr="00201787">
              <w:rPr>
                <w:rFonts w:ascii="Times New Roman" w:hAnsi="Times New Roman" w:cs="Times New Roman"/>
                <w:b/>
                <w:sz w:val="22"/>
                <w:szCs w:val="22"/>
              </w:rPr>
              <w:t>Purpose</w:t>
            </w:r>
            <w:r w:rsidR="00682B13" w:rsidRPr="00201787">
              <w:rPr>
                <w:rFonts w:ascii="Times New Roman" w:hAnsi="Times New Roman" w:cs="Times New Roman"/>
                <w:b/>
                <w:sz w:val="22"/>
                <w:szCs w:val="22"/>
              </w:rPr>
              <w:t>:</w:t>
            </w:r>
          </w:p>
        </w:tc>
        <w:tc>
          <w:tcPr>
            <w:tcW w:w="1620" w:type="dxa"/>
          </w:tcPr>
          <w:p w14:paraId="60841A8D" w14:textId="6A26AA03" w:rsidR="00315AD5" w:rsidRPr="00201787" w:rsidRDefault="00551A6C">
            <w:pPr>
              <w:rPr>
                <w:rFonts w:ascii="Times New Roman" w:hAnsi="Times New Roman" w:cs="Times New Roman"/>
                <w:b/>
                <w:sz w:val="22"/>
                <w:szCs w:val="22"/>
              </w:rPr>
            </w:pPr>
            <w:r w:rsidRPr="00201787">
              <w:rPr>
                <w:rFonts w:ascii="Times New Roman" w:hAnsi="Times New Roman" w:cs="Times New Roman"/>
                <w:b/>
                <w:sz w:val="22"/>
                <w:szCs w:val="22"/>
              </w:rPr>
              <w:t>Design</w:t>
            </w:r>
            <w:r w:rsidR="00C759C3" w:rsidRPr="00201787">
              <w:rPr>
                <w:rFonts w:ascii="Times New Roman" w:hAnsi="Times New Roman" w:cs="Times New Roman"/>
                <w:b/>
                <w:sz w:val="22"/>
                <w:szCs w:val="22"/>
              </w:rPr>
              <w:t xml:space="preserve"> &amp;</w:t>
            </w:r>
          </w:p>
          <w:p w14:paraId="64045245" w14:textId="7319FC4D" w:rsidR="00551A6C" w:rsidRPr="00201787" w:rsidRDefault="00551A6C">
            <w:pPr>
              <w:rPr>
                <w:rFonts w:ascii="Times New Roman" w:hAnsi="Times New Roman" w:cs="Times New Roman"/>
                <w:b/>
                <w:sz w:val="22"/>
                <w:szCs w:val="22"/>
              </w:rPr>
            </w:pPr>
            <w:r w:rsidRPr="00201787">
              <w:rPr>
                <w:rFonts w:ascii="Times New Roman" w:hAnsi="Times New Roman" w:cs="Times New Roman"/>
                <w:b/>
                <w:sz w:val="22"/>
                <w:szCs w:val="22"/>
              </w:rPr>
              <w:t>Subjects</w:t>
            </w:r>
            <w:r w:rsidR="00682B13" w:rsidRPr="00201787">
              <w:rPr>
                <w:rFonts w:ascii="Times New Roman" w:hAnsi="Times New Roman" w:cs="Times New Roman"/>
                <w:b/>
                <w:sz w:val="22"/>
                <w:szCs w:val="22"/>
              </w:rPr>
              <w:t>:</w:t>
            </w:r>
          </w:p>
        </w:tc>
        <w:tc>
          <w:tcPr>
            <w:tcW w:w="1710" w:type="dxa"/>
          </w:tcPr>
          <w:p w14:paraId="14D515E2" w14:textId="46F1119B" w:rsidR="00551A6C" w:rsidRPr="00201787" w:rsidRDefault="00551A6C">
            <w:pPr>
              <w:rPr>
                <w:rFonts w:ascii="Times New Roman" w:hAnsi="Times New Roman" w:cs="Times New Roman"/>
                <w:b/>
                <w:sz w:val="22"/>
                <w:szCs w:val="22"/>
              </w:rPr>
            </w:pPr>
            <w:r w:rsidRPr="00201787">
              <w:rPr>
                <w:rFonts w:ascii="Times New Roman" w:hAnsi="Times New Roman" w:cs="Times New Roman"/>
                <w:b/>
                <w:sz w:val="22"/>
                <w:szCs w:val="22"/>
              </w:rPr>
              <w:t>Intervention</w:t>
            </w:r>
            <w:r w:rsidR="00682B13" w:rsidRPr="00201787">
              <w:rPr>
                <w:rFonts w:ascii="Times New Roman" w:hAnsi="Times New Roman" w:cs="Times New Roman"/>
                <w:b/>
                <w:sz w:val="22"/>
                <w:szCs w:val="22"/>
              </w:rPr>
              <w:t>:</w:t>
            </w:r>
          </w:p>
        </w:tc>
        <w:tc>
          <w:tcPr>
            <w:tcW w:w="1710" w:type="dxa"/>
          </w:tcPr>
          <w:p w14:paraId="4DB53965" w14:textId="293D360F" w:rsidR="00551A6C" w:rsidRPr="00201787" w:rsidRDefault="00551A6C">
            <w:pPr>
              <w:rPr>
                <w:rFonts w:ascii="Times New Roman" w:hAnsi="Times New Roman" w:cs="Times New Roman"/>
                <w:b/>
                <w:sz w:val="22"/>
                <w:szCs w:val="22"/>
              </w:rPr>
            </w:pPr>
            <w:r w:rsidRPr="00201787">
              <w:rPr>
                <w:rFonts w:ascii="Times New Roman" w:hAnsi="Times New Roman" w:cs="Times New Roman"/>
                <w:b/>
                <w:sz w:val="22"/>
                <w:szCs w:val="22"/>
              </w:rPr>
              <w:t>Assessment</w:t>
            </w:r>
            <w:r w:rsidR="00682B13" w:rsidRPr="00201787">
              <w:rPr>
                <w:rFonts w:ascii="Times New Roman" w:hAnsi="Times New Roman" w:cs="Times New Roman"/>
                <w:b/>
                <w:sz w:val="22"/>
                <w:szCs w:val="22"/>
              </w:rPr>
              <w:t>:</w:t>
            </w:r>
          </w:p>
        </w:tc>
        <w:tc>
          <w:tcPr>
            <w:tcW w:w="2250" w:type="dxa"/>
          </w:tcPr>
          <w:p w14:paraId="3C67BDAB" w14:textId="2C4FB39E" w:rsidR="00551A6C" w:rsidRPr="00201787" w:rsidRDefault="00551A6C">
            <w:pPr>
              <w:rPr>
                <w:rFonts w:ascii="Times New Roman" w:hAnsi="Times New Roman" w:cs="Times New Roman"/>
                <w:b/>
                <w:sz w:val="22"/>
                <w:szCs w:val="22"/>
              </w:rPr>
            </w:pPr>
            <w:r w:rsidRPr="00201787">
              <w:rPr>
                <w:rFonts w:ascii="Times New Roman" w:hAnsi="Times New Roman" w:cs="Times New Roman"/>
                <w:b/>
                <w:sz w:val="22"/>
                <w:szCs w:val="22"/>
              </w:rPr>
              <w:t>Outcomes</w:t>
            </w:r>
            <w:r w:rsidR="00682B13" w:rsidRPr="00201787">
              <w:rPr>
                <w:rFonts w:ascii="Times New Roman" w:hAnsi="Times New Roman" w:cs="Times New Roman"/>
                <w:b/>
                <w:sz w:val="22"/>
                <w:szCs w:val="22"/>
              </w:rPr>
              <w:t>:</w:t>
            </w:r>
          </w:p>
        </w:tc>
        <w:tc>
          <w:tcPr>
            <w:tcW w:w="1980" w:type="dxa"/>
          </w:tcPr>
          <w:p w14:paraId="72E42B20" w14:textId="08AA89E5" w:rsidR="00551A6C" w:rsidRPr="00201787" w:rsidRDefault="00551A6C">
            <w:pPr>
              <w:rPr>
                <w:rFonts w:ascii="Times New Roman" w:hAnsi="Times New Roman" w:cs="Times New Roman"/>
                <w:b/>
                <w:sz w:val="22"/>
                <w:szCs w:val="22"/>
              </w:rPr>
            </w:pPr>
            <w:r w:rsidRPr="00201787">
              <w:rPr>
                <w:rFonts w:ascii="Times New Roman" w:hAnsi="Times New Roman" w:cs="Times New Roman"/>
                <w:b/>
                <w:sz w:val="22"/>
                <w:szCs w:val="22"/>
              </w:rPr>
              <w:t>Comments</w:t>
            </w:r>
            <w:r w:rsidR="00682B13" w:rsidRPr="00201787">
              <w:rPr>
                <w:rFonts w:ascii="Times New Roman" w:hAnsi="Times New Roman" w:cs="Times New Roman"/>
                <w:b/>
                <w:sz w:val="22"/>
                <w:szCs w:val="22"/>
              </w:rPr>
              <w:t>:</w:t>
            </w:r>
          </w:p>
        </w:tc>
      </w:tr>
      <w:tr w:rsidR="00B76E6F" w:rsidRPr="00201787" w14:paraId="481B6EF6" w14:textId="77777777" w:rsidTr="00A33C39">
        <w:tc>
          <w:tcPr>
            <w:tcW w:w="1670" w:type="dxa"/>
          </w:tcPr>
          <w:p w14:paraId="6EDBA12F" w14:textId="3A2D5F18" w:rsidR="004A2D76" w:rsidRPr="004A2D76" w:rsidRDefault="004A2D76" w:rsidP="00AA7526">
            <w:pPr>
              <w:rPr>
                <w:rFonts w:ascii="Times New Roman" w:hAnsi="Times New Roman" w:cs="Times New Roman"/>
                <w:b/>
                <w:sz w:val="22"/>
                <w:szCs w:val="22"/>
              </w:rPr>
            </w:pPr>
            <w:r w:rsidRPr="004A2D76">
              <w:rPr>
                <w:rFonts w:ascii="Times New Roman" w:hAnsi="Times New Roman" w:cs="Times New Roman"/>
                <w:b/>
                <w:sz w:val="22"/>
                <w:szCs w:val="22"/>
              </w:rPr>
              <w:t>1.</w:t>
            </w:r>
          </w:p>
          <w:p w14:paraId="690A8F81" w14:textId="76EFF6CA" w:rsidR="00D61D6E" w:rsidRPr="00201787" w:rsidRDefault="00D61D6E" w:rsidP="00AA7526">
            <w:pPr>
              <w:rPr>
                <w:rFonts w:ascii="Times New Roman" w:hAnsi="Times New Roman" w:cs="Times New Roman"/>
                <w:sz w:val="22"/>
                <w:szCs w:val="22"/>
              </w:rPr>
            </w:pPr>
            <w:r w:rsidRPr="00201787">
              <w:rPr>
                <w:rFonts w:ascii="Times New Roman" w:hAnsi="Times New Roman" w:cs="Times New Roman"/>
                <w:sz w:val="22"/>
                <w:szCs w:val="22"/>
              </w:rPr>
              <w:t>Ulnar Collateral Ligament in the Overhead Athlete: A Current Review</w:t>
            </w:r>
          </w:p>
          <w:p w14:paraId="0436258C" w14:textId="77777777" w:rsidR="00B838A6" w:rsidRPr="00201787" w:rsidRDefault="00B838A6" w:rsidP="00D61D6E">
            <w:pPr>
              <w:rPr>
                <w:rFonts w:ascii="Times New Roman" w:hAnsi="Times New Roman" w:cs="Times New Roman"/>
                <w:sz w:val="22"/>
                <w:szCs w:val="22"/>
              </w:rPr>
            </w:pPr>
          </w:p>
          <w:p w14:paraId="6C8C1EE7" w14:textId="41EA6713" w:rsidR="00C85AE8" w:rsidRPr="00201787" w:rsidRDefault="00C85AE8" w:rsidP="00D61D6E">
            <w:pPr>
              <w:rPr>
                <w:rFonts w:ascii="Times New Roman" w:hAnsi="Times New Roman" w:cs="Times New Roman"/>
                <w:sz w:val="22"/>
                <w:szCs w:val="22"/>
              </w:rPr>
            </w:pPr>
            <w:r w:rsidRPr="00201787">
              <w:rPr>
                <w:rFonts w:ascii="Times New Roman" w:hAnsi="Times New Roman" w:cs="Times New Roman"/>
                <w:sz w:val="22"/>
                <w:szCs w:val="22"/>
              </w:rPr>
              <w:t>Dugas et al. 2014</w:t>
            </w:r>
          </w:p>
          <w:p w14:paraId="10352061" w14:textId="77777777" w:rsidR="00551A6C" w:rsidRPr="00201787" w:rsidRDefault="00551A6C">
            <w:pPr>
              <w:rPr>
                <w:rFonts w:ascii="Times New Roman" w:hAnsi="Times New Roman" w:cs="Times New Roman"/>
                <w:sz w:val="22"/>
                <w:szCs w:val="22"/>
              </w:rPr>
            </w:pPr>
          </w:p>
        </w:tc>
        <w:tc>
          <w:tcPr>
            <w:tcW w:w="2015" w:type="dxa"/>
          </w:tcPr>
          <w:p w14:paraId="6127F0A5" w14:textId="503281BB" w:rsidR="00551A6C" w:rsidRPr="00201787" w:rsidRDefault="00D9307D">
            <w:pPr>
              <w:rPr>
                <w:rFonts w:ascii="Times New Roman" w:hAnsi="Times New Roman" w:cs="Times New Roman"/>
                <w:sz w:val="22"/>
                <w:szCs w:val="22"/>
              </w:rPr>
            </w:pPr>
            <w:r w:rsidRPr="00201787">
              <w:rPr>
                <w:rFonts w:ascii="Times New Roman" w:hAnsi="Times New Roman" w:cs="Times New Roman"/>
                <w:sz w:val="22"/>
                <w:szCs w:val="22"/>
              </w:rPr>
              <w:t>To review functional anatomy and biomechanics of the UCL as it relates to overhead throwing, and to discuss clinical methods for diagnosis. Also</w:t>
            </w:r>
            <w:r w:rsidR="006E614B" w:rsidRPr="00201787">
              <w:rPr>
                <w:rFonts w:ascii="Times New Roman" w:hAnsi="Times New Roman" w:cs="Times New Roman"/>
                <w:sz w:val="22"/>
                <w:szCs w:val="22"/>
              </w:rPr>
              <w:t>,</w:t>
            </w:r>
            <w:r w:rsidRPr="00201787">
              <w:rPr>
                <w:rFonts w:ascii="Times New Roman" w:hAnsi="Times New Roman" w:cs="Times New Roman"/>
                <w:sz w:val="22"/>
                <w:szCs w:val="22"/>
              </w:rPr>
              <w:t xml:space="preserve"> to provide a review of outcomes and complications of operative and nonoperative treatment.</w:t>
            </w:r>
          </w:p>
        </w:tc>
        <w:tc>
          <w:tcPr>
            <w:tcW w:w="1620" w:type="dxa"/>
          </w:tcPr>
          <w:p w14:paraId="5447C7C0" w14:textId="1E5E6DC0" w:rsidR="00551A6C" w:rsidRPr="00201787" w:rsidRDefault="00E14B11">
            <w:pPr>
              <w:rPr>
                <w:rFonts w:ascii="Times New Roman" w:hAnsi="Times New Roman" w:cs="Times New Roman"/>
                <w:sz w:val="22"/>
                <w:szCs w:val="22"/>
              </w:rPr>
            </w:pPr>
            <w:r w:rsidRPr="00201787">
              <w:rPr>
                <w:rFonts w:ascii="Times New Roman" w:hAnsi="Times New Roman" w:cs="Times New Roman"/>
                <w:sz w:val="22"/>
                <w:szCs w:val="22"/>
              </w:rPr>
              <w:t>Review</w:t>
            </w:r>
            <w:r w:rsidR="00DD649E" w:rsidRPr="00201787">
              <w:rPr>
                <w:rFonts w:ascii="Times New Roman" w:hAnsi="Times New Roman" w:cs="Times New Roman"/>
                <w:sz w:val="22"/>
                <w:szCs w:val="22"/>
              </w:rPr>
              <w:t xml:space="preserve"> </w:t>
            </w:r>
            <w:r w:rsidRPr="00201787">
              <w:rPr>
                <w:rFonts w:ascii="Times New Roman" w:hAnsi="Times New Roman" w:cs="Times New Roman"/>
                <w:sz w:val="22"/>
                <w:szCs w:val="22"/>
              </w:rPr>
              <w:t>by</w:t>
            </w:r>
            <w:r w:rsidR="00DD649E" w:rsidRPr="00201787">
              <w:rPr>
                <w:rFonts w:ascii="Times New Roman" w:hAnsi="Times New Roman" w:cs="Times New Roman"/>
                <w:sz w:val="22"/>
                <w:szCs w:val="22"/>
              </w:rPr>
              <w:t xml:space="preserve"> a panel of MD’s. </w:t>
            </w:r>
          </w:p>
        </w:tc>
        <w:tc>
          <w:tcPr>
            <w:tcW w:w="1710" w:type="dxa"/>
          </w:tcPr>
          <w:p w14:paraId="51E7CBE3" w14:textId="77777777" w:rsidR="007C68A2" w:rsidRPr="00201787" w:rsidRDefault="007C68A2">
            <w:pPr>
              <w:rPr>
                <w:rFonts w:ascii="Times New Roman" w:hAnsi="Times New Roman" w:cs="Times New Roman"/>
                <w:sz w:val="22"/>
                <w:szCs w:val="22"/>
              </w:rPr>
            </w:pPr>
            <w:r w:rsidRPr="00201787">
              <w:rPr>
                <w:rFonts w:ascii="Times New Roman" w:hAnsi="Times New Roman" w:cs="Times New Roman"/>
                <w:sz w:val="22"/>
                <w:szCs w:val="22"/>
              </w:rPr>
              <w:t>Anatomical and biomechanical reviews.</w:t>
            </w:r>
          </w:p>
          <w:p w14:paraId="60C6FA79" w14:textId="49FEE018" w:rsidR="00551A6C" w:rsidRPr="00201787" w:rsidRDefault="00587CBE">
            <w:pPr>
              <w:rPr>
                <w:rFonts w:ascii="Times New Roman" w:hAnsi="Times New Roman" w:cs="Times New Roman"/>
                <w:sz w:val="22"/>
                <w:szCs w:val="22"/>
              </w:rPr>
            </w:pPr>
            <w:r w:rsidRPr="00201787">
              <w:rPr>
                <w:rFonts w:ascii="Times New Roman" w:hAnsi="Times New Roman" w:cs="Times New Roman"/>
                <w:sz w:val="22"/>
                <w:szCs w:val="22"/>
              </w:rPr>
              <w:t>17 outcome studies were reviewed, containing 1953 patients. 2 studies were reviewed regarding surgical techniques</w:t>
            </w:r>
            <w:r w:rsidR="00CD4F15" w:rsidRPr="00201787">
              <w:rPr>
                <w:rFonts w:ascii="Times New Roman" w:hAnsi="Times New Roman" w:cs="Times New Roman"/>
                <w:sz w:val="22"/>
                <w:szCs w:val="22"/>
              </w:rPr>
              <w:t>, 138 patients.</w:t>
            </w:r>
          </w:p>
        </w:tc>
        <w:tc>
          <w:tcPr>
            <w:tcW w:w="1710" w:type="dxa"/>
          </w:tcPr>
          <w:p w14:paraId="4C83D91C" w14:textId="283D3F63" w:rsidR="00551A6C" w:rsidRPr="00201787" w:rsidRDefault="000F3CAD">
            <w:pPr>
              <w:rPr>
                <w:rFonts w:ascii="Times New Roman" w:hAnsi="Times New Roman" w:cs="Times New Roman"/>
                <w:sz w:val="22"/>
                <w:szCs w:val="22"/>
              </w:rPr>
            </w:pPr>
            <w:r w:rsidRPr="00201787">
              <w:rPr>
                <w:rFonts w:ascii="Times New Roman" w:hAnsi="Times New Roman" w:cs="Times New Roman"/>
                <w:sz w:val="22"/>
                <w:szCs w:val="22"/>
              </w:rPr>
              <w:t>Success was defined by a return to prior level of sport competition</w:t>
            </w:r>
            <w:r w:rsidR="00F52891" w:rsidRPr="00201787">
              <w:rPr>
                <w:rFonts w:ascii="Times New Roman" w:hAnsi="Times New Roman" w:cs="Times New Roman"/>
                <w:sz w:val="22"/>
                <w:szCs w:val="22"/>
              </w:rPr>
              <w:t xml:space="preserve"> (RTS). </w:t>
            </w:r>
          </w:p>
        </w:tc>
        <w:tc>
          <w:tcPr>
            <w:tcW w:w="2250" w:type="dxa"/>
          </w:tcPr>
          <w:p w14:paraId="586894E9" w14:textId="77777777" w:rsidR="00397DE5" w:rsidRPr="00201787" w:rsidRDefault="00B51BCD">
            <w:pPr>
              <w:rPr>
                <w:rFonts w:ascii="Times New Roman" w:hAnsi="Times New Roman" w:cs="Times New Roman"/>
                <w:sz w:val="22"/>
                <w:szCs w:val="22"/>
              </w:rPr>
            </w:pPr>
            <w:r w:rsidRPr="00201787">
              <w:rPr>
                <w:rFonts w:ascii="Times New Roman" w:hAnsi="Times New Roman" w:cs="Times New Roman"/>
                <w:sz w:val="22"/>
                <w:szCs w:val="22"/>
              </w:rPr>
              <w:t xml:space="preserve">A comprehensive discussion was provided regarding the important role of the UCL in overhand throwing. </w:t>
            </w:r>
          </w:p>
          <w:p w14:paraId="792CE940" w14:textId="6D78E739" w:rsidR="00551A6C" w:rsidRPr="00201787" w:rsidRDefault="00397DE5">
            <w:pPr>
              <w:rPr>
                <w:rFonts w:ascii="Times New Roman" w:hAnsi="Times New Roman" w:cs="Times New Roman"/>
                <w:sz w:val="22"/>
                <w:szCs w:val="22"/>
              </w:rPr>
            </w:pPr>
            <w:r w:rsidRPr="00201787">
              <w:rPr>
                <w:rFonts w:ascii="Times New Roman" w:hAnsi="Times New Roman" w:cs="Times New Roman"/>
                <w:sz w:val="22"/>
                <w:szCs w:val="22"/>
              </w:rPr>
              <w:t xml:space="preserve">Multiple surgical techniques are effective, as well as multiple graft sites. </w:t>
            </w:r>
            <w:r w:rsidR="00F52891" w:rsidRPr="00201787">
              <w:rPr>
                <w:rFonts w:ascii="Times New Roman" w:hAnsi="Times New Roman" w:cs="Times New Roman"/>
                <w:sz w:val="22"/>
                <w:szCs w:val="22"/>
              </w:rPr>
              <w:t>Levels of RTS are high.</w:t>
            </w:r>
          </w:p>
        </w:tc>
        <w:tc>
          <w:tcPr>
            <w:tcW w:w="1980" w:type="dxa"/>
          </w:tcPr>
          <w:p w14:paraId="4AFD3389" w14:textId="0A8E1155" w:rsidR="00551A6C" w:rsidRPr="00201787" w:rsidRDefault="00D852B3">
            <w:pPr>
              <w:rPr>
                <w:rFonts w:ascii="Times New Roman" w:hAnsi="Times New Roman" w:cs="Times New Roman"/>
                <w:sz w:val="22"/>
                <w:szCs w:val="22"/>
              </w:rPr>
            </w:pPr>
            <w:r w:rsidRPr="00201787">
              <w:rPr>
                <w:rFonts w:ascii="Times New Roman" w:hAnsi="Times New Roman" w:cs="Times New Roman"/>
                <w:sz w:val="22"/>
                <w:szCs w:val="22"/>
              </w:rPr>
              <w:t xml:space="preserve">This study </w:t>
            </w:r>
            <w:r w:rsidR="004F1972" w:rsidRPr="00201787">
              <w:rPr>
                <w:rFonts w:ascii="Times New Roman" w:hAnsi="Times New Roman" w:cs="Times New Roman"/>
                <w:sz w:val="22"/>
                <w:szCs w:val="22"/>
              </w:rPr>
              <w:t xml:space="preserve">provides a very comprehensive review of numerous relevant areas. While it is not a direct intervention study, it incorporates many studies to assess the success rates of current intervention approaches. </w:t>
            </w:r>
          </w:p>
        </w:tc>
      </w:tr>
      <w:tr w:rsidR="00B76E6F" w:rsidRPr="00201787" w14:paraId="08B15936" w14:textId="77777777" w:rsidTr="00A33C39">
        <w:tc>
          <w:tcPr>
            <w:tcW w:w="1670" w:type="dxa"/>
          </w:tcPr>
          <w:p w14:paraId="6BB0E450" w14:textId="68DF073E" w:rsidR="004A2D76" w:rsidRPr="004A2D76" w:rsidRDefault="004A2D76">
            <w:pPr>
              <w:rPr>
                <w:rFonts w:ascii="Times New Roman" w:hAnsi="Times New Roman" w:cs="Times New Roman"/>
                <w:b/>
                <w:sz w:val="22"/>
                <w:szCs w:val="22"/>
              </w:rPr>
            </w:pPr>
            <w:r>
              <w:rPr>
                <w:rFonts w:ascii="Times New Roman" w:hAnsi="Times New Roman" w:cs="Times New Roman"/>
                <w:b/>
                <w:sz w:val="22"/>
                <w:szCs w:val="22"/>
              </w:rPr>
              <w:t>2.</w:t>
            </w:r>
          </w:p>
          <w:p w14:paraId="293BB1C5" w14:textId="79A5E0E0" w:rsidR="00551A6C" w:rsidRPr="00201787" w:rsidRDefault="008D4DFF">
            <w:pPr>
              <w:rPr>
                <w:rFonts w:ascii="Times New Roman" w:hAnsi="Times New Roman" w:cs="Times New Roman"/>
                <w:sz w:val="22"/>
                <w:szCs w:val="22"/>
              </w:rPr>
            </w:pPr>
            <w:r w:rsidRPr="00201787">
              <w:rPr>
                <w:rFonts w:ascii="Times New Roman" w:hAnsi="Times New Roman" w:cs="Times New Roman"/>
                <w:sz w:val="22"/>
                <w:szCs w:val="22"/>
              </w:rPr>
              <w:t>The Thrower’s Elbow</w:t>
            </w:r>
          </w:p>
          <w:p w14:paraId="439629EB" w14:textId="77777777" w:rsidR="008D4DFF" w:rsidRPr="00201787" w:rsidRDefault="008D4DFF">
            <w:pPr>
              <w:rPr>
                <w:rFonts w:ascii="Times New Roman" w:hAnsi="Times New Roman" w:cs="Times New Roman"/>
                <w:sz w:val="22"/>
                <w:szCs w:val="22"/>
              </w:rPr>
            </w:pPr>
          </w:p>
          <w:p w14:paraId="5F7CC1E3" w14:textId="6CD60DD3" w:rsidR="008D4DFF" w:rsidRPr="00201787" w:rsidRDefault="00A245A0">
            <w:pPr>
              <w:rPr>
                <w:rFonts w:ascii="Times New Roman" w:hAnsi="Times New Roman" w:cs="Times New Roman"/>
                <w:sz w:val="22"/>
                <w:szCs w:val="22"/>
              </w:rPr>
            </w:pPr>
            <w:r w:rsidRPr="00201787">
              <w:rPr>
                <w:rFonts w:ascii="Times New Roman" w:hAnsi="Times New Roman" w:cs="Times New Roman"/>
                <w:sz w:val="22"/>
                <w:szCs w:val="22"/>
              </w:rPr>
              <w:t>Patel et al. 2014</w:t>
            </w:r>
          </w:p>
        </w:tc>
        <w:tc>
          <w:tcPr>
            <w:tcW w:w="2015" w:type="dxa"/>
          </w:tcPr>
          <w:p w14:paraId="5026F83B" w14:textId="424BD4DA" w:rsidR="00551A6C" w:rsidRPr="00201787" w:rsidRDefault="00FA203E">
            <w:pPr>
              <w:rPr>
                <w:rFonts w:ascii="Times New Roman" w:hAnsi="Times New Roman" w:cs="Times New Roman"/>
                <w:sz w:val="22"/>
                <w:szCs w:val="22"/>
              </w:rPr>
            </w:pPr>
            <w:r w:rsidRPr="00201787">
              <w:rPr>
                <w:rFonts w:ascii="Times New Roman" w:hAnsi="Times New Roman" w:cs="Times New Roman"/>
                <w:sz w:val="22"/>
                <w:szCs w:val="22"/>
              </w:rPr>
              <w:t xml:space="preserve">To describe the biomechanics of the throwing motion, the examination of the elbow, the diagnostic evaluation, and diagnosis and treatment of the spectrum of elbow injuries common to a thrower. </w:t>
            </w:r>
          </w:p>
        </w:tc>
        <w:tc>
          <w:tcPr>
            <w:tcW w:w="1620" w:type="dxa"/>
          </w:tcPr>
          <w:p w14:paraId="020DD650" w14:textId="365E5D80" w:rsidR="00551A6C" w:rsidRPr="00201787" w:rsidRDefault="007D5492">
            <w:pPr>
              <w:rPr>
                <w:rFonts w:ascii="Times New Roman" w:hAnsi="Times New Roman" w:cs="Times New Roman"/>
                <w:sz w:val="22"/>
                <w:szCs w:val="22"/>
              </w:rPr>
            </w:pPr>
            <w:r w:rsidRPr="00201787">
              <w:rPr>
                <w:rFonts w:ascii="Times New Roman" w:hAnsi="Times New Roman" w:cs="Times New Roman"/>
                <w:sz w:val="22"/>
                <w:szCs w:val="22"/>
              </w:rPr>
              <w:t xml:space="preserve">Review by a panel of MD’s and a PT. </w:t>
            </w:r>
          </w:p>
        </w:tc>
        <w:tc>
          <w:tcPr>
            <w:tcW w:w="1710" w:type="dxa"/>
          </w:tcPr>
          <w:p w14:paraId="67E37D99" w14:textId="008E129E" w:rsidR="00551A6C" w:rsidRPr="00201787" w:rsidRDefault="007D5492">
            <w:pPr>
              <w:rPr>
                <w:rFonts w:ascii="Times New Roman" w:hAnsi="Times New Roman" w:cs="Times New Roman"/>
                <w:sz w:val="22"/>
                <w:szCs w:val="22"/>
              </w:rPr>
            </w:pPr>
            <w:r w:rsidRPr="00201787">
              <w:rPr>
                <w:rFonts w:ascii="Times New Roman" w:hAnsi="Times New Roman" w:cs="Times New Roman"/>
                <w:sz w:val="22"/>
                <w:szCs w:val="22"/>
              </w:rPr>
              <w:t xml:space="preserve">Discussion of: anatomy, biomechanics, developmental changes of the elbow, pathophysiology of elbow injuries, </w:t>
            </w:r>
            <w:r w:rsidR="00027595" w:rsidRPr="00201787">
              <w:rPr>
                <w:rFonts w:ascii="Times New Roman" w:hAnsi="Times New Roman" w:cs="Times New Roman"/>
                <w:sz w:val="22"/>
                <w:szCs w:val="22"/>
              </w:rPr>
              <w:t xml:space="preserve">differential diagnosis, physical examination, imaging, treatment, and outcomes for numerous elbow </w:t>
            </w:r>
            <w:r w:rsidR="00027595" w:rsidRPr="00201787">
              <w:rPr>
                <w:rFonts w:ascii="Times New Roman" w:hAnsi="Times New Roman" w:cs="Times New Roman"/>
                <w:sz w:val="22"/>
                <w:szCs w:val="22"/>
              </w:rPr>
              <w:lastRenderedPageBreak/>
              <w:t xml:space="preserve">pathologies in throwers.  </w:t>
            </w:r>
          </w:p>
        </w:tc>
        <w:tc>
          <w:tcPr>
            <w:tcW w:w="1710" w:type="dxa"/>
          </w:tcPr>
          <w:p w14:paraId="1D563BD1" w14:textId="4E106AA9" w:rsidR="00551A6C" w:rsidRPr="00201787" w:rsidRDefault="00591BE0">
            <w:pPr>
              <w:rPr>
                <w:rFonts w:ascii="Times New Roman" w:hAnsi="Times New Roman" w:cs="Times New Roman"/>
                <w:sz w:val="22"/>
                <w:szCs w:val="22"/>
              </w:rPr>
            </w:pPr>
            <w:r w:rsidRPr="00201787">
              <w:rPr>
                <w:rFonts w:ascii="Times New Roman" w:hAnsi="Times New Roman" w:cs="Times New Roman"/>
                <w:sz w:val="22"/>
                <w:szCs w:val="22"/>
              </w:rPr>
              <w:lastRenderedPageBreak/>
              <w:t>The goal was to explain the mechanism by which elbow injuries occur in throwers, as well as to differentiate between common non-UCL injuries</w:t>
            </w:r>
            <w:r w:rsidR="00A32A6F" w:rsidRPr="00201787">
              <w:rPr>
                <w:rFonts w:ascii="Times New Roman" w:hAnsi="Times New Roman" w:cs="Times New Roman"/>
                <w:sz w:val="22"/>
                <w:szCs w:val="22"/>
              </w:rPr>
              <w:t xml:space="preserve"> and describe proper treatment methods. </w:t>
            </w:r>
          </w:p>
        </w:tc>
        <w:tc>
          <w:tcPr>
            <w:tcW w:w="2250" w:type="dxa"/>
          </w:tcPr>
          <w:p w14:paraId="10417441" w14:textId="06B1845E" w:rsidR="00551A6C" w:rsidRPr="00201787" w:rsidRDefault="00E27238">
            <w:pPr>
              <w:rPr>
                <w:rFonts w:ascii="Times New Roman" w:hAnsi="Times New Roman" w:cs="Times New Roman"/>
                <w:sz w:val="22"/>
                <w:szCs w:val="22"/>
              </w:rPr>
            </w:pPr>
            <w:r w:rsidRPr="00201787">
              <w:rPr>
                <w:rFonts w:ascii="Times New Roman" w:hAnsi="Times New Roman" w:cs="Times New Roman"/>
                <w:sz w:val="22"/>
                <w:szCs w:val="22"/>
              </w:rPr>
              <w:t xml:space="preserve">Outcomes are fair at best for nonoperative treatment of UCL injuries, and only appropriate for grade I and maybe grade II tears. </w:t>
            </w:r>
            <w:r w:rsidR="002B3D5C" w:rsidRPr="00201787">
              <w:rPr>
                <w:rFonts w:ascii="Times New Roman" w:hAnsi="Times New Roman" w:cs="Times New Roman"/>
                <w:sz w:val="22"/>
                <w:szCs w:val="22"/>
              </w:rPr>
              <w:t xml:space="preserve">Operative treatment is always advised for grade III tears, and has better </w:t>
            </w:r>
            <w:r w:rsidR="00E90286" w:rsidRPr="00201787">
              <w:rPr>
                <w:rFonts w:ascii="Times New Roman" w:hAnsi="Times New Roman" w:cs="Times New Roman"/>
                <w:sz w:val="22"/>
                <w:szCs w:val="22"/>
              </w:rPr>
              <w:t xml:space="preserve">ultimate success rates than nonoperative, but with a longer recovery time. </w:t>
            </w:r>
          </w:p>
        </w:tc>
        <w:tc>
          <w:tcPr>
            <w:tcW w:w="1980" w:type="dxa"/>
          </w:tcPr>
          <w:p w14:paraId="3A15A559" w14:textId="42C0D061" w:rsidR="00551A6C" w:rsidRPr="00201787" w:rsidRDefault="00A7764C">
            <w:pPr>
              <w:rPr>
                <w:rFonts w:ascii="Times New Roman" w:hAnsi="Times New Roman" w:cs="Times New Roman"/>
                <w:sz w:val="22"/>
                <w:szCs w:val="22"/>
              </w:rPr>
            </w:pPr>
            <w:r w:rsidRPr="00201787">
              <w:rPr>
                <w:rFonts w:ascii="Times New Roman" w:hAnsi="Times New Roman" w:cs="Times New Roman"/>
                <w:sz w:val="22"/>
                <w:szCs w:val="22"/>
              </w:rPr>
              <w:t xml:space="preserve">This is another great comprehensive review, and notably provides a PT perspective as well, not just MD. An important aspect of this review is their commitment to differential diagnoses and reviewing other relevant elbow pathologies. </w:t>
            </w:r>
          </w:p>
        </w:tc>
      </w:tr>
      <w:tr w:rsidR="00B76E6F" w:rsidRPr="00201787" w14:paraId="61E0A99E" w14:textId="77777777" w:rsidTr="00A33C39">
        <w:tc>
          <w:tcPr>
            <w:tcW w:w="1670" w:type="dxa"/>
          </w:tcPr>
          <w:p w14:paraId="79291661" w14:textId="67A7B1D1" w:rsidR="004A2D76" w:rsidRPr="004A2D76" w:rsidRDefault="004A2D76" w:rsidP="00206AE1">
            <w:pPr>
              <w:pStyle w:val="Heading1"/>
              <w:shd w:val="clear" w:color="auto" w:fill="FFFFFF"/>
              <w:spacing w:before="0" w:beforeAutospacing="0" w:after="0" w:afterAutospacing="0"/>
              <w:rPr>
                <w:color w:val="000000" w:themeColor="text1"/>
                <w:sz w:val="22"/>
                <w:szCs w:val="22"/>
              </w:rPr>
            </w:pPr>
            <w:r>
              <w:rPr>
                <w:color w:val="000000" w:themeColor="text1"/>
                <w:sz w:val="22"/>
                <w:szCs w:val="22"/>
              </w:rPr>
              <w:t>3.</w:t>
            </w:r>
          </w:p>
          <w:p w14:paraId="5096E524" w14:textId="4F25D354" w:rsidR="00206AE1" w:rsidRPr="00201787" w:rsidRDefault="00206AE1" w:rsidP="00206AE1">
            <w:pPr>
              <w:pStyle w:val="Heading1"/>
              <w:shd w:val="clear" w:color="auto" w:fill="FFFFFF"/>
              <w:spacing w:before="0" w:beforeAutospacing="0" w:after="0" w:afterAutospacing="0"/>
              <w:rPr>
                <w:b w:val="0"/>
                <w:color w:val="000000" w:themeColor="text1"/>
                <w:sz w:val="22"/>
                <w:szCs w:val="22"/>
              </w:rPr>
            </w:pPr>
            <w:r w:rsidRPr="00201787">
              <w:rPr>
                <w:b w:val="0"/>
                <w:color w:val="000000" w:themeColor="text1"/>
                <w:sz w:val="22"/>
                <w:szCs w:val="22"/>
              </w:rPr>
              <w:t>Ulnar Collateral Ligament Reconstruction in High School Baseball Players: Clinical Results and Injury Risk Factors</w:t>
            </w:r>
          </w:p>
          <w:p w14:paraId="2DC0655B" w14:textId="48FD2342" w:rsidR="00206AE1" w:rsidRPr="00201787" w:rsidRDefault="00206AE1" w:rsidP="00206AE1">
            <w:pPr>
              <w:pStyle w:val="Heading1"/>
              <w:shd w:val="clear" w:color="auto" w:fill="FFFFFF"/>
              <w:spacing w:before="0" w:beforeAutospacing="0" w:after="0" w:afterAutospacing="0"/>
              <w:rPr>
                <w:b w:val="0"/>
                <w:color w:val="000000" w:themeColor="text1"/>
                <w:sz w:val="22"/>
                <w:szCs w:val="22"/>
              </w:rPr>
            </w:pPr>
          </w:p>
          <w:p w14:paraId="323E7498" w14:textId="6A63BDD9" w:rsidR="00206AE1" w:rsidRPr="00201787" w:rsidRDefault="00206AE1" w:rsidP="00206AE1">
            <w:pPr>
              <w:pStyle w:val="Heading1"/>
              <w:shd w:val="clear" w:color="auto" w:fill="FFFFFF"/>
              <w:spacing w:before="0" w:beforeAutospacing="0" w:after="0" w:afterAutospacing="0"/>
              <w:rPr>
                <w:b w:val="0"/>
                <w:color w:val="000000" w:themeColor="text1"/>
                <w:sz w:val="22"/>
                <w:szCs w:val="22"/>
              </w:rPr>
            </w:pPr>
            <w:r w:rsidRPr="00201787">
              <w:rPr>
                <w:b w:val="0"/>
                <w:color w:val="000000" w:themeColor="text1"/>
                <w:sz w:val="22"/>
                <w:szCs w:val="22"/>
              </w:rPr>
              <w:t>Petty et al. 2004</w:t>
            </w:r>
          </w:p>
          <w:p w14:paraId="16B81934" w14:textId="77777777" w:rsidR="00551A6C" w:rsidRPr="00201787" w:rsidRDefault="00551A6C">
            <w:pPr>
              <w:rPr>
                <w:rFonts w:ascii="Times New Roman" w:hAnsi="Times New Roman" w:cs="Times New Roman"/>
                <w:sz w:val="22"/>
                <w:szCs w:val="22"/>
              </w:rPr>
            </w:pPr>
          </w:p>
        </w:tc>
        <w:tc>
          <w:tcPr>
            <w:tcW w:w="2015" w:type="dxa"/>
          </w:tcPr>
          <w:p w14:paraId="2FAB964A" w14:textId="2034CD04" w:rsidR="00551A6C" w:rsidRPr="00201787" w:rsidRDefault="00B6130F">
            <w:pPr>
              <w:rPr>
                <w:rFonts w:ascii="Times New Roman" w:hAnsi="Times New Roman" w:cs="Times New Roman"/>
                <w:sz w:val="22"/>
                <w:szCs w:val="22"/>
              </w:rPr>
            </w:pPr>
            <w:r w:rsidRPr="00201787">
              <w:rPr>
                <w:rFonts w:ascii="Times New Roman" w:hAnsi="Times New Roman" w:cs="Times New Roman"/>
                <w:sz w:val="22"/>
                <w:szCs w:val="22"/>
              </w:rPr>
              <w:t xml:space="preserve">The purpose of this study was to identify important risk factors for UCL injuries in high school baseball players. </w:t>
            </w:r>
          </w:p>
        </w:tc>
        <w:tc>
          <w:tcPr>
            <w:tcW w:w="1620" w:type="dxa"/>
          </w:tcPr>
          <w:p w14:paraId="64B169C6" w14:textId="4AB14375" w:rsidR="00551A6C" w:rsidRPr="00201787" w:rsidRDefault="00B76E6F">
            <w:pPr>
              <w:rPr>
                <w:rFonts w:ascii="Times New Roman" w:hAnsi="Times New Roman" w:cs="Times New Roman"/>
                <w:sz w:val="22"/>
                <w:szCs w:val="22"/>
              </w:rPr>
            </w:pPr>
            <w:r w:rsidRPr="00201787">
              <w:rPr>
                <w:rFonts w:ascii="Times New Roman" w:hAnsi="Times New Roman" w:cs="Times New Roman"/>
                <w:sz w:val="22"/>
                <w:szCs w:val="22"/>
              </w:rPr>
              <w:t xml:space="preserve">Retrospective cohort study of 27 HS baseball players who underwent UCLR. </w:t>
            </w:r>
          </w:p>
        </w:tc>
        <w:tc>
          <w:tcPr>
            <w:tcW w:w="1710" w:type="dxa"/>
          </w:tcPr>
          <w:p w14:paraId="0533C96B" w14:textId="5C1B5850" w:rsidR="00551A6C" w:rsidRPr="00201787" w:rsidRDefault="00613AF0">
            <w:pPr>
              <w:rPr>
                <w:rFonts w:ascii="Times New Roman" w:hAnsi="Times New Roman" w:cs="Times New Roman"/>
                <w:sz w:val="22"/>
                <w:szCs w:val="22"/>
              </w:rPr>
            </w:pPr>
            <w:r w:rsidRPr="00201787">
              <w:rPr>
                <w:rFonts w:ascii="Times New Roman" w:hAnsi="Times New Roman" w:cs="Times New Roman"/>
                <w:sz w:val="22"/>
                <w:szCs w:val="22"/>
              </w:rPr>
              <w:t>UCLR</w:t>
            </w:r>
            <w:r w:rsidR="00626EEA" w:rsidRPr="00201787">
              <w:rPr>
                <w:rFonts w:ascii="Times New Roman" w:hAnsi="Times New Roman" w:cs="Times New Roman"/>
                <w:sz w:val="22"/>
                <w:szCs w:val="22"/>
              </w:rPr>
              <w:t>.</w:t>
            </w:r>
            <w:r w:rsidRPr="00201787">
              <w:rPr>
                <w:rFonts w:ascii="Times New Roman" w:hAnsi="Times New Roman" w:cs="Times New Roman"/>
                <w:sz w:val="22"/>
                <w:szCs w:val="22"/>
              </w:rPr>
              <w:t xml:space="preserve"> </w:t>
            </w:r>
          </w:p>
        </w:tc>
        <w:tc>
          <w:tcPr>
            <w:tcW w:w="1710" w:type="dxa"/>
          </w:tcPr>
          <w:p w14:paraId="2EC2C458" w14:textId="02966A00" w:rsidR="00551A6C" w:rsidRPr="00201787" w:rsidRDefault="00626EEA">
            <w:pPr>
              <w:rPr>
                <w:rFonts w:ascii="Times New Roman" w:hAnsi="Times New Roman" w:cs="Times New Roman"/>
                <w:sz w:val="22"/>
                <w:szCs w:val="22"/>
              </w:rPr>
            </w:pPr>
            <w:r w:rsidRPr="00201787">
              <w:rPr>
                <w:rFonts w:ascii="Times New Roman" w:hAnsi="Times New Roman" w:cs="Times New Roman"/>
                <w:sz w:val="22"/>
                <w:szCs w:val="22"/>
              </w:rPr>
              <w:t xml:space="preserve">Identifying pertinent and common risk factors in this population, and quantifying RTS success rate. </w:t>
            </w:r>
          </w:p>
        </w:tc>
        <w:tc>
          <w:tcPr>
            <w:tcW w:w="2250" w:type="dxa"/>
          </w:tcPr>
          <w:p w14:paraId="00F33FD6" w14:textId="07076673" w:rsidR="00551A6C" w:rsidRPr="00201787" w:rsidRDefault="004B22CD">
            <w:pPr>
              <w:rPr>
                <w:rFonts w:ascii="Times New Roman" w:hAnsi="Times New Roman" w:cs="Times New Roman"/>
                <w:sz w:val="22"/>
                <w:szCs w:val="22"/>
              </w:rPr>
            </w:pPr>
            <w:r w:rsidRPr="00201787">
              <w:rPr>
                <w:rFonts w:ascii="Times New Roman" w:hAnsi="Times New Roman" w:cs="Times New Roman"/>
                <w:sz w:val="22"/>
                <w:szCs w:val="22"/>
              </w:rPr>
              <w:t xml:space="preserve">74% RTS. </w:t>
            </w:r>
            <w:r w:rsidR="00077EEC" w:rsidRPr="00201787">
              <w:rPr>
                <w:rFonts w:ascii="Times New Roman" w:hAnsi="Times New Roman" w:cs="Times New Roman"/>
                <w:sz w:val="22"/>
                <w:szCs w:val="22"/>
              </w:rPr>
              <w:t xml:space="preserve">Average of 3 risk factors. 85% demonstrated at least one overuse category. Overuse and throwing breaking pitches at a younger age are important risk factors for UCL injury, as well as throwing at a higher velocity. </w:t>
            </w:r>
          </w:p>
        </w:tc>
        <w:tc>
          <w:tcPr>
            <w:tcW w:w="1980" w:type="dxa"/>
          </w:tcPr>
          <w:p w14:paraId="0EE49C62" w14:textId="10CB0DEA" w:rsidR="00551A6C" w:rsidRPr="00201787" w:rsidRDefault="00A33C39">
            <w:pPr>
              <w:rPr>
                <w:rFonts w:ascii="Times New Roman" w:hAnsi="Times New Roman" w:cs="Times New Roman"/>
                <w:sz w:val="22"/>
                <w:szCs w:val="22"/>
              </w:rPr>
            </w:pPr>
            <w:r w:rsidRPr="00201787">
              <w:rPr>
                <w:rFonts w:ascii="Times New Roman" w:hAnsi="Times New Roman" w:cs="Times New Roman"/>
                <w:sz w:val="22"/>
                <w:szCs w:val="22"/>
              </w:rPr>
              <w:t>This articl</w:t>
            </w:r>
            <w:r w:rsidR="00975821" w:rsidRPr="00201787">
              <w:rPr>
                <w:rFonts w:ascii="Times New Roman" w:hAnsi="Times New Roman" w:cs="Times New Roman"/>
                <w:sz w:val="22"/>
                <w:szCs w:val="22"/>
              </w:rPr>
              <w:t xml:space="preserve">e is one of the few that emphasizes the risk of overuse at a younger age as a risk factor for injury. Especially important in context of sport specialization. </w:t>
            </w:r>
            <w:r w:rsidRPr="00201787">
              <w:rPr>
                <w:rFonts w:ascii="Times New Roman" w:hAnsi="Times New Roman" w:cs="Times New Roman"/>
                <w:sz w:val="22"/>
                <w:szCs w:val="22"/>
              </w:rPr>
              <w:t xml:space="preserve">The authors also make recommendations to coaches and players for reducing injury risk. </w:t>
            </w:r>
          </w:p>
        </w:tc>
      </w:tr>
      <w:tr w:rsidR="00B76E6F" w:rsidRPr="00201787" w14:paraId="5ABA4518" w14:textId="77777777" w:rsidTr="00A33C39">
        <w:tc>
          <w:tcPr>
            <w:tcW w:w="1670" w:type="dxa"/>
          </w:tcPr>
          <w:p w14:paraId="4C417716" w14:textId="50AA557E" w:rsidR="004A2D76" w:rsidRPr="004A2D76" w:rsidRDefault="004A2D76">
            <w:pPr>
              <w:rPr>
                <w:rFonts w:ascii="Times New Roman" w:hAnsi="Times New Roman" w:cs="Times New Roman"/>
                <w:b/>
                <w:sz w:val="22"/>
                <w:szCs w:val="22"/>
              </w:rPr>
            </w:pPr>
            <w:r>
              <w:rPr>
                <w:rFonts w:ascii="Times New Roman" w:hAnsi="Times New Roman" w:cs="Times New Roman"/>
                <w:b/>
                <w:sz w:val="22"/>
                <w:szCs w:val="22"/>
              </w:rPr>
              <w:t>4.</w:t>
            </w:r>
          </w:p>
          <w:p w14:paraId="06A3674C" w14:textId="275D959D" w:rsidR="00551A6C" w:rsidRPr="00201787" w:rsidRDefault="008F0827">
            <w:pPr>
              <w:rPr>
                <w:rFonts w:ascii="Times New Roman" w:hAnsi="Times New Roman" w:cs="Times New Roman"/>
                <w:sz w:val="22"/>
                <w:szCs w:val="22"/>
              </w:rPr>
            </w:pPr>
            <w:r w:rsidRPr="00201787">
              <w:rPr>
                <w:rFonts w:ascii="Times New Roman" w:hAnsi="Times New Roman" w:cs="Times New Roman"/>
                <w:sz w:val="22"/>
                <w:szCs w:val="22"/>
              </w:rPr>
              <w:t>Incidence of Elbow Ulnar Collateral Ligament Surgery in Collegiate Baseball Players</w:t>
            </w:r>
          </w:p>
          <w:p w14:paraId="3A23C58F" w14:textId="77777777" w:rsidR="00797E27" w:rsidRPr="00201787" w:rsidRDefault="00797E27">
            <w:pPr>
              <w:rPr>
                <w:rFonts w:ascii="Times New Roman" w:hAnsi="Times New Roman" w:cs="Times New Roman"/>
                <w:sz w:val="22"/>
                <w:szCs w:val="22"/>
              </w:rPr>
            </w:pPr>
          </w:p>
          <w:p w14:paraId="720AC93D" w14:textId="2997891D" w:rsidR="00797E27" w:rsidRPr="00201787" w:rsidRDefault="00797E27">
            <w:pPr>
              <w:rPr>
                <w:rFonts w:ascii="Times New Roman" w:hAnsi="Times New Roman" w:cs="Times New Roman"/>
                <w:sz w:val="22"/>
                <w:szCs w:val="22"/>
              </w:rPr>
            </w:pPr>
            <w:r w:rsidRPr="00201787">
              <w:rPr>
                <w:rFonts w:ascii="Times New Roman" w:hAnsi="Times New Roman" w:cs="Times New Roman"/>
                <w:sz w:val="22"/>
                <w:szCs w:val="22"/>
              </w:rPr>
              <w:t>Rothermich et al. 2018</w:t>
            </w:r>
          </w:p>
        </w:tc>
        <w:tc>
          <w:tcPr>
            <w:tcW w:w="2015" w:type="dxa"/>
          </w:tcPr>
          <w:p w14:paraId="22D72BB1" w14:textId="2B1519BD" w:rsidR="00551A6C" w:rsidRPr="00201787" w:rsidRDefault="001A3D71">
            <w:pPr>
              <w:rPr>
                <w:rFonts w:ascii="Times New Roman" w:hAnsi="Times New Roman" w:cs="Times New Roman"/>
                <w:sz w:val="22"/>
                <w:szCs w:val="22"/>
              </w:rPr>
            </w:pPr>
            <w:r w:rsidRPr="00201787">
              <w:rPr>
                <w:rFonts w:ascii="Times New Roman" w:hAnsi="Times New Roman" w:cs="Times New Roman"/>
                <w:sz w:val="22"/>
                <w:szCs w:val="22"/>
              </w:rPr>
              <w:t xml:space="preserve">To evaluate, over a 1-year period, the incidence of UCL injuries requiring surgery in NCAA D1 baseball programs. </w:t>
            </w:r>
          </w:p>
        </w:tc>
        <w:tc>
          <w:tcPr>
            <w:tcW w:w="1620" w:type="dxa"/>
          </w:tcPr>
          <w:p w14:paraId="33B3D987" w14:textId="041F3A14" w:rsidR="00551A6C" w:rsidRPr="00201787" w:rsidRDefault="009F0B36">
            <w:pPr>
              <w:rPr>
                <w:rFonts w:ascii="Times New Roman" w:hAnsi="Times New Roman" w:cs="Times New Roman"/>
                <w:sz w:val="22"/>
                <w:szCs w:val="22"/>
              </w:rPr>
            </w:pPr>
            <w:r w:rsidRPr="00201787">
              <w:rPr>
                <w:rFonts w:ascii="Times New Roman" w:hAnsi="Times New Roman" w:cs="Times New Roman"/>
                <w:sz w:val="22"/>
                <w:szCs w:val="22"/>
              </w:rPr>
              <w:t>Descriptive epidemiology study</w:t>
            </w:r>
            <w:r w:rsidR="00952C78" w:rsidRPr="00201787">
              <w:rPr>
                <w:rFonts w:ascii="Times New Roman" w:hAnsi="Times New Roman" w:cs="Times New Roman"/>
                <w:sz w:val="22"/>
                <w:szCs w:val="22"/>
              </w:rPr>
              <w:t xml:space="preserve"> including 155 baseball programs. 5295 total players, with 134 UCL surgeries. </w:t>
            </w:r>
            <w:r w:rsidRPr="00201787">
              <w:rPr>
                <w:rFonts w:ascii="Times New Roman" w:hAnsi="Times New Roman" w:cs="Times New Roman"/>
                <w:sz w:val="22"/>
                <w:szCs w:val="22"/>
              </w:rPr>
              <w:t xml:space="preserve"> </w:t>
            </w:r>
          </w:p>
        </w:tc>
        <w:tc>
          <w:tcPr>
            <w:tcW w:w="1710" w:type="dxa"/>
          </w:tcPr>
          <w:p w14:paraId="15ACDAAD" w14:textId="365562A0" w:rsidR="00551A6C" w:rsidRPr="00201787" w:rsidRDefault="00952C78">
            <w:pPr>
              <w:rPr>
                <w:rFonts w:ascii="Times New Roman" w:hAnsi="Times New Roman" w:cs="Times New Roman"/>
                <w:sz w:val="22"/>
                <w:szCs w:val="22"/>
              </w:rPr>
            </w:pPr>
            <w:r w:rsidRPr="00201787">
              <w:rPr>
                <w:rFonts w:ascii="Times New Roman" w:hAnsi="Times New Roman" w:cs="Times New Roman"/>
                <w:sz w:val="22"/>
                <w:szCs w:val="22"/>
              </w:rPr>
              <w:t xml:space="preserve">Surgery for a UCL injury. </w:t>
            </w:r>
          </w:p>
        </w:tc>
        <w:tc>
          <w:tcPr>
            <w:tcW w:w="1710" w:type="dxa"/>
          </w:tcPr>
          <w:p w14:paraId="234DCF07" w14:textId="27518D05" w:rsidR="00551A6C" w:rsidRPr="00201787" w:rsidRDefault="00952C78">
            <w:pPr>
              <w:rPr>
                <w:rFonts w:ascii="Times New Roman" w:hAnsi="Times New Roman" w:cs="Times New Roman"/>
                <w:sz w:val="22"/>
                <w:szCs w:val="22"/>
              </w:rPr>
            </w:pPr>
            <w:r w:rsidRPr="00201787">
              <w:rPr>
                <w:rFonts w:ascii="Times New Roman" w:hAnsi="Times New Roman" w:cs="Times New Roman"/>
                <w:sz w:val="22"/>
                <w:szCs w:val="22"/>
              </w:rPr>
              <w:t xml:space="preserve">Quantifying the rate of UCL surgery per team and across NCAA D1 as a whole. </w:t>
            </w:r>
          </w:p>
        </w:tc>
        <w:tc>
          <w:tcPr>
            <w:tcW w:w="2250" w:type="dxa"/>
          </w:tcPr>
          <w:p w14:paraId="7B0C1183" w14:textId="250CA807" w:rsidR="00551A6C" w:rsidRPr="00201787" w:rsidRDefault="00AA5C6B">
            <w:pPr>
              <w:rPr>
                <w:rFonts w:ascii="Times New Roman" w:hAnsi="Times New Roman" w:cs="Times New Roman"/>
                <w:sz w:val="22"/>
                <w:szCs w:val="22"/>
              </w:rPr>
            </w:pPr>
            <w:r w:rsidRPr="00201787">
              <w:rPr>
                <w:rFonts w:ascii="Times New Roman" w:hAnsi="Times New Roman" w:cs="Times New Roman"/>
                <w:sz w:val="22"/>
                <w:szCs w:val="22"/>
              </w:rPr>
              <w:t xml:space="preserve">2.5% of all baseball players in the study underwent UCL surgery. Over 1 year, an average of 0.86 UCL surgeries per program. 56.8% of the teams had at least one surgery. Over 6X greater rate for pitchers vs. non-pitchers. </w:t>
            </w:r>
          </w:p>
        </w:tc>
        <w:tc>
          <w:tcPr>
            <w:tcW w:w="1980" w:type="dxa"/>
          </w:tcPr>
          <w:p w14:paraId="1908C3DB" w14:textId="0F59899A" w:rsidR="00551A6C" w:rsidRPr="00201787" w:rsidRDefault="00AA5C6B">
            <w:pPr>
              <w:rPr>
                <w:rFonts w:ascii="Times New Roman" w:hAnsi="Times New Roman" w:cs="Times New Roman"/>
                <w:sz w:val="22"/>
                <w:szCs w:val="22"/>
              </w:rPr>
            </w:pPr>
            <w:r w:rsidRPr="00201787">
              <w:rPr>
                <w:rFonts w:ascii="Times New Roman" w:hAnsi="Times New Roman" w:cs="Times New Roman"/>
                <w:sz w:val="22"/>
                <w:szCs w:val="22"/>
              </w:rPr>
              <w:t xml:space="preserve">This study was very helpful in quantifying the instance of UCL surgeries in a very relevant population. With nearly 1 surgery per program, and more than half of programs affected, we understand how common these injuries are. </w:t>
            </w:r>
          </w:p>
        </w:tc>
      </w:tr>
      <w:tr w:rsidR="00B76E6F" w:rsidRPr="00201787" w14:paraId="5FEE217B" w14:textId="77777777" w:rsidTr="00A33C39">
        <w:tc>
          <w:tcPr>
            <w:tcW w:w="1670" w:type="dxa"/>
          </w:tcPr>
          <w:p w14:paraId="35302721" w14:textId="7B56AC18" w:rsidR="00733BFC" w:rsidRPr="00733BFC" w:rsidRDefault="00733BFC">
            <w:pPr>
              <w:rPr>
                <w:rFonts w:ascii="Times New Roman" w:hAnsi="Times New Roman" w:cs="Times New Roman"/>
                <w:b/>
                <w:sz w:val="22"/>
                <w:szCs w:val="22"/>
              </w:rPr>
            </w:pPr>
            <w:r>
              <w:rPr>
                <w:rFonts w:ascii="Times New Roman" w:hAnsi="Times New Roman" w:cs="Times New Roman"/>
                <w:b/>
                <w:sz w:val="22"/>
                <w:szCs w:val="22"/>
              </w:rPr>
              <w:t>5.</w:t>
            </w:r>
          </w:p>
          <w:p w14:paraId="0B2A6BC0" w14:textId="05C0169D" w:rsidR="00551A6C" w:rsidRPr="00201787" w:rsidRDefault="00DE4F44">
            <w:pPr>
              <w:rPr>
                <w:rFonts w:ascii="Times New Roman" w:hAnsi="Times New Roman" w:cs="Times New Roman"/>
                <w:sz w:val="22"/>
                <w:szCs w:val="22"/>
              </w:rPr>
            </w:pPr>
            <w:r w:rsidRPr="00201787">
              <w:rPr>
                <w:rFonts w:ascii="Times New Roman" w:hAnsi="Times New Roman" w:cs="Times New Roman"/>
                <w:sz w:val="22"/>
                <w:szCs w:val="22"/>
              </w:rPr>
              <w:t xml:space="preserve">Risk Stratification for Ulnar </w:t>
            </w:r>
            <w:r w:rsidRPr="00201787">
              <w:rPr>
                <w:rFonts w:ascii="Times New Roman" w:hAnsi="Times New Roman" w:cs="Times New Roman"/>
                <w:sz w:val="22"/>
                <w:szCs w:val="22"/>
              </w:rPr>
              <w:lastRenderedPageBreak/>
              <w:t>Collateral Ligament Injury in Major League Basebal</w:t>
            </w:r>
            <w:r w:rsidR="00FB0212" w:rsidRPr="00201787">
              <w:rPr>
                <w:rFonts w:ascii="Times New Roman" w:hAnsi="Times New Roman" w:cs="Times New Roman"/>
                <w:sz w:val="22"/>
                <w:szCs w:val="22"/>
              </w:rPr>
              <w:t>l</w:t>
            </w:r>
            <w:r w:rsidRPr="00201787">
              <w:rPr>
                <w:rFonts w:ascii="Times New Roman" w:hAnsi="Times New Roman" w:cs="Times New Roman"/>
                <w:sz w:val="22"/>
                <w:szCs w:val="22"/>
              </w:rPr>
              <w:t xml:space="preserve"> Players</w:t>
            </w:r>
          </w:p>
          <w:p w14:paraId="0A586708" w14:textId="77777777" w:rsidR="00DE4F44" w:rsidRPr="00201787" w:rsidRDefault="00DE4F44">
            <w:pPr>
              <w:rPr>
                <w:rFonts w:ascii="Times New Roman" w:hAnsi="Times New Roman" w:cs="Times New Roman"/>
                <w:sz w:val="22"/>
                <w:szCs w:val="22"/>
              </w:rPr>
            </w:pPr>
          </w:p>
          <w:p w14:paraId="36F989DB" w14:textId="3C53C257" w:rsidR="00DE4F44" w:rsidRPr="00201787" w:rsidRDefault="00DE4F44">
            <w:pPr>
              <w:rPr>
                <w:rFonts w:ascii="Times New Roman" w:hAnsi="Times New Roman" w:cs="Times New Roman"/>
                <w:sz w:val="22"/>
                <w:szCs w:val="22"/>
              </w:rPr>
            </w:pPr>
            <w:r w:rsidRPr="00201787">
              <w:rPr>
                <w:rFonts w:ascii="Times New Roman" w:hAnsi="Times New Roman" w:cs="Times New Roman"/>
                <w:sz w:val="22"/>
                <w:szCs w:val="22"/>
              </w:rPr>
              <w:t>DeFroda et al. 2016</w:t>
            </w:r>
          </w:p>
        </w:tc>
        <w:tc>
          <w:tcPr>
            <w:tcW w:w="2015" w:type="dxa"/>
          </w:tcPr>
          <w:p w14:paraId="1E2A5A25" w14:textId="5E0725D2" w:rsidR="00551A6C" w:rsidRPr="00201787" w:rsidRDefault="00FB0212">
            <w:pPr>
              <w:rPr>
                <w:rFonts w:ascii="Times New Roman" w:hAnsi="Times New Roman" w:cs="Times New Roman"/>
                <w:sz w:val="22"/>
                <w:szCs w:val="22"/>
              </w:rPr>
            </w:pPr>
            <w:r w:rsidRPr="00201787">
              <w:rPr>
                <w:rFonts w:ascii="Times New Roman" w:hAnsi="Times New Roman" w:cs="Times New Roman"/>
                <w:sz w:val="22"/>
                <w:szCs w:val="22"/>
              </w:rPr>
              <w:lastRenderedPageBreak/>
              <w:t xml:space="preserve">To identify risk factors for UCL injury at the MLB level and to </w:t>
            </w:r>
            <w:r w:rsidRPr="00201787">
              <w:rPr>
                <w:rFonts w:ascii="Times New Roman" w:hAnsi="Times New Roman" w:cs="Times New Roman"/>
                <w:sz w:val="22"/>
                <w:szCs w:val="22"/>
              </w:rPr>
              <w:lastRenderedPageBreak/>
              <w:t xml:space="preserve">quantify epidemiology of such injuries. </w:t>
            </w:r>
          </w:p>
        </w:tc>
        <w:tc>
          <w:tcPr>
            <w:tcW w:w="1620" w:type="dxa"/>
          </w:tcPr>
          <w:p w14:paraId="59D11123" w14:textId="1B36B9B1" w:rsidR="00551A6C" w:rsidRPr="00201787" w:rsidRDefault="00FB0212">
            <w:pPr>
              <w:rPr>
                <w:rFonts w:ascii="Times New Roman" w:hAnsi="Times New Roman" w:cs="Times New Roman"/>
                <w:sz w:val="22"/>
                <w:szCs w:val="22"/>
              </w:rPr>
            </w:pPr>
            <w:r w:rsidRPr="00201787">
              <w:rPr>
                <w:rFonts w:ascii="Times New Roman" w:hAnsi="Times New Roman" w:cs="Times New Roman"/>
                <w:sz w:val="22"/>
                <w:szCs w:val="22"/>
              </w:rPr>
              <w:lastRenderedPageBreak/>
              <w:t xml:space="preserve">Retrospective cohort study from 2007 to 2014, involving </w:t>
            </w:r>
            <w:r w:rsidRPr="00201787">
              <w:rPr>
                <w:rFonts w:ascii="Times New Roman" w:hAnsi="Times New Roman" w:cs="Times New Roman"/>
                <w:sz w:val="22"/>
                <w:szCs w:val="22"/>
              </w:rPr>
              <w:lastRenderedPageBreak/>
              <w:t>170 UCL injuries at the MLB level.</w:t>
            </w:r>
            <w:r w:rsidR="004B5747" w:rsidRPr="00201787">
              <w:rPr>
                <w:rFonts w:ascii="Times New Roman" w:hAnsi="Times New Roman" w:cs="Times New Roman"/>
                <w:sz w:val="22"/>
                <w:szCs w:val="22"/>
              </w:rPr>
              <w:t xml:space="preserve"> With a matched control group. </w:t>
            </w:r>
          </w:p>
        </w:tc>
        <w:tc>
          <w:tcPr>
            <w:tcW w:w="1710" w:type="dxa"/>
          </w:tcPr>
          <w:p w14:paraId="448B416F" w14:textId="4FB56BB0" w:rsidR="00551A6C" w:rsidRPr="00201787" w:rsidRDefault="001B1203">
            <w:pPr>
              <w:rPr>
                <w:rFonts w:ascii="Times New Roman" w:hAnsi="Times New Roman" w:cs="Times New Roman"/>
                <w:sz w:val="22"/>
                <w:szCs w:val="22"/>
              </w:rPr>
            </w:pPr>
            <w:r w:rsidRPr="00201787">
              <w:rPr>
                <w:rFonts w:ascii="Times New Roman" w:hAnsi="Times New Roman" w:cs="Times New Roman"/>
                <w:sz w:val="22"/>
                <w:szCs w:val="22"/>
              </w:rPr>
              <w:lastRenderedPageBreak/>
              <w:t xml:space="preserve">Epidemiologic analysis of UCL injuries to identify risk </w:t>
            </w:r>
            <w:r w:rsidRPr="00201787">
              <w:rPr>
                <w:rFonts w:ascii="Times New Roman" w:hAnsi="Times New Roman" w:cs="Times New Roman"/>
                <w:sz w:val="22"/>
                <w:szCs w:val="22"/>
              </w:rPr>
              <w:lastRenderedPageBreak/>
              <w:t xml:space="preserve">factors for injury. </w:t>
            </w:r>
          </w:p>
        </w:tc>
        <w:tc>
          <w:tcPr>
            <w:tcW w:w="1710" w:type="dxa"/>
          </w:tcPr>
          <w:p w14:paraId="2D5A115F" w14:textId="053CF11A" w:rsidR="00551A6C" w:rsidRPr="00201787" w:rsidRDefault="00E3793D">
            <w:pPr>
              <w:rPr>
                <w:rFonts w:ascii="Times New Roman" w:hAnsi="Times New Roman" w:cs="Times New Roman"/>
                <w:sz w:val="22"/>
                <w:szCs w:val="22"/>
              </w:rPr>
            </w:pPr>
            <w:r w:rsidRPr="00201787">
              <w:rPr>
                <w:rFonts w:ascii="Times New Roman" w:hAnsi="Times New Roman" w:cs="Times New Roman"/>
                <w:sz w:val="22"/>
                <w:szCs w:val="22"/>
              </w:rPr>
              <w:lastRenderedPageBreak/>
              <w:t xml:space="preserve">Quantifying the rate of UCL injuries at the MLB level, as </w:t>
            </w:r>
            <w:r w:rsidRPr="00201787">
              <w:rPr>
                <w:rFonts w:ascii="Times New Roman" w:hAnsi="Times New Roman" w:cs="Times New Roman"/>
                <w:sz w:val="22"/>
                <w:szCs w:val="22"/>
              </w:rPr>
              <w:lastRenderedPageBreak/>
              <w:t xml:space="preserve">well as pre-injury risk factors, specifically pertaining to average fastball velocity. </w:t>
            </w:r>
          </w:p>
        </w:tc>
        <w:tc>
          <w:tcPr>
            <w:tcW w:w="2250" w:type="dxa"/>
          </w:tcPr>
          <w:p w14:paraId="73593F60" w14:textId="6D2C757B" w:rsidR="00551A6C" w:rsidRPr="00201787" w:rsidRDefault="00710F3D">
            <w:pPr>
              <w:rPr>
                <w:rFonts w:ascii="Times New Roman" w:hAnsi="Times New Roman" w:cs="Times New Roman"/>
                <w:sz w:val="22"/>
                <w:szCs w:val="22"/>
              </w:rPr>
            </w:pPr>
            <w:r w:rsidRPr="00201787">
              <w:rPr>
                <w:rFonts w:ascii="Times New Roman" w:hAnsi="Times New Roman" w:cs="Times New Roman"/>
                <w:sz w:val="22"/>
                <w:szCs w:val="22"/>
              </w:rPr>
              <w:lastRenderedPageBreak/>
              <w:t xml:space="preserve">Statistically significant higher mean fastball velocity of pitchers who injure their UCL </w:t>
            </w:r>
            <w:r w:rsidRPr="00201787">
              <w:rPr>
                <w:rFonts w:ascii="Times New Roman" w:hAnsi="Times New Roman" w:cs="Times New Roman"/>
                <w:sz w:val="22"/>
                <w:szCs w:val="22"/>
              </w:rPr>
              <w:lastRenderedPageBreak/>
              <w:t xml:space="preserve">than those who do not. Small increases in velocity are the main contributor to increased rate of UCL tear. </w:t>
            </w:r>
          </w:p>
        </w:tc>
        <w:tc>
          <w:tcPr>
            <w:tcW w:w="1980" w:type="dxa"/>
          </w:tcPr>
          <w:p w14:paraId="41E14C39" w14:textId="63F5396D" w:rsidR="00551A6C" w:rsidRPr="00201787" w:rsidRDefault="00975821">
            <w:pPr>
              <w:rPr>
                <w:rFonts w:ascii="Times New Roman" w:hAnsi="Times New Roman" w:cs="Times New Roman"/>
                <w:sz w:val="22"/>
                <w:szCs w:val="22"/>
              </w:rPr>
            </w:pPr>
            <w:r w:rsidRPr="00201787">
              <w:rPr>
                <w:rFonts w:ascii="Times New Roman" w:hAnsi="Times New Roman" w:cs="Times New Roman"/>
                <w:sz w:val="22"/>
                <w:szCs w:val="22"/>
              </w:rPr>
              <w:lastRenderedPageBreak/>
              <w:t xml:space="preserve">This study draws the direct link  between increased pitching velocity </w:t>
            </w:r>
            <w:r w:rsidRPr="00201787">
              <w:rPr>
                <w:rFonts w:ascii="Times New Roman" w:hAnsi="Times New Roman" w:cs="Times New Roman"/>
                <w:sz w:val="22"/>
                <w:szCs w:val="22"/>
              </w:rPr>
              <w:lastRenderedPageBreak/>
              <w:t xml:space="preserve">and UCL injury. It also shows the dramatic recent increase in UCL injuries at the MLB level. </w:t>
            </w:r>
          </w:p>
        </w:tc>
      </w:tr>
      <w:tr w:rsidR="00B76E6F" w:rsidRPr="00201787" w14:paraId="40F01544" w14:textId="77777777" w:rsidTr="00A33C39">
        <w:tc>
          <w:tcPr>
            <w:tcW w:w="1670" w:type="dxa"/>
          </w:tcPr>
          <w:p w14:paraId="0B8BF90B" w14:textId="40B3D934" w:rsidR="00733BFC" w:rsidRPr="00733BFC" w:rsidRDefault="00733BFC">
            <w:pPr>
              <w:rPr>
                <w:rFonts w:ascii="Times New Roman" w:hAnsi="Times New Roman" w:cs="Times New Roman"/>
                <w:b/>
                <w:sz w:val="22"/>
                <w:szCs w:val="22"/>
              </w:rPr>
            </w:pPr>
            <w:r>
              <w:rPr>
                <w:rFonts w:ascii="Times New Roman" w:hAnsi="Times New Roman" w:cs="Times New Roman"/>
                <w:b/>
                <w:sz w:val="22"/>
                <w:szCs w:val="22"/>
              </w:rPr>
              <w:lastRenderedPageBreak/>
              <w:t>6.</w:t>
            </w:r>
          </w:p>
          <w:p w14:paraId="36391916" w14:textId="4714FF1E" w:rsidR="00551A6C" w:rsidRPr="00201787" w:rsidRDefault="005B4547">
            <w:pPr>
              <w:rPr>
                <w:rFonts w:ascii="Times New Roman" w:hAnsi="Times New Roman" w:cs="Times New Roman"/>
                <w:sz w:val="22"/>
                <w:szCs w:val="22"/>
              </w:rPr>
            </w:pPr>
            <w:r w:rsidRPr="00201787">
              <w:rPr>
                <w:rFonts w:ascii="Times New Roman" w:hAnsi="Times New Roman" w:cs="Times New Roman"/>
                <w:sz w:val="22"/>
                <w:szCs w:val="22"/>
              </w:rPr>
              <w:t>Outcomes of Non-Operatively Treated Elbow Ulnar Collateral Ligament Injuries in Professional Baseball Players by Magnetic Resonance Imaging Tear Grade and Location</w:t>
            </w:r>
          </w:p>
          <w:p w14:paraId="3758E8F9" w14:textId="77777777" w:rsidR="005B4547" w:rsidRPr="00201787" w:rsidRDefault="005B4547">
            <w:pPr>
              <w:rPr>
                <w:rFonts w:ascii="Times New Roman" w:hAnsi="Times New Roman" w:cs="Times New Roman"/>
                <w:sz w:val="22"/>
                <w:szCs w:val="22"/>
              </w:rPr>
            </w:pPr>
          </w:p>
          <w:p w14:paraId="4D875482" w14:textId="4B354F02" w:rsidR="005B4547" w:rsidRPr="00201787" w:rsidRDefault="005B4547">
            <w:pPr>
              <w:rPr>
                <w:rFonts w:ascii="Times New Roman" w:hAnsi="Times New Roman" w:cs="Times New Roman"/>
                <w:sz w:val="22"/>
                <w:szCs w:val="22"/>
              </w:rPr>
            </w:pPr>
            <w:r w:rsidRPr="00201787">
              <w:rPr>
                <w:rFonts w:ascii="Times New Roman" w:hAnsi="Times New Roman" w:cs="Times New Roman"/>
                <w:sz w:val="22"/>
                <w:szCs w:val="22"/>
              </w:rPr>
              <w:t>Chauhan et al. 2019</w:t>
            </w:r>
          </w:p>
        </w:tc>
        <w:tc>
          <w:tcPr>
            <w:tcW w:w="2015" w:type="dxa"/>
          </w:tcPr>
          <w:p w14:paraId="5BC1DD7C" w14:textId="3BE080D3" w:rsidR="00551A6C" w:rsidRPr="00201787" w:rsidRDefault="002D1108">
            <w:pPr>
              <w:rPr>
                <w:rFonts w:ascii="Times New Roman" w:hAnsi="Times New Roman" w:cs="Times New Roman"/>
                <w:sz w:val="22"/>
                <w:szCs w:val="22"/>
              </w:rPr>
            </w:pPr>
            <w:r w:rsidRPr="00201787">
              <w:rPr>
                <w:rFonts w:ascii="Times New Roman" w:hAnsi="Times New Roman" w:cs="Times New Roman"/>
                <w:sz w:val="22"/>
                <w:szCs w:val="22"/>
              </w:rPr>
              <w:t xml:space="preserve">To evaluate the relationship between MRI tear grade and location with outcomes for nonoperatively treated UCL injuries in professional baseball players. </w:t>
            </w:r>
          </w:p>
        </w:tc>
        <w:tc>
          <w:tcPr>
            <w:tcW w:w="1620" w:type="dxa"/>
          </w:tcPr>
          <w:p w14:paraId="375ACB38" w14:textId="38E41D13" w:rsidR="00551A6C" w:rsidRPr="00201787" w:rsidRDefault="004F708E">
            <w:pPr>
              <w:rPr>
                <w:rFonts w:ascii="Times New Roman" w:hAnsi="Times New Roman" w:cs="Times New Roman"/>
                <w:sz w:val="22"/>
                <w:szCs w:val="22"/>
              </w:rPr>
            </w:pPr>
            <w:r w:rsidRPr="00201787">
              <w:rPr>
                <w:rFonts w:ascii="Times New Roman" w:hAnsi="Times New Roman" w:cs="Times New Roman"/>
                <w:sz w:val="22"/>
                <w:szCs w:val="22"/>
              </w:rPr>
              <w:t xml:space="preserve">544 pro baseball players who were treated nonoperatively for UCL injury from 2011 – 2015. 237 had available MRI’s. 90% were minor league players. </w:t>
            </w:r>
          </w:p>
        </w:tc>
        <w:tc>
          <w:tcPr>
            <w:tcW w:w="1710" w:type="dxa"/>
          </w:tcPr>
          <w:p w14:paraId="3132EFC6" w14:textId="4A5BB665" w:rsidR="00551A6C" w:rsidRPr="00201787" w:rsidRDefault="004A57BB">
            <w:pPr>
              <w:rPr>
                <w:rFonts w:ascii="Times New Roman" w:hAnsi="Times New Roman" w:cs="Times New Roman"/>
                <w:sz w:val="22"/>
                <w:szCs w:val="22"/>
              </w:rPr>
            </w:pPr>
            <w:r w:rsidRPr="00201787">
              <w:rPr>
                <w:rFonts w:ascii="Times New Roman" w:hAnsi="Times New Roman" w:cs="Times New Roman"/>
                <w:sz w:val="22"/>
                <w:szCs w:val="22"/>
              </w:rPr>
              <w:t xml:space="preserve">Nonoperative treatment of UCL injury and available MRI. </w:t>
            </w:r>
          </w:p>
        </w:tc>
        <w:tc>
          <w:tcPr>
            <w:tcW w:w="1710" w:type="dxa"/>
          </w:tcPr>
          <w:p w14:paraId="0A253CE6" w14:textId="5AD5F1EF" w:rsidR="00551A6C" w:rsidRPr="00201787" w:rsidRDefault="004A57BB">
            <w:pPr>
              <w:rPr>
                <w:rFonts w:ascii="Times New Roman" w:hAnsi="Times New Roman" w:cs="Times New Roman"/>
                <w:sz w:val="22"/>
                <w:szCs w:val="22"/>
              </w:rPr>
            </w:pPr>
            <w:r w:rsidRPr="00201787">
              <w:rPr>
                <w:rFonts w:ascii="Times New Roman" w:hAnsi="Times New Roman" w:cs="Times New Roman"/>
                <w:sz w:val="22"/>
                <w:szCs w:val="22"/>
              </w:rPr>
              <w:t>Retrospective analysis of MRI findings to determine correlations with outcome.</w:t>
            </w:r>
          </w:p>
        </w:tc>
        <w:tc>
          <w:tcPr>
            <w:tcW w:w="2250" w:type="dxa"/>
          </w:tcPr>
          <w:p w14:paraId="519DFF59" w14:textId="721EAA3B" w:rsidR="00551A6C" w:rsidRPr="00201787" w:rsidRDefault="00561F4C">
            <w:pPr>
              <w:rPr>
                <w:rFonts w:ascii="Times New Roman" w:hAnsi="Times New Roman" w:cs="Times New Roman"/>
                <w:sz w:val="22"/>
                <w:szCs w:val="22"/>
              </w:rPr>
            </w:pPr>
            <w:r w:rsidRPr="00201787">
              <w:rPr>
                <w:rFonts w:ascii="Times New Roman" w:hAnsi="Times New Roman" w:cs="Times New Roman"/>
                <w:sz w:val="22"/>
                <w:szCs w:val="22"/>
              </w:rPr>
              <w:t xml:space="preserve">While not statistically significant, objectively, worse grade of tear and distal location of tear were associated with worse outcomes and lower baseball survival rate with nonoperative treatment. </w:t>
            </w:r>
          </w:p>
        </w:tc>
        <w:tc>
          <w:tcPr>
            <w:tcW w:w="1980" w:type="dxa"/>
          </w:tcPr>
          <w:p w14:paraId="3559D139" w14:textId="0DAA5C7E" w:rsidR="00551A6C" w:rsidRPr="00201787" w:rsidRDefault="000D5A73">
            <w:pPr>
              <w:rPr>
                <w:rFonts w:ascii="Times New Roman" w:hAnsi="Times New Roman" w:cs="Times New Roman"/>
                <w:sz w:val="22"/>
                <w:szCs w:val="22"/>
              </w:rPr>
            </w:pPr>
            <w:r w:rsidRPr="00201787">
              <w:rPr>
                <w:rFonts w:ascii="Times New Roman" w:hAnsi="Times New Roman" w:cs="Times New Roman"/>
                <w:sz w:val="22"/>
                <w:szCs w:val="22"/>
              </w:rPr>
              <w:t xml:space="preserve">Interestingly, MLB players had higher instance of re-injury or requiring surgery than minor league players – likely due to higher demands. </w:t>
            </w:r>
            <w:r w:rsidR="00CC1982" w:rsidRPr="00201787">
              <w:rPr>
                <w:rFonts w:ascii="Times New Roman" w:hAnsi="Times New Roman" w:cs="Times New Roman"/>
                <w:sz w:val="22"/>
                <w:szCs w:val="22"/>
              </w:rPr>
              <w:t xml:space="preserve">Survivorship (continued ability to play, not requiring surgery) was quite low for all grades and locations of tears. Overall, the success rate for nonoperatively managed UCL tears is fair at best, with 2-year survivorship around 40%. </w:t>
            </w:r>
          </w:p>
        </w:tc>
      </w:tr>
      <w:tr w:rsidR="00B76E6F" w:rsidRPr="00201787" w14:paraId="1F4D845B" w14:textId="77777777" w:rsidTr="00A33C39">
        <w:tc>
          <w:tcPr>
            <w:tcW w:w="1670" w:type="dxa"/>
          </w:tcPr>
          <w:p w14:paraId="7198CE65" w14:textId="542CFED1" w:rsidR="004C4662" w:rsidRPr="004C4662" w:rsidRDefault="004C4662">
            <w:pPr>
              <w:rPr>
                <w:rFonts w:ascii="Times New Roman" w:hAnsi="Times New Roman" w:cs="Times New Roman"/>
                <w:b/>
                <w:sz w:val="22"/>
                <w:szCs w:val="22"/>
              </w:rPr>
            </w:pPr>
            <w:r>
              <w:rPr>
                <w:rFonts w:ascii="Times New Roman" w:hAnsi="Times New Roman" w:cs="Times New Roman"/>
                <w:b/>
                <w:sz w:val="22"/>
                <w:szCs w:val="22"/>
              </w:rPr>
              <w:t>7.</w:t>
            </w:r>
          </w:p>
          <w:p w14:paraId="429588DC" w14:textId="4EB0D99A" w:rsidR="00551A6C" w:rsidRPr="00201787" w:rsidRDefault="00D35C2B">
            <w:pPr>
              <w:rPr>
                <w:rFonts w:ascii="Times New Roman" w:hAnsi="Times New Roman" w:cs="Times New Roman"/>
                <w:sz w:val="22"/>
                <w:szCs w:val="22"/>
              </w:rPr>
            </w:pPr>
            <w:r w:rsidRPr="00201787">
              <w:rPr>
                <w:rFonts w:ascii="Times New Roman" w:hAnsi="Times New Roman" w:cs="Times New Roman"/>
                <w:sz w:val="22"/>
                <w:szCs w:val="22"/>
              </w:rPr>
              <w:t xml:space="preserve">Magnetic Resonance Imaging Predictors of </w:t>
            </w:r>
            <w:r w:rsidRPr="00201787">
              <w:rPr>
                <w:rFonts w:ascii="Times New Roman" w:hAnsi="Times New Roman" w:cs="Times New Roman"/>
                <w:sz w:val="22"/>
                <w:szCs w:val="22"/>
              </w:rPr>
              <w:lastRenderedPageBreak/>
              <w:t>Failure in the Nonoperative Management of Ulnar Collateral Ligament Injuries in Professional Baseball Pitchers</w:t>
            </w:r>
          </w:p>
          <w:p w14:paraId="6DC71273" w14:textId="77777777" w:rsidR="00D35C2B" w:rsidRPr="00201787" w:rsidRDefault="00D35C2B">
            <w:pPr>
              <w:rPr>
                <w:rFonts w:ascii="Times New Roman" w:hAnsi="Times New Roman" w:cs="Times New Roman"/>
                <w:sz w:val="22"/>
                <w:szCs w:val="22"/>
              </w:rPr>
            </w:pPr>
          </w:p>
          <w:p w14:paraId="556C9630" w14:textId="412A7CDA" w:rsidR="00D35C2B" w:rsidRPr="00201787" w:rsidRDefault="00D35C2B">
            <w:pPr>
              <w:rPr>
                <w:rFonts w:ascii="Times New Roman" w:hAnsi="Times New Roman" w:cs="Times New Roman"/>
                <w:sz w:val="22"/>
                <w:szCs w:val="22"/>
              </w:rPr>
            </w:pPr>
            <w:r w:rsidRPr="00201787">
              <w:rPr>
                <w:rFonts w:ascii="Times New Roman" w:hAnsi="Times New Roman" w:cs="Times New Roman"/>
                <w:sz w:val="22"/>
                <w:szCs w:val="22"/>
              </w:rPr>
              <w:t>Frangiamore et al. 2017</w:t>
            </w:r>
          </w:p>
        </w:tc>
        <w:tc>
          <w:tcPr>
            <w:tcW w:w="2015" w:type="dxa"/>
          </w:tcPr>
          <w:p w14:paraId="41CA8A07" w14:textId="0B475B66" w:rsidR="00551A6C" w:rsidRPr="00201787" w:rsidRDefault="009E1BDE">
            <w:pPr>
              <w:rPr>
                <w:rFonts w:ascii="Times New Roman" w:hAnsi="Times New Roman" w:cs="Times New Roman"/>
                <w:sz w:val="22"/>
                <w:szCs w:val="22"/>
              </w:rPr>
            </w:pPr>
            <w:r w:rsidRPr="00201787">
              <w:rPr>
                <w:rFonts w:ascii="Times New Roman" w:hAnsi="Times New Roman" w:cs="Times New Roman"/>
                <w:sz w:val="22"/>
                <w:szCs w:val="22"/>
              </w:rPr>
              <w:lastRenderedPageBreak/>
              <w:t xml:space="preserve">To evaluate the efficacy of objective measures to predict failure of the nonoperative </w:t>
            </w:r>
            <w:r w:rsidRPr="00201787">
              <w:rPr>
                <w:rFonts w:ascii="Times New Roman" w:hAnsi="Times New Roman" w:cs="Times New Roman"/>
                <w:sz w:val="22"/>
                <w:szCs w:val="22"/>
              </w:rPr>
              <w:lastRenderedPageBreak/>
              <w:t xml:space="preserve">management of UCL injuries. </w:t>
            </w:r>
          </w:p>
        </w:tc>
        <w:tc>
          <w:tcPr>
            <w:tcW w:w="1620" w:type="dxa"/>
          </w:tcPr>
          <w:p w14:paraId="121DF92D" w14:textId="56B613FA" w:rsidR="00551A6C" w:rsidRPr="00201787" w:rsidRDefault="00C05809">
            <w:pPr>
              <w:rPr>
                <w:rFonts w:ascii="Times New Roman" w:hAnsi="Times New Roman" w:cs="Times New Roman"/>
                <w:sz w:val="22"/>
                <w:szCs w:val="22"/>
              </w:rPr>
            </w:pPr>
            <w:r w:rsidRPr="00201787">
              <w:rPr>
                <w:rFonts w:ascii="Times New Roman" w:hAnsi="Times New Roman" w:cs="Times New Roman"/>
                <w:sz w:val="22"/>
                <w:szCs w:val="22"/>
              </w:rPr>
              <w:lastRenderedPageBreak/>
              <w:t xml:space="preserve">Case-control study. </w:t>
            </w:r>
            <w:r w:rsidR="00EC6D72" w:rsidRPr="00201787">
              <w:rPr>
                <w:rFonts w:ascii="Times New Roman" w:hAnsi="Times New Roman" w:cs="Times New Roman"/>
                <w:sz w:val="22"/>
                <w:szCs w:val="22"/>
              </w:rPr>
              <w:t xml:space="preserve">32 pitchers from the Cleveland </w:t>
            </w:r>
            <w:r w:rsidR="00EC6D72" w:rsidRPr="00201787">
              <w:rPr>
                <w:rFonts w:ascii="Times New Roman" w:hAnsi="Times New Roman" w:cs="Times New Roman"/>
                <w:sz w:val="22"/>
                <w:szCs w:val="22"/>
              </w:rPr>
              <w:lastRenderedPageBreak/>
              <w:t xml:space="preserve">Indians organization. </w:t>
            </w:r>
          </w:p>
        </w:tc>
        <w:tc>
          <w:tcPr>
            <w:tcW w:w="1710" w:type="dxa"/>
          </w:tcPr>
          <w:p w14:paraId="22ECE387" w14:textId="33B02EB2" w:rsidR="00551A6C" w:rsidRPr="00201787" w:rsidRDefault="00EC6D72">
            <w:pPr>
              <w:rPr>
                <w:rFonts w:ascii="Times New Roman" w:hAnsi="Times New Roman" w:cs="Times New Roman"/>
                <w:sz w:val="22"/>
                <w:szCs w:val="22"/>
              </w:rPr>
            </w:pPr>
            <w:r w:rsidRPr="00201787">
              <w:rPr>
                <w:rFonts w:ascii="Times New Roman" w:hAnsi="Times New Roman" w:cs="Times New Roman"/>
                <w:sz w:val="22"/>
                <w:szCs w:val="22"/>
              </w:rPr>
              <w:lastRenderedPageBreak/>
              <w:t xml:space="preserve">An initial period of nonoperative treatment for a UCL injury. </w:t>
            </w:r>
          </w:p>
        </w:tc>
        <w:tc>
          <w:tcPr>
            <w:tcW w:w="1710" w:type="dxa"/>
          </w:tcPr>
          <w:p w14:paraId="74E18403" w14:textId="6F8226D6" w:rsidR="00551A6C" w:rsidRPr="00201787" w:rsidRDefault="00EC6D72">
            <w:pPr>
              <w:rPr>
                <w:rFonts w:ascii="Times New Roman" w:hAnsi="Times New Roman" w:cs="Times New Roman"/>
                <w:sz w:val="22"/>
                <w:szCs w:val="22"/>
              </w:rPr>
            </w:pPr>
            <w:r w:rsidRPr="00201787">
              <w:rPr>
                <w:rFonts w:ascii="Times New Roman" w:hAnsi="Times New Roman" w:cs="Times New Roman"/>
                <w:sz w:val="22"/>
                <w:szCs w:val="22"/>
              </w:rPr>
              <w:t xml:space="preserve">Success defined as returning to the same level of play for one year without </w:t>
            </w:r>
            <w:r w:rsidRPr="00201787">
              <w:rPr>
                <w:rFonts w:ascii="Times New Roman" w:hAnsi="Times New Roman" w:cs="Times New Roman"/>
                <w:sz w:val="22"/>
                <w:szCs w:val="22"/>
              </w:rPr>
              <w:lastRenderedPageBreak/>
              <w:t xml:space="preserve">needing surgical intervention. </w:t>
            </w:r>
          </w:p>
        </w:tc>
        <w:tc>
          <w:tcPr>
            <w:tcW w:w="2250" w:type="dxa"/>
          </w:tcPr>
          <w:p w14:paraId="0A925C5B" w14:textId="04167341" w:rsidR="00551A6C" w:rsidRPr="00201787" w:rsidRDefault="00756A8F">
            <w:pPr>
              <w:rPr>
                <w:rFonts w:ascii="Times New Roman" w:hAnsi="Times New Roman" w:cs="Times New Roman"/>
                <w:sz w:val="22"/>
                <w:szCs w:val="22"/>
              </w:rPr>
            </w:pPr>
            <w:r w:rsidRPr="00201787">
              <w:rPr>
                <w:rFonts w:ascii="Times New Roman" w:hAnsi="Times New Roman" w:cs="Times New Roman"/>
                <w:sz w:val="22"/>
                <w:szCs w:val="22"/>
              </w:rPr>
              <w:lastRenderedPageBreak/>
              <w:t xml:space="preserve">66% RTS success. 82% of those who failed had distal tears, while 81% who succeeded had </w:t>
            </w:r>
            <w:r w:rsidRPr="00201787">
              <w:rPr>
                <w:rFonts w:ascii="Times New Roman" w:hAnsi="Times New Roman" w:cs="Times New Roman"/>
                <w:sz w:val="22"/>
                <w:szCs w:val="22"/>
              </w:rPr>
              <w:lastRenderedPageBreak/>
              <w:t xml:space="preserve">proximal tears. A 12.4X greater likelihood of failing nonoperative treatment with a distal tear compared to a proximal one. </w:t>
            </w:r>
            <w:r w:rsidR="00690428" w:rsidRPr="00201787">
              <w:rPr>
                <w:rFonts w:ascii="Times New Roman" w:hAnsi="Times New Roman" w:cs="Times New Roman"/>
                <w:sz w:val="22"/>
                <w:szCs w:val="22"/>
              </w:rPr>
              <w:t xml:space="preserve">Tear location was the only clinically significant predictive variable in this study. </w:t>
            </w:r>
          </w:p>
        </w:tc>
        <w:tc>
          <w:tcPr>
            <w:tcW w:w="1980" w:type="dxa"/>
          </w:tcPr>
          <w:p w14:paraId="438E52F3" w14:textId="77777777" w:rsidR="00551A6C" w:rsidRPr="00201787" w:rsidRDefault="00756A8F">
            <w:pPr>
              <w:rPr>
                <w:rFonts w:ascii="Times New Roman" w:hAnsi="Times New Roman" w:cs="Times New Roman"/>
                <w:sz w:val="22"/>
                <w:szCs w:val="22"/>
              </w:rPr>
            </w:pPr>
            <w:r w:rsidRPr="00201787">
              <w:rPr>
                <w:rFonts w:ascii="Times New Roman" w:hAnsi="Times New Roman" w:cs="Times New Roman"/>
                <w:sz w:val="22"/>
                <w:szCs w:val="22"/>
              </w:rPr>
              <w:lastRenderedPageBreak/>
              <w:t xml:space="preserve">This study offers important insight that should be used when deciding if a course of </w:t>
            </w:r>
            <w:r w:rsidRPr="00201787">
              <w:rPr>
                <w:rFonts w:ascii="Times New Roman" w:hAnsi="Times New Roman" w:cs="Times New Roman"/>
                <w:sz w:val="22"/>
                <w:szCs w:val="22"/>
              </w:rPr>
              <w:lastRenderedPageBreak/>
              <w:t>nonoperative treatment makes sense for a player. Those with distal tears may be better advised to undergo immediate surgery due to poor success rate. Results can be taken with a grain of salt due to the high potential for bias in this sample.</w:t>
            </w:r>
          </w:p>
          <w:p w14:paraId="2BEDCCE0" w14:textId="22C6E6BB" w:rsidR="00AE0EC7" w:rsidRPr="00201787" w:rsidRDefault="00AE0EC7">
            <w:pPr>
              <w:rPr>
                <w:rFonts w:ascii="Times New Roman" w:hAnsi="Times New Roman" w:cs="Times New Roman"/>
                <w:sz w:val="22"/>
                <w:szCs w:val="22"/>
              </w:rPr>
            </w:pPr>
          </w:p>
        </w:tc>
      </w:tr>
      <w:tr w:rsidR="00B76E6F" w:rsidRPr="00201787" w14:paraId="62737605" w14:textId="77777777" w:rsidTr="00A33C39">
        <w:tc>
          <w:tcPr>
            <w:tcW w:w="1670" w:type="dxa"/>
          </w:tcPr>
          <w:p w14:paraId="5BB303E1" w14:textId="4C9F8D2F" w:rsidR="004C4662" w:rsidRPr="004C4662" w:rsidRDefault="004C4662">
            <w:pPr>
              <w:rPr>
                <w:rFonts w:ascii="Times New Roman" w:hAnsi="Times New Roman" w:cs="Times New Roman"/>
                <w:b/>
                <w:sz w:val="22"/>
                <w:szCs w:val="22"/>
              </w:rPr>
            </w:pPr>
            <w:r>
              <w:rPr>
                <w:rFonts w:ascii="Times New Roman" w:hAnsi="Times New Roman" w:cs="Times New Roman"/>
                <w:b/>
                <w:sz w:val="22"/>
                <w:szCs w:val="22"/>
              </w:rPr>
              <w:lastRenderedPageBreak/>
              <w:t>8.</w:t>
            </w:r>
          </w:p>
          <w:p w14:paraId="446B58D9" w14:textId="5D3880D3" w:rsidR="00551A6C" w:rsidRPr="00201787" w:rsidRDefault="0080283B">
            <w:pPr>
              <w:rPr>
                <w:rFonts w:ascii="Times New Roman" w:hAnsi="Times New Roman" w:cs="Times New Roman"/>
                <w:sz w:val="22"/>
                <w:szCs w:val="22"/>
              </w:rPr>
            </w:pPr>
            <w:r w:rsidRPr="00201787">
              <w:rPr>
                <w:rFonts w:ascii="Times New Roman" w:hAnsi="Times New Roman" w:cs="Times New Roman"/>
                <w:sz w:val="22"/>
                <w:szCs w:val="22"/>
              </w:rPr>
              <w:t>Platelet-Rich Plasma Can Be Used to Successfully Treat Elbow Ulnar Collateral Ligament Insufficiency in High-Level Throwers</w:t>
            </w:r>
          </w:p>
          <w:p w14:paraId="57AA8C96" w14:textId="77777777" w:rsidR="0080283B" w:rsidRPr="00201787" w:rsidRDefault="0080283B">
            <w:pPr>
              <w:rPr>
                <w:rFonts w:ascii="Times New Roman" w:hAnsi="Times New Roman" w:cs="Times New Roman"/>
                <w:sz w:val="22"/>
                <w:szCs w:val="22"/>
              </w:rPr>
            </w:pPr>
          </w:p>
          <w:p w14:paraId="7BDB4C41" w14:textId="7C19E6C7" w:rsidR="0080283B" w:rsidRPr="00201787" w:rsidRDefault="0080283B">
            <w:pPr>
              <w:rPr>
                <w:rFonts w:ascii="Times New Roman" w:hAnsi="Times New Roman" w:cs="Times New Roman"/>
                <w:sz w:val="22"/>
                <w:szCs w:val="22"/>
              </w:rPr>
            </w:pPr>
            <w:r w:rsidRPr="00201787">
              <w:rPr>
                <w:rFonts w:ascii="Times New Roman" w:hAnsi="Times New Roman" w:cs="Times New Roman"/>
                <w:sz w:val="22"/>
                <w:szCs w:val="22"/>
              </w:rPr>
              <w:t>Dines et al. 2016</w:t>
            </w:r>
          </w:p>
        </w:tc>
        <w:tc>
          <w:tcPr>
            <w:tcW w:w="2015" w:type="dxa"/>
          </w:tcPr>
          <w:p w14:paraId="27095878" w14:textId="37524BE6" w:rsidR="00551A6C" w:rsidRPr="00201787" w:rsidRDefault="006B1C7E">
            <w:pPr>
              <w:rPr>
                <w:rFonts w:ascii="Times New Roman" w:hAnsi="Times New Roman" w:cs="Times New Roman"/>
                <w:sz w:val="22"/>
                <w:szCs w:val="22"/>
              </w:rPr>
            </w:pPr>
            <w:r w:rsidRPr="00201787">
              <w:rPr>
                <w:rFonts w:ascii="Times New Roman" w:hAnsi="Times New Roman" w:cs="Times New Roman"/>
                <w:sz w:val="22"/>
                <w:szCs w:val="22"/>
              </w:rPr>
              <w:t xml:space="preserve">To evaluate the effectiveness of PRP injections for the treatment of partial UCL tears in high-level throwing athletes. </w:t>
            </w:r>
          </w:p>
        </w:tc>
        <w:tc>
          <w:tcPr>
            <w:tcW w:w="1620" w:type="dxa"/>
          </w:tcPr>
          <w:p w14:paraId="2C93BB00" w14:textId="4F76A095" w:rsidR="00551A6C" w:rsidRPr="00201787" w:rsidRDefault="005E48D2">
            <w:pPr>
              <w:rPr>
                <w:rFonts w:ascii="Times New Roman" w:hAnsi="Times New Roman" w:cs="Times New Roman"/>
                <w:sz w:val="22"/>
                <w:szCs w:val="22"/>
              </w:rPr>
            </w:pPr>
            <w:r w:rsidRPr="00201787">
              <w:rPr>
                <w:rFonts w:ascii="Times New Roman" w:hAnsi="Times New Roman" w:cs="Times New Roman"/>
                <w:sz w:val="22"/>
                <w:szCs w:val="22"/>
              </w:rPr>
              <w:t xml:space="preserve">Retrospective review of 44 baseball players (6 pro, 14 college, 24 high school) with a partial thickness UCL tear. </w:t>
            </w:r>
          </w:p>
        </w:tc>
        <w:tc>
          <w:tcPr>
            <w:tcW w:w="1710" w:type="dxa"/>
          </w:tcPr>
          <w:p w14:paraId="3A79CCD0" w14:textId="3883891C" w:rsidR="00551A6C" w:rsidRPr="00201787" w:rsidRDefault="003A70C8">
            <w:pPr>
              <w:rPr>
                <w:rFonts w:ascii="Times New Roman" w:hAnsi="Times New Roman" w:cs="Times New Roman"/>
                <w:sz w:val="22"/>
                <w:szCs w:val="22"/>
              </w:rPr>
            </w:pPr>
            <w:r w:rsidRPr="00201787">
              <w:rPr>
                <w:rFonts w:ascii="Times New Roman" w:hAnsi="Times New Roman" w:cs="Times New Roman"/>
                <w:sz w:val="22"/>
                <w:szCs w:val="22"/>
              </w:rPr>
              <w:t xml:space="preserve">A series of one, two, or three PRP injections directly into the UCL, followed by </w:t>
            </w:r>
            <w:r w:rsidR="00E430E5" w:rsidRPr="00201787">
              <w:rPr>
                <w:rFonts w:ascii="Times New Roman" w:hAnsi="Times New Roman" w:cs="Times New Roman"/>
                <w:sz w:val="22"/>
                <w:szCs w:val="22"/>
              </w:rPr>
              <w:t xml:space="preserve">conservative rehabilitation and </w:t>
            </w:r>
            <w:r w:rsidRPr="00201787">
              <w:rPr>
                <w:rFonts w:ascii="Times New Roman" w:hAnsi="Times New Roman" w:cs="Times New Roman"/>
                <w:sz w:val="22"/>
                <w:szCs w:val="22"/>
              </w:rPr>
              <w:t xml:space="preserve">an interval throwing program. </w:t>
            </w:r>
            <w:r w:rsidR="00573032" w:rsidRPr="00201787">
              <w:rPr>
                <w:rFonts w:ascii="Times New Roman" w:hAnsi="Times New Roman" w:cs="Times New Roman"/>
                <w:sz w:val="22"/>
                <w:szCs w:val="22"/>
              </w:rPr>
              <w:t xml:space="preserve">Mean follow-up was 11 months. </w:t>
            </w:r>
          </w:p>
        </w:tc>
        <w:tc>
          <w:tcPr>
            <w:tcW w:w="1710" w:type="dxa"/>
          </w:tcPr>
          <w:p w14:paraId="6DB30AEC" w14:textId="2ED9290C" w:rsidR="00551A6C" w:rsidRPr="00201787" w:rsidRDefault="00355338">
            <w:pPr>
              <w:rPr>
                <w:rFonts w:ascii="Times New Roman" w:hAnsi="Times New Roman" w:cs="Times New Roman"/>
                <w:sz w:val="22"/>
                <w:szCs w:val="22"/>
              </w:rPr>
            </w:pPr>
            <w:r w:rsidRPr="00201787">
              <w:rPr>
                <w:rFonts w:ascii="Times New Roman" w:hAnsi="Times New Roman" w:cs="Times New Roman"/>
                <w:sz w:val="22"/>
                <w:szCs w:val="22"/>
              </w:rPr>
              <w:t xml:space="preserve">Physical examination and outcome classified according to a modified version of the Conway Scale. “Excellent” signifying RTS at same level. “Poor” unable to return at any level. </w:t>
            </w:r>
          </w:p>
        </w:tc>
        <w:tc>
          <w:tcPr>
            <w:tcW w:w="2250" w:type="dxa"/>
          </w:tcPr>
          <w:p w14:paraId="08B6E4E4" w14:textId="1AB985E6" w:rsidR="00551A6C" w:rsidRPr="00201787" w:rsidRDefault="00760749">
            <w:pPr>
              <w:rPr>
                <w:rFonts w:ascii="Times New Roman" w:hAnsi="Times New Roman" w:cs="Times New Roman"/>
                <w:sz w:val="22"/>
                <w:szCs w:val="22"/>
              </w:rPr>
            </w:pPr>
            <w:r w:rsidRPr="00201787">
              <w:rPr>
                <w:rFonts w:ascii="Times New Roman" w:hAnsi="Times New Roman" w:cs="Times New Roman"/>
                <w:sz w:val="22"/>
                <w:szCs w:val="22"/>
              </w:rPr>
              <w:t xml:space="preserve">15/44 had an “excellent” outcome, and only </w:t>
            </w:r>
            <w:r w:rsidR="003F5890" w:rsidRPr="00201787">
              <w:rPr>
                <w:rFonts w:ascii="Times New Roman" w:hAnsi="Times New Roman" w:cs="Times New Roman"/>
                <w:sz w:val="22"/>
                <w:szCs w:val="22"/>
              </w:rPr>
              <w:t>10</w:t>
            </w:r>
            <w:r w:rsidRPr="00201787">
              <w:rPr>
                <w:rFonts w:ascii="Times New Roman" w:hAnsi="Times New Roman" w:cs="Times New Roman"/>
                <w:sz w:val="22"/>
                <w:szCs w:val="22"/>
              </w:rPr>
              <w:t xml:space="preserve">/44 had a “poor” outcome. </w:t>
            </w:r>
            <w:r w:rsidR="003F5890" w:rsidRPr="00201787">
              <w:rPr>
                <w:rFonts w:ascii="Times New Roman" w:hAnsi="Times New Roman" w:cs="Times New Roman"/>
                <w:sz w:val="22"/>
                <w:szCs w:val="22"/>
              </w:rPr>
              <w:t xml:space="preserve">All 7/7 with a distal tear had a poor outcome. </w:t>
            </w:r>
            <w:r w:rsidR="00F14D8B" w:rsidRPr="00201787">
              <w:rPr>
                <w:rFonts w:ascii="Times New Roman" w:hAnsi="Times New Roman" w:cs="Times New Roman"/>
                <w:sz w:val="22"/>
                <w:szCs w:val="22"/>
              </w:rPr>
              <w:t xml:space="preserve">Mean time from injection to RTS was 12 weeks. </w:t>
            </w:r>
          </w:p>
        </w:tc>
        <w:tc>
          <w:tcPr>
            <w:tcW w:w="1980" w:type="dxa"/>
          </w:tcPr>
          <w:p w14:paraId="6B77BAB2" w14:textId="07FF0474" w:rsidR="00551A6C" w:rsidRPr="00201787" w:rsidRDefault="005E5128">
            <w:pPr>
              <w:rPr>
                <w:rFonts w:ascii="Times New Roman" w:hAnsi="Times New Roman" w:cs="Times New Roman"/>
                <w:sz w:val="22"/>
                <w:szCs w:val="22"/>
              </w:rPr>
            </w:pPr>
            <w:r w:rsidRPr="00201787">
              <w:rPr>
                <w:rFonts w:ascii="Times New Roman" w:hAnsi="Times New Roman" w:cs="Times New Roman"/>
                <w:sz w:val="22"/>
                <w:szCs w:val="22"/>
              </w:rPr>
              <w:t xml:space="preserve">This is an encouraging study that shows that PRP injections can be used to speed up recovery in the case of partial tears and help players avoid surgery. While the rates of RTS aren’t as high as with UCLR, they are high enough to warrant an attempt prior to surgery, especially with the vastly shorter time to RTS when successful. </w:t>
            </w:r>
            <w:r w:rsidR="0086231C" w:rsidRPr="00201787">
              <w:rPr>
                <w:rFonts w:ascii="Times New Roman" w:hAnsi="Times New Roman" w:cs="Times New Roman"/>
                <w:sz w:val="22"/>
                <w:szCs w:val="22"/>
              </w:rPr>
              <w:t xml:space="preserve">Also, another indicator that distal tears are much less </w:t>
            </w:r>
            <w:r w:rsidR="007F33D3" w:rsidRPr="00201787">
              <w:rPr>
                <w:rFonts w:ascii="Times New Roman" w:hAnsi="Times New Roman" w:cs="Times New Roman"/>
                <w:sz w:val="22"/>
                <w:szCs w:val="22"/>
              </w:rPr>
              <w:lastRenderedPageBreak/>
              <w:t>amenable</w:t>
            </w:r>
            <w:r w:rsidR="0086231C" w:rsidRPr="00201787">
              <w:rPr>
                <w:rFonts w:ascii="Times New Roman" w:hAnsi="Times New Roman" w:cs="Times New Roman"/>
                <w:sz w:val="22"/>
                <w:szCs w:val="22"/>
              </w:rPr>
              <w:t xml:space="preserve"> to conservative treatment. </w:t>
            </w:r>
          </w:p>
        </w:tc>
      </w:tr>
      <w:tr w:rsidR="00B76E6F" w:rsidRPr="00201787" w14:paraId="0537B810" w14:textId="77777777" w:rsidTr="00A33C39">
        <w:tc>
          <w:tcPr>
            <w:tcW w:w="1670" w:type="dxa"/>
          </w:tcPr>
          <w:p w14:paraId="0DAE9F87" w14:textId="2348143C" w:rsidR="004C4662" w:rsidRPr="004C4662" w:rsidRDefault="004C4662">
            <w:pPr>
              <w:rPr>
                <w:rFonts w:ascii="Times New Roman" w:hAnsi="Times New Roman" w:cs="Times New Roman"/>
                <w:b/>
                <w:sz w:val="22"/>
                <w:szCs w:val="22"/>
              </w:rPr>
            </w:pPr>
            <w:r>
              <w:rPr>
                <w:rFonts w:ascii="Times New Roman" w:hAnsi="Times New Roman" w:cs="Times New Roman"/>
                <w:b/>
                <w:sz w:val="22"/>
                <w:szCs w:val="22"/>
              </w:rPr>
              <w:lastRenderedPageBreak/>
              <w:t>9.</w:t>
            </w:r>
          </w:p>
          <w:p w14:paraId="3020E517" w14:textId="1FF824F5" w:rsidR="00551A6C" w:rsidRPr="00201787" w:rsidRDefault="00682569">
            <w:pPr>
              <w:rPr>
                <w:rFonts w:ascii="Times New Roman" w:hAnsi="Times New Roman" w:cs="Times New Roman"/>
                <w:sz w:val="22"/>
                <w:szCs w:val="22"/>
              </w:rPr>
            </w:pPr>
            <w:r w:rsidRPr="00201787">
              <w:rPr>
                <w:rFonts w:ascii="Times New Roman" w:hAnsi="Times New Roman" w:cs="Times New Roman"/>
                <w:sz w:val="22"/>
                <w:szCs w:val="22"/>
              </w:rPr>
              <w:t>Treatment of Partial Ulnar Collateral Ligament Tears in the Elbow With Platelet-Rich Plasma</w:t>
            </w:r>
          </w:p>
          <w:p w14:paraId="44B1CC70" w14:textId="77777777" w:rsidR="00682569" w:rsidRPr="00201787" w:rsidRDefault="00682569">
            <w:pPr>
              <w:rPr>
                <w:rFonts w:ascii="Times New Roman" w:hAnsi="Times New Roman" w:cs="Times New Roman"/>
                <w:sz w:val="22"/>
                <w:szCs w:val="22"/>
              </w:rPr>
            </w:pPr>
          </w:p>
          <w:p w14:paraId="02837DA7" w14:textId="4C0508DB" w:rsidR="00682569" w:rsidRPr="00201787" w:rsidRDefault="00682569">
            <w:pPr>
              <w:rPr>
                <w:rFonts w:ascii="Times New Roman" w:hAnsi="Times New Roman" w:cs="Times New Roman"/>
                <w:sz w:val="22"/>
                <w:szCs w:val="22"/>
              </w:rPr>
            </w:pPr>
            <w:r w:rsidRPr="00201787">
              <w:rPr>
                <w:rFonts w:ascii="Times New Roman" w:hAnsi="Times New Roman" w:cs="Times New Roman"/>
                <w:sz w:val="22"/>
                <w:szCs w:val="22"/>
              </w:rPr>
              <w:t>Podesta et al. 2013</w:t>
            </w:r>
          </w:p>
        </w:tc>
        <w:tc>
          <w:tcPr>
            <w:tcW w:w="2015" w:type="dxa"/>
          </w:tcPr>
          <w:p w14:paraId="09782F5C" w14:textId="75EF9478" w:rsidR="00551A6C" w:rsidRPr="00201787" w:rsidRDefault="00F82ADA">
            <w:pPr>
              <w:rPr>
                <w:rFonts w:ascii="Times New Roman" w:hAnsi="Times New Roman" w:cs="Times New Roman"/>
                <w:sz w:val="22"/>
                <w:szCs w:val="22"/>
              </w:rPr>
            </w:pPr>
            <w:r w:rsidRPr="00201787">
              <w:rPr>
                <w:rFonts w:ascii="Times New Roman" w:hAnsi="Times New Roman" w:cs="Times New Roman"/>
                <w:sz w:val="22"/>
                <w:szCs w:val="22"/>
              </w:rPr>
              <w:t xml:space="preserve">To establish the efficacy of PRP injections to promote healing of partial UCL tears and allow a return to play. </w:t>
            </w:r>
          </w:p>
        </w:tc>
        <w:tc>
          <w:tcPr>
            <w:tcW w:w="1620" w:type="dxa"/>
          </w:tcPr>
          <w:p w14:paraId="62BD9F09" w14:textId="2ACEB466" w:rsidR="00551A6C" w:rsidRPr="00201787" w:rsidRDefault="00F81AA7">
            <w:pPr>
              <w:rPr>
                <w:rFonts w:ascii="Times New Roman" w:hAnsi="Times New Roman" w:cs="Times New Roman"/>
                <w:sz w:val="22"/>
                <w:szCs w:val="22"/>
              </w:rPr>
            </w:pPr>
            <w:r w:rsidRPr="00201787">
              <w:rPr>
                <w:rFonts w:ascii="Times New Roman" w:hAnsi="Times New Roman" w:cs="Times New Roman"/>
                <w:sz w:val="22"/>
                <w:szCs w:val="22"/>
              </w:rPr>
              <w:t xml:space="preserve">Case series. 34 athletes with a partial thickness UCL tear who had failed at least 2 months of nonoperative treatment and a prior RTP. Both males and females, 4 different sports. </w:t>
            </w:r>
          </w:p>
        </w:tc>
        <w:tc>
          <w:tcPr>
            <w:tcW w:w="1710" w:type="dxa"/>
          </w:tcPr>
          <w:p w14:paraId="1F8AF919" w14:textId="3DA49C39" w:rsidR="00551A6C" w:rsidRPr="00201787" w:rsidRDefault="006B358D">
            <w:pPr>
              <w:rPr>
                <w:rFonts w:ascii="Times New Roman" w:hAnsi="Times New Roman" w:cs="Times New Roman"/>
                <w:sz w:val="22"/>
                <w:szCs w:val="22"/>
              </w:rPr>
            </w:pPr>
            <w:r w:rsidRPr="00201787">
              <w:rPr>
                <w:rFonts w:ascii="Times New Roman" w:hAnsi="Times New Roman" w:cs="Times New Roman"/>
                <w:sz w:val="22"/>
                <w:szCs w:val="22"/>
              </w:rPr>
              <w:t>One ultrasound guided PRP injection into the UCL</w:t>
            </w:r>
            <w:r w:rsidR="00EF28E8" w:rsidRPr="00201787">
              <w:rPr>
                <w:rFonts w:ascii="Times New Roman" w:hAnsi="Times New Roman" w:cs="Times New Roman"/>
                <w:sz w:val="22"/>
                <w:szCs w:val="22"/>
              </w:rPr>
              <w:t xml:space="preserve">, followed by guided physical therapy. </w:t>
            </w:r>
          </w:p>
        </w:tc>
        <w:tc>
          <w:tcPr>
            <w:tcW w:w="1710" w:type="dxa"/>
          </w:tcPr>
          <w:p w14:paraId="318300A9" w14:textId="7F5818A2" w:rsidR="00551A6C" w:rsidRPr="00201787" w:rsidRDefault="00C33B5F">
            <w:pPr>
              <w:rPr>
                <w:rFonts w:ascii="Times New Roman" w:hAnsi="Times New Roman" w:cs="Times New Roman"/>
                <w:sz w:val="22"/>
                <w:szCs w:val="22"/>
              </w:rPr>
            </w:pPr>
            <w:r w:rsidRPr="00201787">
              <w:rPr>
                <w:rFonts w:ascii="Times New Roman" w:hAnsi="Times New Roman" w:cs="Times New Roman"/>
                <w:sz w:val="22"/>
                <w:szCs w:val="22"/>
              </w:rPr>
              <w:t xml:space="preserve">RTS was measured, as well as medial elbow joint space opening with valgus stress. </w:t>
            </w:r>
          </w:p>
        </w:tc>
        <w:tc>
          <w:tcPr>
            <w:tcW w:w="2250" w:type="dxa"/>
          </w:tcPr>
          <w:p w14:paraId="09BD1F4D" w14:textId="78D4F12A" w:rsidR="00551A6C" w:rsidRPr="00201787" w:rsidRDefault="003F0A1F">
            <w:pPr>
              <w:rPr>
                <w:rFonts w:ascii="Times New Roman" w:hAnsi="Times New Roman" w:cs="Times New Roman"/>
                <w:sz w:val="22"/>
                <w:szCs w:val="22"/>
              </w:rPr>
            </w:pPr>
            <w:r w:rsidRPr="00201787">
              <w:rPr>
                <w:rFonts w:ascii="Times New Roman" w:hAnsi="Times New Roman" w:cs="Times New Roman"/>
                <w:sz w:val="22"/>
                <w:szCs w:val="22"/>
              </w:rPr>
              <w:t xml:space="preserve">88% RTS at an average follow-up of 70 weeks. </w:t>
            </w:r>
            <w:r w:rsidR="003F48C1" w:rsidRPr="00201787">
              <w:rPr>
                <w:rFonts w:ascii="Times New Roman" w:hAnsi="Times New Roman" w:cs="Times New Roman"/>
                <w:sz w:val="22"/>
                <w:szCs w:val="22"/>
              </w:rPr>
              <w:t xml:space="preserve">The average time to return to play was 12 weeks. </w:t>
            </w:r>
            <w:r w:rsidR="003B3DA1" w:rsidRPr="00201787">
              <w:rPr>
                <w:rFonts w:ascii="Times New Roman" w:hAnsi="Times New Roman" w:cs="Times New Roman"/>
                <w:sz w:val="22"/>
                <w:szCs w:val="22"/>
              </w:rPr>
              <w:t xml:space="preserve">Statistically significant decreases in valgus laxity as evidenced by less medial joint space opening. Only 1 athlete underwent eventual UCLR. </w:t>
            </w:r>
          </w:p>
        </w:tc>
        <w:tc>
          <w:tcPr>
            <w:tcW w:w="1980" w:type="dxa"/>
          </w:tcPr>
          <w:p w14:paraId="37668086" w14:textId="1B403CB2" w:rsidR="00551A6C" w:rsidRPr="00201787" w:rsidRDefault="00FA7C51">
            <w:pPr>
              <w:rPr>
                <w:rFonts w:ascii="Times New Roman" w:hAnsi="Times New Roman" w:cs="Times New Roman"/>
                <w:sz w:val="22"/>
                <w:szCs w:val="22"/>
              </w:rPr>
            </w:pPr>
            <w:r w:rsidRPr="00201787">
              <w:rPr>
                <w:rFonts w:ascii="Times New Roman" w:hAnsi="Times New Roman" w:cs="Times New Roman"/>
                <w:sz w:val="22"/>
                <w:szCs w:val="22"/>
              </w:rPr>
              <w:t xml:space="preserve">Another great study touting the role that a single PRP injection can play in RTS with partial UCL tears. This study demonstrates success for both males and females, and across multiple sports, making it more generalizable. Additionally, it provides hope  that PRP is the key, since all players had failed a prior course of conservative treatment. </w:t>
            </w:r>
            <w:r w:rsidR="00DE51D9" w:rsidRPr="00201787">
              <w:rPr>
                <w:rFonts w:ascii="Times New Roman" w:hAnsi="Times New Roman" w:cs="Times New Roman"/>
                <w:sz w:val="22"/>
                <w:szCs w:val="22"/>
              </w:rPr>
              <w:t xml:space="preserve">The decrease in valgus laxity suggests PRP facilitated direct healing of the UCL. </w:t>
            </w:r>
          </w:p>
        </w:tc>
      </w:tr>
      <w:tr w:rsidR="00B76E6F" w:rsidRPr="00201787" w14:paraId="645A2785" w14:textId="77777777" w:rsidTr="00A33C39">
        <w:tc>
          <w:tcPr>
            <w:tcW w:w="1670" w:type="dxa"/>
          </w:tcPr>
          <w:p w14:paraId="00A5CF97" w14:textId="1E0B1FDD" w:rsidR="004C4662" w:rsidRPr="004C4662" w:rsidRDefault="004C4662">
            <w:pPr>
              <w:rPr>
                <w:rFonts w:ascii="Times New Roman" w:hAnsi="Times New Roman" w:cs="Times New Roman"/>
                <w:b/>
                <w:sz w:val="22"/>
                <w:szCs w:val="22"/>
              </w:rPr>
            </w:pPr>
            <w:r>
              <w:rPr>
                <w:rFonts w:ascii="Times New Roman" w:hAnsi="Times New Roman" w:cs="Times New Roman"/>
                <w:b/>
                <w:sz w:val="22"/>
                <w:szCs w:val="22"/>
              </w:rPr>
              <w:t>10.</w:t>
            </w:r>
          </w:p>
          <w:p w14:paraId="69135BC2" w14:textId="1F3CF593" w:rsidR="00551A6C" w:rsidRPr="00201787" w:rsidRDefault="007B7C47">
            <w:pPr>
              <w:rPr>
                <w:rFonts w:ascii="Times New Roman" w:hAnsi="Times New Roman" w:cs="Times New Roman"/>
                <w:sz w:val="22"/>
                <w:szCs w:val="22"/>
              </w:rPr>
            </w:pPr>
            <w:r w:rsidRPr="00201787">
              <w:rPr>
                <w:rFonts w:ascii="Times New Roman" w:hAnsi="Times New Roman" w:cs="Times New Roman"/>
                <w:sz w:val="22"/>
                <w:szCs w:val="22"/>
              </w:rPr>
              <w:t>Ulnar Collateral Ligament Reconstruction of the Elbow: A Systematic Review of the Literature</w:t>
            </w:r>
          </w:p>
          <w:p w14:paraId="632A33AC" w14:textId="77777777" w:rsidR="007B7C47" w:rsidRPr="00201787" w:rsidRDefault="007B7C47">
            <w:pPr>
              <w:rPr>
                <w:rFonts w:ascii="Times New Roman" w:hAnsi="Times New Roman" w:cs="Times New Roman"/>
                <w:sz w:val="22"/>
                <w:szCs w:val="22"/>
              </w:rPr>
            </w:pPr>
          </w:p>
          <w:p w14:paraId="459CE633" w14:textId="5A2923A6" w:rsidR="007B7C47" w:rsidRPr="00201787" w:rsidRDefault="007B7C47">
            <w:pPr>
              <w:rPr>
                <w:rFonts w:ascii="Times New Roman" w:hAnsi="Times New Roman" w:cs="Times New Roman"/>
                <w:sz w:val="22"/>
                <w:szCs w:val="22"/>
              </w:rPr>
            </w:pPr>
            <w:r w:rsidRPr="00201787">
              <w:rPr>
                <w:rFonts w:ascii="Times New Roman" w:hAnsi="Times New Roman" w:cs="Times New Roman"/>
                <w:sz w:val="22"/>
                <w:szCs w:val="22"/>
              </w:rPr>
              <w:lastRenderedPageBreak/>
              <w:t>Erickson et al. 2015</w:t>
            </w:r>
          </w:p>
        </w:tc>
        <w:tc>
          <w:tcPr>
            <w:tcW w:w="2015" w:type="dxa"/>
          </w:tcPr>
          <w:p w14:paraId="2F3808B2" w14:textId="3FB7A9F4" w:rsidR="00551A6C" w:rsidRPr="00201787" w:rsidRDefault="00716D15">
            <w:pPr>
              <w:rPr>
                <w:rFonts w:ascii="Times New Roman" w:hAnsi="Times New Roman" w:cs="Times New Roman"/>
                <w:sz w:val="22"/>
                <w:szCs w:val="22"/>
              </w:rPr>
            </w:pPr>
            <w:r w:rsidRPr="00201787">
              <w:rPr>
                <w:rFonts w:ascii="Times New Roman" w:hAnsi="Times New Roman" w:cs="Times New Roman"/>
                <w:sz w:val="22"/>
                <w:szCs w:val="22"/>
              </w:rPr>
              <w:lastRenderedPageBreak/>
              <w:t xml:space="preserve">To determine the effect of technique and level of play with UCLR on RTS. </w:t>
            </w:r>
          </w:p>
        </w:tc>
        <w:tc>
          <w:tcPr>
            <w:tcW w:w="1620" w:type="dxa"/>
          </w:tcPr>
          <w:p w14:paraId="13B26A29" w14:textId="3A170DB5" w:rsidR="00551A6C" w:rsidRPr="00201787" w:rsidRDefault="00D03493">
            <w:pPr>
              <w:rPr>
                <w:rFonts w:ascii="Times New Roman" w:hAnsi="Times New Roman" w:cs="Times New Roman"/>
                <w:sz w:val="22"/>
                <w:szCs w:val="22"/>
              </w:rPr>
            </w:pPr>
            <w:r w:rsidRPr="00201787">
              <w:rPr>
                <w:rFonts w:ascii="Times New Roman" w:hAnsi="Times New Roman" w:cs="Times New Roman"/>
                <w:sz w:val="22"/>
                <w:szCs w:val="22"/>
              </w:rPr>
              <w:t xml:space="preserve">Systematic review. 20 studies, including 2019 patients/ elbows. </w:t>
            </w:r>
            <w:r w:rsidR="004C49FB" w:rsidRPr="00201787">
              <w:rPr>
                <w:rFonts w:ascii="Times New Roman" w:hAnsi="Times New Roman" w:cs="Times New Roman"/>
                <w:sz w:val="22"/>
                <w:szCs w:val="22"/>
              </w:rPr>
              <w:t xml:space="preserve">97% male, and 94.5% baseball players. </w:t>
            </w:r>
          </w:p>
        </w:tc>
        <w:tc>
          <w:tcPr>
            <w:tcW w:w="1710" w:type="dxa"/>
          </w:tcPr>
          <w:p w14:paraId="3E9F6409" w14:textId="47E436C6" w:rsidR="00551A6C" w:rsidRPr="00201787" w:rsidRDefault="00EC4BFA">
            <w:pPr>
              <w:rPr>
                <w:rFonts w:ascii="Times New Roman" w:hAnsi="Times New Roman" w:cs="Times New Roman"/>
                <w:sz w:val="22"/>
                <w:szCs w:val="22"/>
              </w:rPr>
            </w:pPr>
            <w:r w:rsidRPr="00201787">
              <w:rPr>
                <w:rFonts w:ascii="Times New Roman" w:hAnsi="Times New Roman" w:cs="Times New Roman"/>
                <w:sz w:val="22"/>
                <w:szCs w:val="22"/>
              </w:rPr>
              <w:t xml:space="preserve">UCLR performed with 7 different techniques and 7 different graft types. </w:t>
            </w:r>
          </w:p>
        </w:tc>
        <w:tc>
          <w:tcPr>
            <w:tcW w:w="1710" w:type="dxa"/>
          </w:tcPr>
          <w:p w14:paraId="03CD8F81" w14:textId="697A5297" w:rsidR="00551A6C" w:rsidRPr="00201787" w:rsidRDefault="00894846">
            <w:pPr>
              <w:rPr>
                <w:rFonts w:ascii="Times New Roman" w:hAnsi="Times New Roman" w:cs="Times New Roman"/>
                <w:sz w:val="22"/>
                <w:szCs w:val="22"/>
              </w:rPr>
            </w:pPr>
            <w:r w:rsidRPr="00201787">
              <w:rPr>
                <w:rFonts w:ascii="Times New Roman" w:hAnsi="Times New Roman" w:cs="Times New Roman"/>
                <w:sz w:val="22"/>
                <w:szCs w:val="22"/>
              </w:rPr>
              <w:t xml:space="preserve">RTS rate per technique, graft type, and level of play. </w:t>
            </w:r>
          </w:p>
        </w:tc>
        <w:tc>
          <w:tcPr>
            <w:tcW w:w="2250" w:type="dxa"/>
          </w:tcPr>
          <w:p w14:paraId="0007005D" w14:textId="0093E00E" w:rsidR="00551A6C" w:rsidRPr="00201787" w:rsidRDefault="004C266E">
            <w:pPr>
              <w:rPr>
                <w:rFonts w:ascii="Times New Roman" w:hAnsi="Times New Roman" w:cs="Times New Roman"/>
                <w:sz w:val="22"/>
                <w:szCs w:val="22"/>
              </w:rPr>
            </w:pPr>
            <w:r w:rsidRPr="00201787">
              <w:rPr>
                <w:rFonts w:ascii="Times New Roman" w:hAnsi="Times New Roman" w:cs="Times New Roman"/>
                <w:sz w:val="22"/>
                <w:szCs w:val="22"/>
              </w:rPr>
              <w:t xml:space="preserve">ASMI was the most common surgical technique, and palmaris longus autograft was the most common graft type. </w:t>
            </w:r>
            <w:r w:rsidR="00AC595D" w:rsidRPr="00201787">
              <w:rPr>
                <w:rFonts w:ascii="Times New Roman" w:hAnsi="Times New Roman" w:cs="Times New Roman"/>
                <w:sz w:val="22"/>
                <w:szCs w:val="22"/>
              </w:rPr>
              <w:t xml:space="preserve">UCLR was most commonly performed in collegiate athletes. </w:t>
            </w:r>
            <w:r w:rsidR="00AC595D" w:rsidRPr="00201787">
              <w:rPr>
                <w:rFonts w:ascii="Times New Roman" w:hAnsi="Times New Roman" w:cs="Times New Roman"/>
                <w:sz w:val="22"/>
                <w:szCs w:val="22"/>
              </w:rPr>
              <w:lastRenderedPageBreak/>
              <w:t xml:space="preserve">Collegiate athletes had the highest rate of RTS across levels. </w:t>
            </w:r>
            <w:r w:rsidR="00392231" w:rsidRPr="00201787">
              <w:rPr>
                <w:rFonts w:ascii="Times New Roman" w:hAnsi="Times New Roman" w:cs="Times New Roman"/>
                <w:sz w:val="22"/>
                <w:szCs w:val="22"/>
              </w:rPr>
              <w:t xml:space="preserve">The Jobe technique showed inferior RTS rates. </w:t>
            </w:r>
            <w:r w:rsidR="001659D1" w:rsidRPr="00201787">
              <w:rPr>
                <w:rFonts w:ascii="Times New Roman" w:hAnsi="Times New Roman" w:cs="Times New Roman"/>
                <w:sz w:val="22"/>
                <w:szCs w:val="22"/>
              </w:rPr>
              <w:t xml:space="preserve">RTS between graft types couldn’t be compared, but all showed good results. </w:t>
            </w:r>
            <w:r w:rsidR="00392231" w:rsidRPr="00201787">
              <w:rPr>
                <w:rFonts w:ascii="Times New Roman" w:hAnsi="Times New Roman" w:cs="Times New Roman"/>
                <w:sz w:val="22"/>
                <w:szCs w:val="22"/>
              </w:rPr>
              <w:t xml:space="preserve"> </w:t>
            </w:r>
          </w:p>
        </w:tc>
        <w:tc>
          <w:tcPr>
            <w:tcW w:w="1980" w:type="dxa"/>
          </w:tcPr>
          <w:p w14:paraId="27A5A19D" w14:textId="30EF3706" w:rsidR="00551A6C" w:rsidRPr="00201787" w:rsidRDefault="00A05A30">
            <w:pPr>
              <w:rPr>
                <w:rFonts w:ascii="Times New Roman" w:hAnsi="Times New Roman" w:cs="Times New Roman"/>
                <w:sz w:val="22"/>
                <w:szCs w:val="22"/>
              </w:rPr>
            </w:pPr>
            <w:r w:rsidRPr="00201787">
              <w:rPr>
                <w:rFonts w:ascii="Times New Roman" w:hAnsi="Times New Roman" w:cs="Times New Roman"/>
                <w:sz w:val="22"/>
                <w:szCs w:val="22"/>
              </w:rPr>
              <w:lastRenderedPageBreak/>
              <w:t xml:space="preserve">This systematic review gives insight as to the most common surgical techniques and graft types, as well as RTS rates between them and across levels. It is </w:t>
            </w:r>
            <w:r w:rsidRPr="00201787">
              <w:rPr>
                <w:rFonts w:ascii="Times New Roman" w:hAnsi="Times New Roman" w:cs="Times New Roman"/>
                <w:sz w:val="22"/>
                <w:szCs w:val="22"/>
              </w:rPr>
              <w:lastRenderedPageBreak/>
              <w:t xml:space="preserve">useful for broad perspective of UCLR. </w:t>
            </w:r>
          </w:p>
        </w:tc>
      </w:tr>
      <w:tr w:rsidR="00B76E6F" w:rsidRPr="00201787" w14:paraId="638526EF" w14:textId="77777777" w:rsidTr="00A33C39">
        <w:tc>
          <w:tcPr>
            <w:tcW w:w="1670" w:type="dxa"/>
          </w:tcPr>
          <w:p w14:paraId="381C8FDD" w14:textId="217A1926" w:rsidR="004C4662" w:rsidRPr="004C4662" w:rsidRDefault="004C4662">
            <w:pPr>
              <w:rPr>
                <w:rFonts w:ascii="Times New Roman" w:hAnsi="Times New Roman" w:cs="Times New Roman"/>
                <w:b/>
                <w:sz w:val="22"/>
                <w:szCs w:val="22"/>
              </w:rPr>
            </w:pPr>
            <w:r>
              <w:rPr>
                <w:rFonts w:ascii="Times New Roman" w:hAnsi="Times New Roman" w:cs="Times New Roman"/>
                <w:b/>
                <w:sz w:val="22"/>
                <w:szCs w:val="22"/>
              </w:rPr>
              <w:lastRenderedPageBreak/>
              <w:t>11.</w:t>
            </w:r>
          </w:p>
          <w:p w14:paraId="4E74C630" w14:textId="5C4E525B" w:rsidR="00551A6C" w:rsidRPr="00201787" w:rsidRDefault="000F13CB">
            <w:pPr>
              <w:rPr>
                <w:rFonts w:ascii="Times New Roman" w:hAnsi="Times New Roman" w:cs="Times New Roman"/>
                <w:sz w:val="22"/>
                <w:szCs w:val="22"/>
              </w:rPr>
            </w:pPr>
            <w:r w:rsidRPr="00201787">
              <w:rPr>
                <w:rFonts w:ascii="Times New Roman" w:hAnsi="Times New Roman" w:cs="Times New Roman"/>
                <w:sz w:val="22"/>
                <w:szCs w:val="22"/>
              </w:rPr>
              <w:t>The Effects of Ulnar Collateral Reconstruction on Major League Pitching Performance</w:t>
            </w:r>
          </w:p>
          <w:p w14:paraId="7803C640" w14:textId="77777777" w:rsidR="000F13CB" w:rsidRPr="00201787" w:rsidRDefault="000F13CB">
            <w:pPr>
              <w:rPr>
                <w:rFonts w:ascii="Times New Roman" w:hAnsi="Times New Roman" w:cs="Times New Roman"/>
                <w:sz w:val="22"/>
                <w:szCs w:val="22"/>
              </w:rPr>
            </w:pPr>
          </w:p>
          <w:p w14:paraId="71AB07E8" w14:textId="100742A9" w:rsidR="000F13CB" w:rsidRPr="00201787" w:rsidRDefault="000F13CB">
            <w:pPr>
              <w:rPr>
                <w:rFonts w:ascii="Times New Roman" w:hAnsi="Times New Roman" w:cs="Times New Roman"/>
                <w:sz w:val="22"/>
                <w:szCs w:val="22"/>
              </w:rPr>
            </w:pPr>
            <w:r w:rsidRPr="00201787">
              <w:rPr>
                <w:rFonts w:ascii="Times New Roman" w:hAnsi="Times New Roman" w:cs="Times New Roman"/>
                <w:sz w:val="22"/>
                <w:szCs w:val="22"/>
              </w:rPr>
              <w:t>Keller et al. 2014</w:t>
            </w:r>
          </w:p>
        </w:tc>
        <w:tc>
          <w:tcPr>
            <w:tcW w:w="2015" w:type="dxa"/>
          </w:tcPr>
          <w:p w14:paraId="495B5361" w14:textId="63078204" w:rsidR="00551A6C" w:rsidRPr="00201787" w:rsidRDefault="00535A94">
            <w:pPr>
              <w:rPr>
                <w:rFonts w:ascii="Times New Roman" w:hAnsi="Times New Roman" w:cs="Times New Roman"/>
                <w:sz w:val="22"/>
                <w:szCs w:val="22"/>
              </w:rPr>
            </w:pPr>
            <w:r w:rsidRPr="00201787">
              <w:rPr>
                <w:rFonts w:ascii="Times New Roman" w:hAnsi="Times New Roman" w:cs="Times New Roman"/>
                <w:sz w:val="22"/>
                <w:szCs w:val="22"/>
              </w:rPr>
              <w:t xml:space="preserve">To quantify the impact of UCLR on statistical pitching performance in MLB. </w:t>
            </w:r>
          </w:p>
        </w:tc>
        <w:tc>
          <w:tcPr>
            <w:tcW w:w="1620" w:type="dxa"/>
          </w:tcPr>
          <w:p w14:paraId="4F9A9311" w14:textId="77EF988D" w:rsidR="00551A6C" w:rsidRPr="00201787" w:rsidRDefault="00B862E7">
            <w:pPr>
              <w:rPr>
                <w:rFonts w:ascii="Times New Roman" w:hAnsi="Times New Roman" w:cs="Times New Roman"/>
                <w:sz w:val="22"/>
                <w:szCs w:val="22"/>
              </w:rPr>
            </w:pPr>
            <w:r w:rsidRPr="00201787">
              <w:rPr>
                <w:rFonts w:ascii="Times New Roman" w:hAnsi="Times New Roman" w:cs="Times New Roman"/>
                <w:sz w:val="22"/>
                <w:szCs w:val="22"/>
              </w:rPr>
              <w:t xml:space="preserve">Statistical analysis of a cohort of 168 MLB pitchers who underwent UCLR. </w:t>
            </w:r>
            <w:r w:rsidR="008E2744" w:rsidRPr="00201787">
              <w:rPr>
                <w:rFonts w:ascii="Times New Roman" w:hAnsi="Times New Roman" w:cs="Times New Roman"/>
                <w:sz w:val="22"/>
                <w:szCs w:val="22"/>
              </w:rPr>
              <w:t xml:space="preserve">With 178 age matched control MLB pitchers. </w:t>
            </w:r>
          </w:p>
        </w:tc>
        <w:tc>
          <w:tcPr>
            <w:tcW w:w="1710" w:type="dxa"/>
          </w:tcPr>
          <w:p w14:paraId="7808E36A" w14:textId="22FDA525" w:rsidR="00551A6C" w:rsidRPr="00201787" w:rsidRDefault="008E2744">
            <w:pPr>
              <w:rPr>
                <w:rFonts w:ascii="Times New Roman" w:hAnsi="Times New Roman" w:cs="Times New Roman"/>
                <w:sz w:val="22"/>
                <w:szCs w:val="22"/>
              </w:rPr>
            </w:pPr>
            <w:r w:rsidRPr="00201787">
              <w:rPr>
                <w:rFonts w:ascii="Times New Roman" w:hAnsi="Times New Roman" w:cs="Times New Roman"/>
                <w:sz w:val="22"/>
                <w:szCs w:val="22"/>
              </w:rPr>
              <w:t xml:space="preserve">UCLR. </w:t>
            </w:r>
          </w:p>
        </w:tc>
        <w:tc>
          <w:tcPr>
            <w:tcW w:w="1710" w:type="dxa"/>
          </w:tcPr>
          <w:p w14:paraId="08095D76" w14:textId="5ADCCA2A" w:rsidR="00551A6C" w:rsidRPr="00201787" w:rsidRDefault="008E2744">
            <w:pPr>
              <w:rPr>
                <w:rFonts w:ascii="Times New Roman" w:hAnsi="Times New Roman" w:cs="Times New Roman"/>
                <w:sz w:val="22"/>
                <w:szCs w:val="22"/>
              </w:rPr>
            </w:pPr>
            <w:r w:rsidRPr="00201787">
              <w:rPr>
                <w:rFonts w:ascii="Times New Roman" w:hAnsi="Times New Roman" w:cs="Times New Roman"/>
                <w:sz w:val="22"/>
                <w:szCs w:val="22"/>
              </w:rPr>
              <w:t xml:space="preserve">Statistical analysis of pitching performance measures including: ERA, WHIP, innings pitched, etc. </w:t>
            </w:r>
          </w:p>
        </w:tc>
        <w:tc>
          <w:tcPr>
            <w:tcW w:w="2250" w:type="dxa"/>
          </w:tcPr>
          <w:p w14:paraId="6A532665" w14:textId="259DAE62" w:rsidR="00551A6C" w:rsidRPr="00201787" w:rsidRDefault="008E2744">
            <w:pPr>
              <w:rPr>
                <w:rFonts w:ascii="Times New Roman" w:hAnsi="Times New Roman" w:cs="Times New Roman"/>
                <w:sz w:val="22"/>
                <w:szCs w:val="22"/>
              </w:rPr>
            </w:pPr>
            <w:r w:rsidRPr="00201787">
              <w:rPr>
                <w:rFonts w:ascii="Times New Roman" w:hAnsi="Times New Roman" w:cs="Times New Roman"/>
                <w:sz w:val="22"/>
                <w:szCs w:val="22"/>
              </w:rPr>
              <w:t xml:space="preserve">Statistically significant declines in ERA, WHIP, and innings pitched compared to pre UCLR performance. </w:t>
            </w:r>
            <w:r w:rsidR="00421274" w:rsidRPr="00201787">
              <w:rPr>
                <w:rFonts w:ascii="Times New Roman" w:hAnsi="Times New Roman" w:cs="Times New Roman"/>
                <w:sz w:val="22"/>
                <w:szCs w:val="22"/>
              </w:rPr>
              <w:t xml:space="preserve">There was a significant decline in performance in the season prior to UCLR. </w:t>
            </w:r>
          </w:p>
        </w:tc>
        <w:tc>
          <w:tcPr>
            <w:tcW w:w="1980" w:type="dxa"/>
          </w:tcPr>
          <w:p w14:paraId="12F4E92E" w14:textId="6B90EFFD" w:rsidR="00551A6C" w:rsidRPr="00201787" w:rsidRDefault="00AC5934">
            <w:pPr>
              <w:rPr>
                <w:rFonts w:ascii="Times New Roman" w:hAnsi="Times New Roman" w:cs="Times New Roman"/>
                <w:sz w:val="22"/>
                <w:szCs w:val="22"/>
              </w:rPr>
            </w:pPr>
            <w:r w:rsidRPr="00201787">
              <w:rPr>
                <w:rFonts w:ascii="Times New Roman" w:hAnsi="Times New Roman" w:cs="Times New Roman"/>
                <w:sz w:val="22"/>
                <w:szCs w:val="22"/>
              </w:rPr>
              <w:t xml:space="preserve">Pitchers’ performance tended to decrease in the season prior to needing UCLR, potentially implicating declining performance as a risk factor for UCL injury. Following UCLR, pitchers tended to pitch less innings, but were more effective in those innings – signifying successful surgery, but the need for a slow RTS. </w:t>
            </w:r>
          </w:p>
        </w:tc>
      </w:tr>
      <w:tr w:rsidR="00B76E6F" w:rsidRPr="00201787" w14:paraId="7BC8DBEB" w14:textId="77777777" w:rsidTr="00A33C39">
        <w:tc>
          <w:tcPr>
            <w:tcW w:w="1670" w:type="dxa"/>
          </w:tcPr>
          <w:p w14:paraId="42D44E46" w14:textId="25CB6184" w:rsidR="004C4662" w:rsidRPr="004C4662" w:rsidRDefault="004C4662">
            <w:pPr>
              <w:rPr>
                <w:rFonts w:ascii="Times New Roman" w:hAnsi="Times New Roman" w:cs="Times New Roman"/>
                <w:b/>
                <w:sz w:val="22"/>
                <w:szCs w:val="22"/>
              </w:rPr>
            </w:pPr>
            <w:r>
              <w:rPr>
                <w:rFonts w:ascii="Times New Roman" w:hAnsi="Times New Roman" w:cs="Times New Roman"/>
                <w:b/>
                <w:sz w:val="22"/>
                <w:szCs w:val="22"/>
              </w:rPr>
              <w:t>12.</w:t>
            </w:r>
          </w:p>
          <w:p w14:paraId="58C055A8" w14:textId="64238C90" w:rsidR="00551A6C" w:rsidRPr="00201787" w:rsidRDefault="00A272D7">
            <w:pPr>
              <w:rPr>
                <w:rFonts w:ascii="Times New Roman" w:hAnsi="Times New Roman" w:cs="Times New Roman"/>
                <w:sz w:val="22"/>
                <w:szCs w:val="22"/>
              </w:rPr>
            </w:pPr>
            <w:r w:rsidRPr="00201787">
              <w:rPr>
                <w:rFonts w:ascii="Times New Roman" w:hAnsi="Times New Roman" w:cs="Times New Roman"/>
                <w:sz w:val="22"/>
                <w:szCs w:val="22"/>
              </w:rPr>
              <w:t xml:space="preserve">Current Concepts in Rehabilitation Following Ulnar Collateral </w:t>
            </w:r>
            <w:r w:rsidRPr="00201787">
              <w:rPr>
                <w:rFonts w:ascii="Times New Roman" w:hAnsi="Times New Roman" w:cs="Times New Roman"/>
                <w:sz w:val="22"/>
                <w:szCs w:val="22"/>
              </w:rPr>
              <w:lastRenderedPageBreak/>
              <w:t>Ligament Reconstruction</w:t>
            </w:r>
          </w:p>
          <w:p w14:paraId="39F03648" w14:textId="77777777" w:rsidR="00A272D7" w:rsidRPr="00201787" w:rsidRDefault="00A272D7">
            <w:pPr>
              <w:rPr>
                <w:rFonts w:ascii="Times New Roman" w:hAnsi="Times New Roman" w:cs="Times New Roman"/>
                <w:sz w:val="22"/>
                <w:szCs w:val="22"/>
              </w:rPr>
            </w:pPr>
          </w:p>
          <w:p w14:paraId="06339331" w14:textId="78AC16EF" w:rsidR="00A272D7" w:rsidRPr="00201787" w:rsidRDefault="00A272D7">
            <w:pPr>
              <w:rPr>
                <w:rFonts w:ascii="Times New Roman" w:hAnsi="Times New Roman" w:cs="Times New Roman"/>
                <w:sz w:val="22"/>
                <w:szCs w:val="22"/>
              </w:rPr>
            </w:pPr>
            <w:r w:rsidRPr="00201787">
              <w:rPr>
                <w:rFonts w:ascii="Times New Roman" w:hAnsi="Times New Roman" w:cs="Times New Roman"/>
                <w:sz w:val="22"/>
                <w:szCs w:val="22"/>
              </w:rPr>
              <w:t>Ellenbecker et al. 2009</w:t>
            </w:r>
          </w:p>
        </w:tc>
        <w:tc>
          <w:tcPr>
            <w:tcW w:w="2015" w:type="dxa"/>
          </w:tcPr>
          <w:p w14:paraId="03A275A7" w14:textId="51B49057" w:rsidR="00551A6C" w:rsidRPr="00201787" w:rsidRDefault="007813ED">
            <w:pPr>
              <w:rPr>
                <w:rFonts w:ascii="Times New Roman" w:hAnsi="Times New Roman" w:cs="Times New Roman"/>
                <w:sz w:val="22"/>
                <w:szCs w:val="22"/>
              </w:rPr>
            </w:pPr>
            <w:r w:rsidRPr="00201787">
              <w:rPr>
                <w:rFonts w:ascii="Times New Roman" w:hAnsi="Times New Roman" w:cs="Times New Roman"/>
                <w:sz w:val="22"/>
                <w:szCs w:val="22"/>
              </w:rPr>
              <w:lastRenderedPageBreak/>
              <w:t xml:space="preserve">To provide a clinical template for rehabilitation for UCLR following a couple different surgical techniques. </w:t>
            </w:r>
          </w:p>
        </w:tc>
        <w:tc>
          <w:tcPr>
            <w:tcW w:w="1620" w:type="dxa"/>
          </w:tcPr>
          <w:p w14:paraId="0A8839A6" w14:textId="0AFB9072" w:rsidR="00551A6C" w:rsidRPr="00201787" w:rsidRDefault="00F45CA8">
            <w:pPr>
              <w:rPr>
                <w:rFonts w:ascii="Times New Roman" w:hAnsi="Times New Roman" w:cs="Times New Roman"/>
                <w:sz w:val="22"/>
                <w:szCs w:val="22"/>
              </w:rPr>
            </w:pPr>
            <w:r w:rsidRPr="00201787">
              <w:rPr>
                <w:rFonts w:ascii="Times New Roman" w:hAnsi="Times New Roman" w:cs="Times New Roman"/>
                <w:sz w:val="22"/>
                <w:szCs w:val="22"/>
              </w:rPr>
              <w:t xml:space="preserve">Conceptual approach by a multidisciplinary team of 2 DPT’s and 2 MD’s. </w:t>
            </w:r>
          </w:p>
        </w:tc>
        <w:tc>
          <w:tcPr>
            <w:tcW w:w="1710" w:type="dxa"/>
          </w:tcPr>
          <w:p w14:paraId="27184EB4" w14:textId="214EC9BD" w:rsidR="00551A6C" w:rsidRPr="00201787" w:rsidRDefault="0077369F">
            <w:pPr>
              <w:rPr>
                <w:rFonts w:ascii="Times New Roman" w:hAnsi="Times New Roman" w:cs="Times New Roman"/>
                <w:sz w:val="22"/>
                <w:szCs w:val="22"/>
              </w:rPr>
            </w:pPr>
            <w:r w:rsidRPr="00201787">
              <w:rPr>
                <w:rFonts w:ascii="Times New Roman" w:hAnsi="Times New Roman" w:cs="Times New Roman"/>
                <w:sz w:val="22"/>
                <w:szCs w:val="22"/>
              </w:rPr>
              <w:t>N/A</w:t>
            </w:r>
          </w:p>
        </w:tc>
        <w:tc>
          <w:tcPr>
            <w:tcW w:w="1710" w:type="dxa"/>
          </w:tcPr>
          <w:p w14:paraId="6A90081C" w14:textId="4770F788" w:rsidR="00551A6C" w:rsidRPr="00201787" w:rsidRDefault="0077369F">
            <w:pPr>
              <w:rPr>
                <w:rFonts w:ascii="Times New Roman" w:hAnsi="Times New Roman" w:cs="Times New Roman"/>
                <w:sz w:val="22"/>
                <w:szCs w:val="22"/>
              </w:rPr>
            </w:pPr>
            <w:r w:rsidRPr="00201787">
              <w:rPr>
                <w:rFonts w:ascii="Times New Roman" w:hAnsi="Times New Roman" w:cs="Times New Roman"/>
                <w:sz w:val="22"/>
                <w:szCs w:val="22"/>
              </w:rPr>
              <w:t xml:space="preserve">Rehabilitation approaches for the Modified Jobe and Docking procedures of UCLR. </w:t>
            </w:r>
          </w:p>
        </w:tc>
        <w:tc>
          <w:tcPr>
            <w:tcW w:w="2250" w:type="dxa"/>
          </w:tcPr>
          <w:p w14:paraId="32940745" w14:textId="7FFC3417" w:rsidR="00551A6C" w:rsidRPr="00201787" w:rsidRDefault="00640D64">
            <w:pPr>
              <w:rPr>
                <w:rFonts w:ascii="Times New Roman" w:hAnsi="Times New Roman" w:cs="Times New Roman"/>
                <w:sz w:val="22"/>
                <w:szCs w:val="22"/>
              </w:rPr>
            </w:pPr>
            <w:r w:rsidRPr="00201787">
              <w:rPr>
                <w:rFonts w:ascii="Times New Roman" w:hAnsi="Times New Roman" w:cs="Times New Roman"/>
                <w:sz w:val="22"/>
                <w:szCs w:val="22"/>
              </w:rPr>
              <w:t xml:space="preserve">The proper approaches for protection, ROM, progressive resistance strengthening, functional activities, and return to throw are laid out. </w:t>
            </w:r>
          </w:p>
        </w:tc>
        <w:tc>
          <w:tcPr>
            <w:tcW w:w="1980" w:type="dxa"/>
          </w:tcPr>
          <w:p w14:paraId="73E7A786" w14:textId="07320D44" w:rsidR="00551A6C" w:rsidRPr="00201787" w:rsidRDefault="003920AB">
            <w:pPr>
              <w:rPr>
                <w:rFonts w:ascii="Times New Roman" w:hAnsi="Times New Roman" w:cs="Times New Roman"/>
                <w:sz w:val="22"/>
                <w:szCs w:val="22"/>
              </w:rPr>
            </w:pPr>
            <w:r w:rsidRPr="00201787">
              <w:rPr>
                <w:rFonts w:ascii="Times New Roman" w:hAnsi="Times New Roman" w:cs="Times New Roman"/>
                <w:sz w:val="22"/>
                <w:szCs w:val="22"/>
              </w:rPr>
              <w:t xml:space="preserve">This article provides a guide for what a rehabilitation approach may look like for a patient post UCLR. Ideas </w:t>
            </w:r>
            <w:r w:rsidRPr="00201787">
              <w:rPr>
                <w:rFonts w:ascii="Times New Roman" w:hAnsi="Times New Roman" w:cs="Times New Roman"/>
                <w:sz w:val="22"/>
                <w:szCs w:val="22"/>
              </w:rPr>
              <w:lastRenderedPageBreak/>
              <w:t xml:space="preserve">and progressions of exercises are useful, but the advised time frames may be the most clinically important aspect. </w:t>
            </w:r>
          </w:p>
        </w:tc>
      </w:tr>
      <w:tr w:rsidR="00B76E6F" w:rsidRPr="00201787" w14:paraId="282F0476" w14:textId="77777777" w:rsidTr="00A33C39">
        <w:tc>
          <w:tcPr>
            <w:tcW w:w="1670" w:type="dxa"/>
          </w:tcPr>
          <w:p w14:paraId="7DD39EF6" w14:textId="50A2ADD5" w:rsidR="004C4662" w:rsidRPr="004C4662" w:rsidRDefault="004C4662">
            <w:pPr>
              <w:rPr>
                <w:rFonts w:ascii="Times New Roman" w:hAnsi="Times New Roman" w:cs="Times New Roman"/>
                <w:b/>
                <w:sz w:val="22"/>
                <w:szCs w:val="22"/>
              </w:rPr>
            </w:pPr>
            <w:r>
              <w:rPr>
                <w:rFonts w:ascii="Times New Roman" w:hAnsi="Times New Roman" w:cs="Times New Roman"/>
                <w:b/>
                <w:sz w:val="22"/>
                <w:szCs w:val="22"/>
              </w:rPr>
              <w:lastRenderedPageBreak/>
              <w:t>13.</w:t>
            </w:r>
          </w:p>
          <w:p w14:paraId="1D006DB0" w14:textId="0668CED6" w:rsidR="00551A6C" w:rsidRPr="00201787" w:rsidRDefault="002D1210">
            <w:pPr>
              <w:rPr>
                <w:rFonts w:ascii="Times New Roman" w:hAnsi="Times New Roman" w:cs="Times New Roman"/>
                <w:sz w:val="22"/>
                <w:szCs w:val="22"/>
              </w:rPr>
            </w:pPr>
            <w:r w:rsidRPr="00201787">
              <w:rPr>
                <w:rFonts w:ascii="Times New Roman" w:hAnsi="Times New Roman" w:cs="Times New Roman"/>
                <w:sz w:val="22"/>
                <w:szCs w:val="22"/>
              </w:rPr>
              <w:t>Effect of a 6-Week Weighted Baseball Throwing Program on Pitch Velocity, Pitching Arm Biomechanics, Passive Range of Motion, and Injury Rates</w:t>
            </w:r>
          </w:p>
          <w:p w14:paraId="30C38F97" w14:textId="77777777" w:rsidR="002D1210" w:rsidRPr="00201787" w:rsidRDefault="002D1210">
            <w:pPr>
              <w:rPr>
                <w:rFonts w:ascii="Times New Roman" w:hAnsi="Times New Roman" w:cs="Times New Roman"/>
                <w:sz w:val="22"/>
                <w:szCs w:val="22"/>
              </w:rPr>
            </w:pPr>
          </w:p>
          <w:p w14:paraId="6C2E8190" w14:textId="75682B26" w:rsidR="002D1210" w:rsidRPr="00201787" w:rsidRDefault="002D1210">
            <w:pPr>
              <w:rPr>
                <w:rFonts w:ascii="Times New Roman" w:hAnsi="Times New Roman" w:cs="Times New Roman"/>
                <w:sz w:val="22"/>
                <w:szCs w:val="22"/>
              </w:rPr>
            </w:pPr>
            <w:r w:rsidRPr="00201787">
              <w:rPr>
                <w:rFonts w:ascii="Times New Roman" w:hAnsi="Times New Roman" w:cs="Times New Roman"/>
                <w:sz w:val="22"/>
                <w:szCs w:val="22"/>
              </w:rPr>
              <w:t>Reinold et al. 2018</w:t>
            </w:r>
          </w:p>
        </w:tc>
        <w:tc>
          <w:tcPr>
            <w:tcW w:w="2015" w:type="dxa"/>
          </w:tcPr>
          <w:p w14:paraId="4F2D60E1" w14:textId="57D6CD56" w:rsidR="00551A6C" w:rsidRPr="00201787" w:rsidRDefault="00A174F7">
            <w:pPr>
              <w:rPr>
                <w:rFonts w:ascii="Times New Roman" w:hAnsi="Times New Roman" w:cs="Times New Roman"/>
                <w:sz w:val="22"/>
                <w:szCs w:val="22"/>
              </w:rPr>
            </w:pPr>
            <w:r w:rsidRPr="00201787">
              <w:rPr>
                <w:rFonts w:ascii="Times New Roman" w:hAnsi="Times New Roman" w:cs="Times New Roman"/>
                <w:sz w:val="22"/>
                <w:szCs w:val="22"/>
              </w:rPr>
              <w:t xml:space="preserve">To examine the effects of training with weighted baseballs on pitch velocity, PROM, muscle strength, elbow torque, and injury rates. </w:t>
            </w:r>
          </w:p>
        </w:tc>
        <w:tc>
          <w:tcPr>
            <w:tcW w:w="1620" w:type="dxa"/>
          </w:tcPr>
          <w:p w14:paraId="1AEA836A" w14:textId="51C28151" w:rsidR="00551A6C" w:rsidRPr="00201787" w:rsidRDefault="00B570ED">
            <w:pPr>
              <w:rPr>
                <w:rFonts w:ascii="Times New Roman" w:hAnsi="Times New Roman" w:cs="Times New Roman"/>
                <w:sz w:val="22"/>
                <w:szCs w:val="22"/>
              </w:rPr>
            </w:pPr>
            <w:r w:rsidRPr="00201787">
              <w:rPr>
                <w:rFonts w:ascii="Times New Roman" w:hAnsi="Times New Roman" w:cs="Times New Roman"/>
                <w:sz w:val="22"/>
                <w:szCs w:val="22"/>
              </w:rPr>
              <w:t xml:space="preserve">Level 1 randomized control trial. </w:t>
            </w:r>
            <w:r w:rsidR="00A41E32" w:rsidRPr="00201787">
              <w:rPr>
                <w:rFonts w:ascii="Times New Roman" w:hAnsi="Times New Roman" w:cs="Times New Roman"/>
                <w:sz w:val="22"/>
                <w:szCs w:val="22"/>
              </w:rPr>
              <w:t>38 healthy baseball pitchers</w:t>
            </w:r>
            <w:r w:rsidR="00373033" w:rsidRPr="00201787">
              <w:rPr>
                <w:rFonts w:ascii="Times New Roman" w:hAnsi="Times New Roman" w:cs="Times New Roman"/>
                <w:sz w:val="22"/>
                <w:szCs w:val="22"/>
              </w:rPr>
              <w:t>, ages 13-18</w:t>
            </w:r>
            <w:r w:rsidR="00A41E32" w:rsidRPr="00201787">
              <w:rPr>
                <w:rFonts w:ascii="Times New Roman" w:hAnsi="Times New Roman" w:cs="Times New Roman"/>
                <w:sz w:val="22"/>
                <w:szCs w:val="22"/>
              </w:rPr>
              <w:t xml:space="preserve">, randomized into an </w:t>
            </w:r>
            <w:r w:rsidR="00D84EC4" w:rsidRPr="00201787">
              <w:rPr>
                <w:rFonts w:ascii="Times New Roman" w:hAnsi="Times New Roman" w:cs="Times New Roman"/>
                <w:sz w:val="22"/>
                <w:szCs w:val="22"/>
              </w:rPr>
              <w:t>experimental</w:t>
            </w:r>
            <w:r w:rsidR="00A41E32" w:rsidRPr="00201787">
              <w:rPr>
                <w:rFonts w:ascii="Times New Roman" w:hAnsi="Times New Roman" w:cs="Times New Roman"/>
                <w:sz w:val="22"/>
                <w:szCs w:val="22"/>
              </w:rPr>
              <w:t xml:space="preserve"> and control group, both n=19. </w:t>
            </w:r>
          </w:p>
        </w:tc>
        <w:tc>
          <w:tcPr>
            <w:tcW w:w="1710" w:type="dxa"/>
          </w:tcPr>
          <w:p w14:paraId="31C02DA9" w14:textId="1D1C4E6A" w:rsidR="00551A6C" w:rsidRPr="00201787" w:rsidRDefault="008633CD">
            <w:pPr>
              <w:rPr>
                <w:rFonts w:ascii="Times New Roman" w:hAnsi="Times New Roman" w:cs="Times New Roman"/>
                <w:sz w:val="22"/>
                <w:szCs w:val="22"/>
              </w:rPr>
            </w:pPr>
            <w:r w:rsidRPr="00201787">
              <w:rPr>
                <w:rFonts w:ascii="Times New Roman" w:hAnsi="Times New Roman" w:cs="Times New Roman"/>
                <w:sz w:val="22"/>
                <w:szCs w:val="22"/>
              </w:rPr>
              <w:t>6</w:t>
            </w:r>
            <w:r w:rsidR="0019277D" w:rsidRPr="00201787">
              <w:rPr>
                <w:rFonts w:ascii="Times New Roman" w:hAnsi="Times New Roman" w:cs="Times New Roman"/>
                <w:sz w:val="22"/>
                <w:szCs w:val="22"/>
              </w:rPr>
              <w:t>-</w:t>
            </w:r>
            <w:r w:rsidRPr="00201787">
              <w:rPr>
                <w:rFonts w:ascii="Times New Roman" w:hAnsi="Times New Roman" w:cs="Times New Roman"/>
                <w:sz w:val="22"/>
                <w:szCs w:val="22"/>
              </w:rPr>
              <w:t xml:space="preserve">week weighed ball throwing program 3x per week, balls ranging from 2 to 32oz. Control group only used a standard 5oz baseball. </w:t>
            </w:r>
            <w:r w:rsidR="0019277D" w:rsidRPr="00201787">
              <w:rPr>
                <w:rFonts w:ascii="Times New Roman" w:hAnsi="Times New Roman" w:cs="Times New Roman"/>
                <w:sz w:val="22"/>
                <w:szCs w:val="22"/>
              </w:rPr>
              <w:t xml:space="preserve">Both groups performed a strength training program. </w:t>
            </w:r>
          </w:p>
        </w:tc>
        <w:tc>
          <w:tcPr>
            <w:tcW w:w="1710" w:type="dxa"/>
          </w:tcPr>
          <w:p w14:paraId="34A4700E" w14:textId="1D035F25" w:rsidR="00551A6C" w:rsidRPr="00201787" w:rsidRDefault="00687194">
            <w:pPr>
              <w:rPr>
                <w:rFonts w:ascii="Times New Roman" w:hAnsi="Times New Roman" w:cs="Times New Roman"/>
                <w:sz w:val="22"/>
                <w:szCs w:val="22"/>
              </w:rPr>
            </w:pPr>
            <w:r w:rsidRPr="00201787">
              <w:rPr>
                <w:rFonts w:ascii="Times New Roman" w:hAnsi="Times New Roman" w:cs="Times New Roman"/>
                <w:sz w:val="22"/>
                <w:szCs w:val="22"/>
              </w:rPr>
              <w:t xml:space="preserve">Pitch velocity, shoulder and elbow PROM, shoulder strength, elbow varus torque, and shoulder IR velocity were measured. </w:t>
            </w:r>
            <w:r w:rsidR="00FE5C08" w:rsidRPr="00201787">
              <w:rPr>
                <w:rFonts w:ascii="Times New Roman" w:hAnsi="Times New Roman" w:cs="Times New Roman"/>
                <w:sz w:val="22"/>
                <w:szCs w:val="22"/>
              </w:rPr>
              <w:t xml:space="preserve">Injuries were tracked in the subsequent baseball season. </w:t>
            </w:r>
          </w:p>
        </w:tc>
        <w:tc>
          <w:tcPr>
            <w:tcW w:w="2250" w:type="dxa"/>
          </w:tcPr>
          <w:p w14:paraId="236BA3C0" w14:textId="42573447" w:rsidR="00551A6C" w:rsidRPr="00201787" w:rsidRDefault="004065FD">
            <w:pPr>
              <w:rPr>
                <w:rFonts w:ascii="Times New Roman" w:hAnsi="Times New Roman" w:cs="Times New Roman"/>
                <w:sz w:val="22"/>
                <w:szCs w:val="22"/>
              </w:rPr>
            </w:pPr>
            <w:r w:rsidRPr="00201787">
              <w:rPr>
                <w:rFonts w:ascii="Times New Roman" w:hAnsi="Times New Roman" w:cs="Times New Roman"/>
                <w:sz w:val="22"/>
                <w:szCs w:val="22"/>
              </w:rPr>
              <w:t>Statistically significant increase (3.3%) in pitch velocity in the experimental group. Statistically significant increase (4.3</w:t>
            </w:r>
            <w:r w:rsidRPr="00201787">
              <w:rPr>
                <w:rFonts w:ascii="Times New Roman" w:hAnsi="Times New Roman" w:cs="Times New Roman"/>
                <w:sz w:val="22"/>
                <w:szCs w:val="22"/>
                <w:vertAlign w:val="superscript"/>
              </w:rPr>
              <w:t>o</w:t>
            </w:r>
            <w:r w:rsidRPr="00201787">
              <w:rPr>
                <w:rFonts w:ascii="Times New Roman" w:hAnsi="Times New Roman" w:cs="Times New Roman"/>
                <w:sz w:val="22"/>
                <w:szCs w:val="22"/>
              </w:rPr>
              <w:t xml:space="preserve">) in shoulder ER ROM in experimental group. </w:t>
            </w:r>
            <w:r w:rsidR="000F0829" w:rsidRPr="00201787">
              <w:rPr>
                <w:rFonts w:ascii="Times New Roman" w:hAnsi="Times New Roman" w:cs="Times New Roman"/>
                <w:sz w:val="22"/>
                <w:szCs w:val="22"/>
              </w:rPr>
              <w:t xml:space="preserve">24% injury rate in experimental group, 0% in control group. </w:t>
            </w:r>
            <w:r w:rsidR="00AA23FA" w:rsidRPr="00201787">
              <w:rPr>
                <w:rFonts w:ascii="Times New Roman" w:hAnsi="Times New Roman" w:cs="Times New Roman"/>
                <w:sz w:val="22"/>
                <w:szCs w:val="22"/>
              </w:rPr>
              <w:t xml:space="preserve">Differences in arm strength or arm speed were not seen. The experimental group did not increase rotator cuff strength, but the control group did.  </w:t>
            </w:r>
            <w:r w:rsidRPr="00201787">
              <w:rPr>
                <w:rFonts w:ascii="Times New Roman" w:hAnsi="Times New Roman" w:cs="Times New Roman"/>
                <w:sz w:val="22"/>
                <w:szCs w:val="22"/>
              </w:rPr>
              <w:t xml:space="preserve"> </w:t>
            </w:r>
          </w:p>
        </w:tc>
        <w:tc>
          <w:tcPr>
            <w:tcW w:w="1980" w:type="dxa"/>
          </w:tcPr>
          <w:p w14:paraId="7375CE58" w14:textId="4A501CE0" w:rsidR="00551A6C" w:rsidRPr="00201787" w:rsidRDefault="003C76A4">
            <w:pPr>
              <w:rPr>
                <w:rFonts w:ascii="Times New Roman" w:hAnsi="Times New Roman" w:cs="Times New Roman"/>
                <w:sz w:val="22"/>
                <w:szCs w:val="22"/>
              </w:rPr>
            </w:pPr>
            <w:r w:rsidRPr="00201787">
              <w:rPr>
                <w:rFonts w:ascii="Times New Roman" w:hAnsi="Times New Roman" w:cs="Times New Roman"/>
                <w:sz w:val="22"/>
                <w:szCs w:val="22"/>
              </w:rPr>
              <w:t xml:space="preserve">The 6-week weighted ball throwing program resulted in significant pitch velocity increases, but also significant increases in injury rate. The surmised method of velocity increase was via increases in shoulder ER PROM. </w:t>
            </w:r>
            <w:r w:rsidR="00755CEA" w:rsidRPr="00201787">
              <w:rPr>
                <w:rFonts w:ascii="Times New Roman" w:hAnsi="Times New Roman" w:cs="Times New Roman"/>
                <w:sz w:val="22"/>
                <w:szCs w:val="22"/>
              </w:rPr>
              <w:t xml:space="preserve">Increases in shoulder ER PROM are correlated with increased pitch velocity, but also greater forces at the elbow, and thus, greater injury risk. These programs can be effective to increase velocity, but at a cost. </w:t>
            </w:r>
          </w:p>
        </w:tc>
      </w:tr>
    </w:tbl>
    <w:p w14:paraId="6DD26BA5" w14:textId="3C789C4B" w:rsidR="0050344C" w:rsidRDefault="0050344C">
      <w:pPr>
        <w:rPr>
          <w:rFonts w:ascii="Times New Roman" w:hAnsi="Times New Roman" w:cs="Times New Roman"/>
          <w:b/>
        </w:rPr>
      </w:pPr>
    </w:p>
    <w:p w14:paraId="7A10ACC1" w14:textId="6CC05B33" w:rsidR="0050344C" w:rsidRDefault="0050344C">
      <w:pPr>
        <w:rPr>
          <w:rFonts w:ascii="Times New Roman" w:hAnsi="Times New Roman" w:cs="Times New Roman"/>
          <w:b/>
        </w:rPr>
      </w:pPr>
    </w:p>
    <w:p w14:paraId="08510486" w14:textId="77777777" w:rsidR="00890C9A" w:rsidRDefault="00890C9A">
      <w:pPr>
        <w:rPr>
          <w:rFonts w:ascii="Times New Roman" w:hAnsi="Times New Roman" w:cs="Times New Roman"/>
          <w:b/>
        </w:rPr>
      </w:pPr>
    </w:p>
    <w:p w14:paraId="65D84679" w14:textId="77777777" w:rsidR="007C154F" w:rsidRDefault="007C154F">
      <w:pPr>
        <w:rPr>
          <w:rFonts w:ascii="Times New Roman" w:hAnsi="Times New Roman" w:cs="Times New Roman"/>
          <w:b/>
        </w:rPr>
        <w:sectPr w:rsidR="007C154F" w:rsidSect="007C154F">
          <w:pgSz w:w="15840" w:h="12240" w:orient="landscape"/>
          <w:pgMar w:top="1440" w:right="1440" w:bottom="1440" w:left="1440" w:header="720" w:footer="720" w:gutter="0"/>
          <w:cols w:space="720"/>
          <w:docGrid w:linePitch="360"/>
        </w:sectPr>
      </w:pPr>
    </w:p>
    <w:p w14:paraId="017E02C7" w14:textId="1279CDC9" w:rsidR="0050344C" w:rsidRDefault="0050344C">
      <w:pPr>
        <w:rPr>
          <w:rFonts w:ascii="Times New Roman" w:hAnsi="Times New Roman" w:cs="Times New Roman"/>
          <w:b/>
        </w:rPr>
      </w:pPr>
      <w:r>
        <w:rPr>
          <w:rFonts w:ascii="Times New Roman" w:hAnsi="Times New Roman" w:cs="Times New Roman"/>
          <w:b/>
        </w:rPr>
        <w:lastRenderedPageBreak/>
        <w:t>Overall Synthesis</w:t>
      </w:r>
      <w:r w:rsidR="006106DC">
        <w:rPr>
          <w:rFonts w:ascii="Times New Roman" w:hAnsi="Times New Roman" w:cs="Times New Roman"/>
          <w:b/>
        </w:rPr>
        <w:t xml:space="preserve"> of Available Research</w:t>
      </w:r>
      <w:r>
        <w:rPr>
          <w:rFonts w:ascii="Times New Roman" w:hAnsi="Times New Roman" w:cs="Times New Roman"/>
          <w:b/>
        </w:rPr>
        <w:t>:</w:t>
      </w:r>
    </w:p>
    <w:p w14:paraId="32374A61" w14:textId="0E2D2A68" w:rsidR="00096546" w:rsidRDefault="00096546">
      <w:pPr>
        <w:rPr>
          <w:rFonts w:ascii="Times New Roman" w:hAnsi="Times New Roman" w:cs="Times New Roman"/>
          <w:b/>
        </w:rPr>
      </w:pPr>
    </w:p>
    <w:p w14:paraId="75C08FF9" w14:textId="38C4CBBD" w:rsidR="00096546" w:rsidRDefault="00025DD0">
      <w:pPr>
        <w:rPr>
          <w:rFonts w:ascii="Times New Roman" w:hAnsi="Times New Roman" w:cs="Times New Roman"/>
        </w:rPr>
      </w:pPr>
      <w:r>
        <w:rPr>
          <w:rFonts w:ascii="Times New Roman" w:hAnsi="Times New Roman" w:cs="Times New Roman"/>
        </w:rPr>
        <w:t>T</w:t>
      </w:r>
      <w:r w:rsidR="0056186A">
        <w:rPr>
          <w:rFonts w:ascii="Times New Roman" w:hAnsi="Times New Roman" w:cs="Times New Roman"/>
        </w:rPr>
        <w:t xml:space="preserve">he elbow and forearm anatomy, as well as the biomechanics of overhand throwing, are well understood. The literature review demonstrated consistent agreement regarding the demands placed on the UCL during overhand throwing, as well as the most common problematic phases of the throwing motion. </w:t>
      </w:r>
      <w:r w:rsidR="009F5C69">
        <w:rPr>
          <w:rFonts w:ascii="Times New Roman" w:hAnsi="Times New Roman" w:cs="Times New Roman"/>
        </w:rPr>
        <w:t>The rate of UCL injuries ha</w:t>
      </w:r>
      <w:r>
        <w:rPr>
          <w:rFonts w:ascii="Times New Roman" w:hAnsi="Times New Roman" w:cs="Times New Roman"/>
        </w:rPr>
        <w:t>s</w:t>
      </w:r>
      <w:r w:rsidR="009F5C69">
        <w:rPr>
          <w:rFonts w:ascii="Times New Roman" w:hAnsi="Times New Roman" w:cs="Times New Roman"/>
        </w:rPr>
        <w:t xml:space="preserve"> been increasing dramatically in recent years, across all age groups of competition. The most frequently cited causative trends are increased pitch velocity and overuse. The concept of overuse is particularly troubling for youth athletes, as sport specialization becomes more common</w:t>
      </w:r>
      <w:r w:rsidR="00C11178">
        <w:rPr>
          <w:rFonts w:ascii="Times New Roman" w:hAnsi="Times New Roman" w:cs="Times New Roman"/>
        </w:rPr>
        <w:t xml:space="preserve"> at younger ages</w:t>
      </w:r>
      <w:r w:rsidR="009F5C69">
        <w:rPr>
          <w:rFonts w:ascii="Times New Roman" w:hAnsi="Times New Roman" w:cs="Times New Roman"/>
        </w:rPr>
        <w:t xml:space="preserve">. </w:t>
      </w:r>
      <w:r w:rsidR="00C12547">
        <w:rPr>
          <w:rFonts w:ascii="Times New Roman" w:hAnsi="Times New Roman" w:cs="Times New Roman"/>
        </w:rPr>
        <w:t xml:space="preserve">In baseball, pitchers are at a much higher risk of UCL injury than non-pitchers, and account for the vast majority of surgeries. This is an expected trend since pitchers are tasked to throw more often, harder, and various breaking pitches, while non-pitchers are not. </w:t>
      </w:r>
      <w:r w:rsidR="00FC6773">
        <w:rPr>
          <w:rFonts w:ascii="Times New Roman" w:hAnsi="Times New Roman" w:cs="Times New Roman"/>
        </w:rPr>
        <w:t xml:space="preserve">Decreases in </w:t>
      </w:r>
      <w:r w:rsidR="00050A04">
        <w:rPr>
          <w:rFonts w:ascii="Times New Roman" w:hAnsi="Times New Roman" w:cs="Times New Roman"/>
        </w:rPr>
        <w:t xml:space="preserve">throwing-related </w:t>
      </w:r>
      <w:r w:rsidR="00FC6773">
        <w:rPr>
          <w:rFonts w:ascii="Times New Roman" w:hAnsi="Times New Roman" w:cs="Times New Roman"/>
        </w:rPr>
        <w:t>performance are frequently noted in the season prior to UCLR, perhaps implicating decreased performance as an indicator of injury.</w:t>
      </w:r>
      <w:r w:rsidR="00FC6773">
        <w:rPr>
          <w:rFonts w:ascii="Times New Roman" w:hAnsi="Times New Roman" w:cs="Times New Roman"/>
        </w:rPr>
        <w:t xml:space="preserve"> </w:t>
      </w:r>
      <w:bookmarkStart w:id="0" w:name="_GoBack"/>
      <w:bookmarkEnd w:id="0"/>
    </w:p>
    <w:p w14:paraId="0F4C7403" w14:textId="030B4B3E" w:rsidR="00D639F9" w:rsidRDefault="00D639F9">
      <w:pPr>
        <w:rPr>
          <w:rFonts w:ascii="Times New Roman" w:hAnsi="Times New Roman" w:cs="Times New Roman"/>
        </w:rPr>
      </w:pPr>
    </w:p>
    <w:p w14:paraId="63524D2F" w14:textId="427F1AE6" w:rsidR="00D639F9" w:rsidRDefault="00D639F9">
      <w:pPr>
        <w:rPr>
          <w:rFonts w:ascii="Times New Roman" w:hAnsi="Times New Roman" w:cs="Times New Roman"/>
        </w:rPr>
      </w:pPr>
      <w:r>
        <w:rPr>
          <w:rFonts w:ascii="Times New Roman" w:hAnsi="Times New Roman" w:cs="Times New Roman"/>
        </w:rPr>
        <w:t xml:space="preserve">Ulnar collateral ligament reconstruction, </w:t>
      </w:r>
      <w:r w:rsidR="008E3D10">
        <w:rPr>
          <w:rFonts w:ascii="Times New Roman" w:hAnsi="Times New Roman" w:cs="Times New Roman"/>
        </w:rPr>
        <w:t>also known as</w:t>
      </w:r>
      <w:r>
        <w:rPr>
          <w:rFonts w:ascii="Times New Roman" w:hAnsi="Times New Roman" w:cs="Times New Roman"/>
        </w:rPr>
        <w:t xml:space="preserve"> Tommy John surgery, has been </w:t>
      </w:r>
      <w:r w:rsidR="00FA5E8E">
        <w:rPr>
          <w:rFonts w:ascii="Times New Roman" w:hAnsi="Times New Roman" w:cs="Times New Roman"/>
        </w:rPr>
        <w:t>in use</w:t>
      </w:r>
      <w:r>
        <w:rPr>
          <w:rFonts w:ascii="Times New Roman" w:hAnsi="Times New Roman" w:cs="Times New Roman"/>
        </w:rPr>
        <w:t xml:space="preserve"> for nearly 50 years. While there are numerous surgical techniques and graft types</w:t>
      </w:r>
      <w:r w:rsidR="00FA5E8E">
        <w:rPr>
          <w:rFonts w:ascii="Times New Roman" w:hAnsi="Times New Roman" w:cs="Times New Roman"/>
        </w:rPr>
        <w:t xml:space="preserve"> used</w:t>
      </w:r>
      <w:r w:rsidR="00286D2E">
        <w:rPr>
          <w:rFonts w:ascii="Times New Roman" w:hAnsi="Times New Roman" w:cs="Times New Roman"/>
        </w:rPr>
        <w:t xml:space="preserve"> </w:t>
      </w:r>
      <w:r>
        <w:rPr>
          <w:rFonts w:ascii="Times New Roman" w:hAnsi="Times New Roman" w:cs="Times New Roman"/>
        </w:rPr>
        <w:t xml:space="preserve">today, the ASMI method and a palmaris longus autograft are overwhelmingly the most common. </w:t>
      </w:r>
      <w:r w:rsidR="007A644D">
        <w:rPr>
          <w:rFonts w:ascii="Times New Roman" w:hAnsi="Times New Roman" w:cs="Times New Roman"/>
        </w:rPr>
        <w:t>While some studies report differences in outcome</w:t>
      </w:r>
      <w:r w:rsidR="00EA48F2">
        <w:rPr>
          <w:rFonts w:ascii="Times New Roman" w:hAnsi="Times New Roman" w:cs="Times New Roman"/>
        </w:rPr>
        <w:t>s</w:t>
      </w:r>
      <w:r w:rsidR="007A644D">
        <w:rPr>
          <w:rFonts w:ascii="Times New Roman" w:hAnsi="Times New Roman" w:cs="Times New Roman"/>
        </w:rPr>
        <w:t xml:space="preserve"> depending on the surgical technique </w:t>
      </w:r>
      <w:r w:rsidR="00EA48F2">
        <w:rPr>
          <w:rFonts w:ascii="Times New Roman" w:hAnsi="Times New Roman" w:cs="Times New Roman"/>
        </w:rPr>
        <w:t>utilized</w:t>
      </w:r>
      <w:r w:rsidR="007A644D">
        <w:rPr>
          <w:rFonts w:ascii="Times New Roman" w:hAnsi="Times New Roman" w:cs="Times New Roman"/>
        </w:rPr>
        <w:t xml:space="preserve">, most were in agreement that all techniques are similarly effective. </w:t>
      </w:r>
      <w:r w:rsidR="00EA48F2">
        <w:rPr>
          <w:rFonts w:ascii="Times New Roman" w:hAnsi="Times New Roman" w:cs="Times New Roman"/>
        </w:rPr>
        <w:t>D</w:t>
      </w:r>
      <w:r w:rsidR="007A644D">
        <w:rPr>
          <w:rFonts w:ascii="Times New Roman" w:hAnsi="Times New Roman" w:cs="Times New Roman"/>
        </w:rPr>
        <w:t>ifference</w:t>
      </w:r>
      <w:r w:rsidR="00EA48F2">
        <w:rPr>
          <w:rFonts w:ascii="Times New Roman" w:hAnsi="Times New Roman" w:cs="Times New Roman"/>
        </w:rPr>
        <w:t>s</w:t>
      </w:r>
      <w:r w:rsidR="007A644D">
        <w:rPr>
          <w:rFonts w:ascii="Times New Roman" w:hAnsi="Times New Roman" w:cs="Times New Roman"/>
        </w:rPr>
        <w:t xml:space="preserve"> </w:t>
      </w:r>
      <w:r w:rsidR="00042B21">
        <w:rPr>
          <w:rFonts w:ascii="Times New Roman" w:hAnsi="Times New Roman" w:cs="Times New Roman"/>
        </w:rPr>
        <w:t>in</w:t>
      </w:r>
      <w:r w:rsidR="007A644D">
        <w:rPr>
          <w:rFonts w:ascii="Times New Roman" w:hAnsi="Times New Roman" w:cs="Times New Roman"/>
        </w:rPr>
        <w:t xml:space="preserve"> outcomes between graft </w:t>
      </w:r>
      <w:r w:rsidR="00EA48F2">
        <w:rPr>
          <w:rFonts w:ascii="Times New Roman" w:hAnsi="Times New Roman" w:cs="Times New Roman"/>
        </w:rPr>
        <w:t>types</w:t>
      </w:r>
      <w:r w:rsidR="007A644D">
        <w:rPr>
          <w:rFonts w:ascii="Times New Roman" w:hAnsi="Times New Roman" w:cs="Times New Roman"/>
        </w:rPr>
        <w:t xml:space="preserve"> are not well established. </w:t>
      </w:r>
    </w:p>
    <w:p w14:paraId="49454831" w14:textId="01EF4D65" w:rsidR="0043162E" w:rsidRDefault="0043162E">
      <w:pPr>
        <w:rPr>
          <w:rFonts w:ascii="Times New Roman" w:hAnsi="Times New Roman" w:cs="Times New Roman"/>
        </w:rPr>
      </w:pPr>
    </w:p>
    <w:p w14:paraId="5478BF5B" w14:textId="5955DAD8" w:rsidR="0043162E" w:rsidRDefault="0043162E">
      <w:pPr>
        <w:rPr>
          <w:rFonts w:ascii="Times New Roman" w:hAnsi="Times New Roman" w:cs="Times New Roman"/>
        </w:rPr>
      </w:pPr>
      <w:r>
        <w:rPr>
          <w:rFonts w:ascii="Times New Roman" w:hAnsi="Times New Roman" w:cs="Times New Roman"/>
        </w:rPr>
        <w:t xml:space="preserve">There is a </w:t>
      </w:r>
      <w:r w:rsidR="006F4BD0">
        <w:rPr>
          <w:rFonts w:ascii="Times New Roman" w:hAnsi="Times New Roman" w:cs="Times New Roman"/>
        </w:rPr>
        <w:t>great deal</w:t>
      </w:r>
      <w:r>
        <w:rPr>
          <w:rFonts w:ascii="Times New Roman" w:hAnsi="Times New Roman" w:cs="Times New Roman"/>
        </w:rPr>
        <w:t xml:space="preserve"> of research regarding </w:t>
      </w:r>
      <w:r w:rsidR="00963FAF">
        <w:rPr>
          <w:rFonts w:ascii="Times New Roman" w:hAnsi="Times New Roman" w:cs="Times New Roman"/>
        </w:rPr>
        <w:t xml:space="preserve">sport-specific </w:t>
      </w:r>
      <w:r>
        <w:rPr>
          <w:rFonts w:ascii="Times New Roman" w:hAnsi="Times New Roman" w:cs="Times New Roman"/>
        </w:rPr>
        <w:t xml:space="preserve">outcomes following UCLR. As a whole, outcomes are quite good, with the rate of athletes returning to their pre-injury level of play </w:t>
      </w:r>
      <w:r w:rsidR="006F4BD0">
        <w:rPr>
          <w:rFonts w:ascii="Times New Roman" w:hAnsi="Times New Roman" w:cs="Times New Roman"/>
        </w:rPr>
        <w:t>reported as</w:t>
      </w:r>
      <w:r>
        <w:rPr>
          <w:rFonts w:ascii="Times New Roman" w:hAnsi="Times New Roman" w:cs="Times New Roman"/>
        </w:rPr>
        <w:t xml:space="preserve"> high. This trend holds true across </w:t>
      </w:r>
      <w:r w:rsidR="008C61D1">
        <w:rPr>
          <w:rFonts w:ascii="Times New Roman" w:hAnsi="Times New Roman" w:cs="Times New Roman"/>
        </w:rPr>
        <w:t>most</w:t>
      </w:r>
      <w:r>
        <w:rPr>
          <w:rFonts w:ascii="Times New Roman" w:hAnsi="Times New Roman" w:cs="Times New Roman"/>
        </w:rPr>
        <w:t xml:space="preserve"> overhand throwing sports, and across competition levels (high school, collegiate, minor league, major league, etc.). </w:t>
      </w:r>
      <w:r w:rsidR="004C0125">
        <w:rPr>
          <w:rFonts w:ascii="Times New Roman" w:hAnsi="Times New Roman" w:cs="Times New Roman"/>
        </w:rPr>
        <w:t>In general, the timetable for RTS following UCLR is approximately 12 months. Most baseball pitchers exhibit improved success in the season following UCLR, albeit with a decrease in innings pitched</w:t>
      </w:r>
      <w:r w:rsidR="00E37511">
        <w:rPr>
          <w:rFonts w:ascii="Times New Roman" w:hAnsi="Times New Roman" w:cs="Times New Roman"/>
        </w:rPr>
        <w:t xml:space="preserve">, as workload is managed to mitigate risk of reinjury. </w:t>
      </w:r>
    </w:p>
    <w:p w14:paraId="2772F11F" w14:textId="7F98E7FB" w:rsidR="00C21883" w:rsidRDefault="00C21883">
      <w:pPr>
        <w:rPr>
          <w:rFonts w:ascii="Times New Roman" w:hAnsi="Times New Roman" w:cs="Times New Roman"/>
        </w:rPr>
      </w:pPr>
    </w:p>
    <w:p w14:paraId="28089174" w14:textId="13F5F4AB" w:rsidR="00C21883" w:rsidRDefault="00C21883">
      <w:pPr>
        <w:rPr>
          <w:rFonts w:ascii="Times New Roman" w:hAnsi="Times New Roman" w:cs="Times New Roman"/>
        </w:rPr>
      </w:pPr>
      <w:r>
        <w:rPr>
          <w:rFonts w:ascii="Times New Roman" w:hAnsi="Times New Roman" w:cs="Times New Roman"/>
        </w:rPr>
        <w:t xml:space="preserve">There is less research regarding nonoperative management of UCL tears. In general, nonoperative treatment is only viable for low grade (grade I) tears. A grade III (complete) tear will always warrant UCLR. Nonoperative treatment consisting of rest, targeted strengthening and stretching, </w:t>
      </w:r>
      <w:r w:rsidR="008D3809">
        <w:rPr>
          <w:rFonts w:ascii="Times New Roman" w:hAnsi="Times New Roman" w:cs="Times New Roman"/>
        </w:rPr>
        <w:t>along with</w:t>
      </w:r>
      <w:r>
        <w:rPr>
          <w:rFonts w:ascii="Times New Roman" w:hAnsi="Times New Roman" w:cs="Times New Roman"/>
        </w:rPr>
        <w:t xml:space="preserve"> a gradual return to throw program, has demonstrated modest success rates. While this approach is overall less successful in terms of RTS </w:t>
      </w:r>
      <w:r w:rsidR="008D3809">
        <w:rPr>
          <w:rFonts w:ascii="Times New Roman" w:hAnsi="Times New Roman" w:cs="Times New Roman"/>
        </w:rPr>
        <w:t xml:space="preserve">(compared to </w:t>
      </w:r>
      <w:r>
        <w:rPr>
          <w:rFonts w:ascii="Times New Roman" w:hAnsi="Times New Roman" w:cs="Times New Roman"/>
        </w:rPr>
        <w:t>UCLR</w:t>
      </w:r>
      <w:r w:rsidR="008D3809">
        <w:rPr>
          <w:rFonts w:ascii="Times New Roman" w:hAnsi="Times New Roman" w:cs="Times New Roman"/>
        </w:rPr>
        <w:t xml:space="preserve"> results)</w:t>
      </w:r>
      <w:r>
        <w:rPr>
          <w:rFonts w:ascii="Times New Roman" w:hAnsi="Times New Roman" w:cs="Times New Roman"/>
        </w:rPr>
        <w:t>, for those with low grade injuries</w:t>
      </w:r>
      <w:r w:rsidR="00462660">
        <w:rPr>
          <w:rFonts w:ascii="Times New Roman" w:hAnsi="Times New Roman" w:cs="Times New Roman"/>
        </w:rPr>
        <w:t>,</w:t>
      </w:r>
      <w:r>
        <w:rPr>
          <w:rFonts w:ascii="Times New Roman" w:hAnsi="Times New Roman" w:cs="Times New Roman"/>
        </w:rPr>
        <w:t xml:space="preserve"> it </w:t>
      </w:r>
      <w:r w:rsidR="008D3809">
        <w:rPr>
          <w:rFonts w:ascii="Times New Roman" w:hAnsi="Times New Roman" w:cs="Times New Roman"/>
        </w:rPr>
        <w:t>may be</w:t>
      </w:r>
      <w:r>
        <w:rPr>
          <w:rFonts w:ascii="Times New Roman" w:hAnsi="Times New Roman" w:cs="Times New Roman"/>
        </w:rPr>
        <w:t xml:space="preserve"> worth </w:t>
      </w:r>
      <w:r w:rsidR="00462660">
        <w:rPr>
          <w:rFonts w:ascii="Times New Roman" w:hAnsi="Times New Roman" w:cs="Times New Roman"/>
        </w:rPr>
        <w:t xml:space="preserve">attempting </w:t>
      </w:r>
      <w:r>
        <w:rPr>
          <w:rFonts w:ascii="Times New Roman" w:hAnsi="Times New Roman" w:cs="Times New Roman"/>
        </w:rPr>
        <w:t xml:space="preserve">prior to </w:t>
      </w:r>
      <w:r w:rsidR="00462660">
        <w:rPr>
          <w:rFonts w:ascii="Times New Roman" w:hAnsi="Times New Roman" w:cs="Times New Roman"/>
        </w:rPr>
        <w:t>considering</w:t>
      </w:r>
      <w:r>
        <w:rPr>
          <w:rFonts w:ascii="Times New Roman" w:hAnsi="Times New Roman" w:cs="Times New Roman"/>
        </w:rPr>
        <w:t xml:space="preserve"> surgery. This is </w:t>
      </w:r>
      <w:r w:rsidR="001B521F">
        <w:rPr>
          <w:rFonts w:ascii="Times New Roman" w:hAnsi="Times New Roman" w:cs="Times New Roman"/>
        </w:rPr>
        <w:t>primarily</w:t>
      </w:r>
      <w:r>
        <w:rPr>
          <w:rFonts w:ascii="Times New Roman" w:hAnsi="Times New Roman" w:cs="Times New Roman"/>
        </w:rPr>
        <w:t xml:space="preserve"> due to </w:t>
      </w:r>
      <w:r w:rsidR="001B521F">
        <w:rPr>
          <w:rFonts w:ascii="Times New Roman" w:hAnsi="Times New Roman" w:cs="Times New Roman"/>
        </w:rPr>
        <w:t>a</w:t>
      </w:r>
      <w:r>
        <w:rPr>
          <w:rFonts w:ascii="Times New Roman" w:hAnsi="Times New Roman" w:cs="Times New Roman"/>
        </w:rPr>
        <w:t xml:space="preserve"> potential for a quicker RTS </w:t>
      </w:r>
      <w:r w:rsidR="001B521F">
        <w:rPr>
          <w:rFonts w:ascii="Times New Roman" w:hAnsi="Times New Roman" w:cs="Times New Roman"/>
        </w:rPr>
        <w:t>following</w:t>
      </w:r>
      <w:r>
        <w:rPr>
          <w:rFonts w:ascii="Times New Roman" w:hAnsi="Times New Roman" w:cs="Times New Roman"/>
        </w:rPr>
        <w:t xml:space="preserve"> successful nonoperative treatment – usually around 12 weeks, compared to 12 months for surgery. </w:t>
      </w:r>
      <w:r w:rsidR="00BD1D05">
        <w:rPr>
          <w:rFonts w:ascii="Times New Roman" w:hAnsi="Times New Roman" w:cs="Times New Roman"/>
        </w:rPr>
        <w:t xml:space="preserve">Another nonoperative approach is </w:t>
      </w:r>
      <w:r w:rsidR="0074558F">
        <w:rPr>
          <w:rFonts w:ascii="Times New Roman" w:hAnsi="Times New Roman" w:cs="Times New Roman"/>
        </w:rPr>
        <w:t>PRP</w:t>
      </w:r>
      <w:r w:rsidR="00DE0CD5">
        <w:rPr>
          <w:rFonts w:ascii="Times New Roman" w:hAnsi="Times New Roman" w:cs="Times New Roman"/>
        </w:rPr>
        <w:t xml:space="preserve"> injections</w:t>
      </w:r>
      <w:r w:rsidR="00BD1D05">
        <w:rPr>
          <w:rFonts w:ascii="Times New Roman" w:hAnsi="Times New Roman" w:cs="Times New Roman"/>
        </w:rPr>
        <w:t>.</w:t>
      </w:r>
      <w:r w:rsidR="00DE0CD5">
        <w:rPr>
          <w:rFonts w:ascii="Times New Roman" w:hAnsi="Times New Roman" w:cs="Times New Roman"/>
        </w:rPr>
        <w:t xml:space="preserve"> </w:t>
      </w:r>
      <w:r w:rsidR="00BD1D05">
        <w:rPr>
          <w:rFonts w:ascii="Times New Roman" w:hAnsi="Times New Roman" w:cs="Times New Roman"/>
        </w:rPr>
        <w:t>These injections have</w:t>
      </w:r>
      <w:r w:rsidR="00DE0CD5">
        <w:rPr>
          <w:rFonts w:ascii="Times New Roman" w:hAnsi="Times New Roman" w:cs="Times New Roman"/>
        </w:rPr>
        <w:t xml:space="preserve"> thus far shown promise when used in conjunction with conservative therapy. PRP facilitates </w:t>
      </w:r>
      <w:r w:rsidR="004A3901">
        <w:rPr>
          <w:rFonts w:ascii="Times New Roman" w:hAnsi="Times New Roman" w:cs="Times New Roman"/>
        </w:rPr>
        <w:t>soft-tissue (</w:t>
      </w:r>
      <w:r w:rsidR="00DE0CD5">
        <w:rPr>
          <w:rFonts w:ascii="Times New Roman" w:hAnsi="Times New Roman" w:cs="Times New Roman"/>
        </w:rPr>
        <w:t>ligamentous</w:t>
      </w:r>
      <w:r w:rsidR="004A3901">
        <w:rPr>
          <w:rFonts w:ascii="Times New Roman" w:hAnsi="Times New Roman" w:cs="Times New Roman"/>
        </w:rPr>
        <w:t>)</w:t>
      </w:r>
      <w:r w:rsidR="00DE0CD5">
        <w:rPr>
          <w:rFonts w:ascii="Times New Roman" w:hAnsi="Times New Roman" w:cs="Times New Roman"/>
        </w:rPr>
        <w:t xml:space="preserve"> healing</w:t>
      </w:r>
      <w:r w:rsidR="00BD1D05">
        <w:rPr>
          <w:rFonts w:ascii="Times New Roman" w:hAnsi="Times New Roman" w:cs="Times New Roman"/>
        </w:rPr>
        <w:t xml:space="preserve"> via an increase in growth factors</w:t>
      </w:r>
      <w:r w:rsidR="00DE0CD5">
        <w:rPr>
          <w:rFonts w:ascii="Times New Roman" w:hAnsi="Times New Roman" w:cs="Times New Roman"/>
        </w:rPr>
        <w:t xml:space="preserve">, and could be an important key in improving the success rate of nonoperative treatment. </w:t>
      </w:r>
    </w:p>
    <w:p w14:paraId="59E07288" w14:textId="1296BC07" w:rsidR="00A606E5" w:rsidRDefault="00A606E5">
      <w:pPr>
        <w:rPr>
          <w:rFonts w:ascii="Times New Roman" w:hAnsi="Times New Roman" w:cs="Times New Roman"/>
        </w:rPr>
      </w:pPr>
    </w:p>
    <w:p w14:paraId="4A6B07C5" w14:textId="77777777" w:rsidR="003200A3" w:rsidRDefault="00EA64CA">
      <w:pPr>
        <w:rPr>
          <w:rFonts w:ascii="Times New Roman" w:hAnsi="Times New Roman" w:cs="Times New Roman"/>
        </w:rPr>
      </w:pPr>
      <w:r>
        <w:rPr>
          <w:rFonts w:ascii="Times New Roman" w:hAnsi="Times New Roman" w:cs="Times New Roman"/>
        </w:rPr>
        <w:t xml:space="preserve">The area of the research most lacking is high-level studies </w:t>
      </w:r>
      <w:r w:rsidR="00337065">
        <w:rPr>
          <w:rFonts w:ascii="Times New Roman" w:hAnsi="Times New Roman" w:cs="Times New Roman"/>
        </w:rPr>
        <w:t xml:space="preserve">directly </w:t>
      </w:r>
      <w:r>
        <w:rPr>
          <w:rFonts w:ascii="Times New Roman" w:hAnsi="Times New Roman" w:cs="Times New Roman"/>
        </w:rPr>
        <w:t xml:space="preserve">comparing UCLR with nonoperative treatment. These studies are difficult to implement in reality due to numerous factors. </w:t>
      </w:r>
      <w:r w:rsidR="005E319D">
        <w:rPr>
          <w:rFonts w:ascii="Times New Roman" w:hAnsi="Times New Roman" w:cs="Times New Roman"/>
        </w:rPr>
        <w:t xml:space="preserve">Unfortunately, most studies are retrospective case series or cohort studies. </w:t>
      </w:r>
      <w:r w:rsidR="00337065">
        <w:rPr>
          <w:rFonts w:ascii="Times New Roman" w:hAnsi="Times New Roman" w:cs="Times New Roman"/>
        </w:rPr>
        <w:t xml:space="preserve">Drawing correlations from information in this manner </w:t>
      </w:r>
      <w:r w:rsidR="005E319D">
        <w:rPr>
          <w:rFonts w:ascii="Times New Roman" w:hAnsi="Times New Roman" w:cs="Times New Roman"/>
        </w:rPr>
        <w:t xml:space="preserve">is less than ideal, </w:t>
      </w:r>
      <w:r w:rsidR="00337065">
        <w:rPr>
          <w:rFonts w:ascii="Times New Roman" w:hAnsi="Times New Roman" w:cs="Times New Roman"/>
        </w:rPr>
        <w:t xml:space="preserve">however, </w:t>
      </w:r>
      <w:r w:rsidR="005E319D">
        <w:rPr>
          <w:rFonts w:ascii="Times New Roman" w:hAnsi="Times New Roman" w:cs="Times New Roman"/>
        </w:rPr>
        <w:t xml:space="preserve">we were able to </w:t>
      </w:r>
      <w:r w:rsidR="005E319D">
        <w:rPr>
          <w:rFonts w:ascii="Times New Roman" w:hAnsi="Times New Roman" w:cs="Times New Roman"/>
        </w:rPr>
        <w:lastRenderedPageBreak/>
        <w:t xml:space="preserve">successfully extrapolate findings by comparing individual studies. </w:t>
      </w:r>
      <w:r w:rsidR="003200A3">
        <w:rPr>
          <w:rFonts w:ascii="Times New Roman" w:hAnsi="Times New Roman" w:cs="Times New Roman"/>
        </w:rPr>
        <w:t xml:space="preserve">Two of the more </w:t>
      </w:r>
      <w:r w:rsidR="00C625E2">
        <w:rPr>
          <w:rFonts w:ascii="Times New Roman" w:hAnsi="Times New Roman" w:cs="Times New Roman"/>
        </w:rPr>
        <w:t xml:space="preserve">interesting findings </w:t>
      </w:r>
      <w:r w:rsidR="003200A3">
        <w:rPr>
          <w:rFonts w:ascii="Times New Roman" w:hAnsi="Times New Roman" w:cs="Times New Roman"/>
        </w:rPr>
        <w:t>from</w:t>
      </w:r>
      <w:r w:rsidR="00C625E2">
        <w:rPr>
          <w:rFonts w:ascii="Times New Roman" w:hAnsi="Times New Roman" w:cs="Times New Roman"/>
        </w:rPr>
        <w:t xml:space="preserve"> the literature review revealed</w:t>
      </w:r>
      <w:r w:rsidR="003200A3">
        <w:rPr>
          <w:rFonts w:ascii="Times New Roman" w:hAnsi="Times New Roman" w:cs="Times New Roman"/>
        </w:rPr>
        <w:t xml:space="preserve">: </w:t>
      </w:r>
    </w:p>
    <w:p w14:paraId="12347BEE" w14:textId="77777777" w:rsidR="003200A3" w:rsidRDefault="00C625E2" w:rsidP="003200A3">
      <w:pPr>
        <w:pStyle w:val="ListParagraph"/>
        <w:numPr>
          <w:ilvl w:val="0"/>
          <w:numId w:val="4"/>
        </w:numPr>
        <w:rPr>
          <w:rFonts w:ascii="Times New Roman" w:hAnsi="Times New Roman" w:cs="Times New Roman"/>
        </w:rPr>
      </w:pPr>
      <w:r w:rsidRPr="003200A3">
        <w:rPr>
          <w:rFonts w:ascii="Times New Roman" w:hAnsi="Times New Roman" w:cs="Times New Roman"/>
        </w:rPr>
        <w:t xml:space="preserve">Distally located partial UCL tears </w:t>
      </w:r>
      <w:r w:rsidR="003200A3">
        <w:rPr>
          <w:rFonts w:ascii="Times New Roman" w:hAnsi="Times New Roman" w:cs="Times New Roman"/>
        </w:rPr>
        <w:t xml:space="preserve">typically </w:t>
      </w:r>
      <w:r w:rsidRPr="003200A3">
        <w:rPr>
          <w:rFonts w:ascii="Times New Roman" w:hAnsi="Times New Roman" w:cs="Times New Roman"/>
        </w:rPr>
        <w:t xml:space="preserve">have a worse outcome than proximal tears. The biomechanics behind this were not thoroughly explained, but this finding was consistent across the literature. </w:t>
      </w:r>
    </w:p>
    <w:p w14:paraId="58ECC8FB" w14:textId="72D9C176" w:rsidR="00C625E2" w:rsidRPr="003200A3" w:rsidRDefault="00C625E2" w:rsidP="003200A3">
      <w:pPr>
        <w:pStyle w:val="ListParagraph"/>
        <w:numPr>
          <w:ilvl w:val="0"/>
          <w:numId w:val="4"/>
        </w:numPr>
        <w:rPr>
          <w:rFonts w:ascii="Times New Roman" w:hAnsi="Times New Roman" w:cs="Times New Roman"/>
        </w:rPr>
      </w:pPr>
      <w:r w:rsidRPr="003200A3">
        <w:rPr>
          <w:rFonts w:ascii="Times New Roman" w:hAnsi="Times New Roman" w:cs="Times New Roman"/>
        </w:rPr>
        <w:t>A weighted ball throwing program is useful for increasing throwing velocity, however, these programs also carry significant increased injury risk. These programs may increase velocity</w:t>
      </w:r>
      <w:r w:rsidR="003200A3">
        <w:rPr>
          <w:rFonts w:ascii="Times New Roman" w:hAnsi="Times New Roman" w:cs="Times New Roman"/>
        </w:rPr>
        <w:t>,</w:t>
      </w:r>
      <w:r w:rsidRPr="003200A3">
        <w:rPr>
          <w:rFonts w:ascii="Times New Roman" w:hAnsi="Times New Roman" w:cs="Times New Roman"/>
        </w:rPr>
        <w:t xml:space="preserve"> </w:t>
      </w:r>
      <w:r w:rsidR="003200A3">
        <w:rPr>
          <w:rFonts w:ascii="Times New Roman" w:hAnsi="Times New Roman" w:cs="Times New Roman"/>
        </w:rPr>
        <w:t>primarily</w:t>
      </w:r>
      <w:r w:rsidRPr="003200A3">
        <w:rPr>
          <w:rFonts w:ascii="Times New Roman" w:hAnsi="Times New Roman" w:cs="Times New Roman"/>
        </w:rPr>
        <w:t xml:space="preserve"> through the mechanism of increasing shoulder ER ROM, but did not yield increases in arm strength or arm speed. </w:t>
      </w:r>
    </w:p>
    <w:p w14:paraId="75C3EB78" w14:textId="782D504E" w:rsidR="00A606E5" w:rsidRDefault="00A606E5">
      <w:pPr>
        <w:rPr>
          <w:rFonts w:ascii="Times New Roman" w:hAnsi="Times New Roman" w:cs="Times New Roman"/>
        </w:rPr>
      </w:pPr>
    </w:p>
    <w:p w14:paraId="4463ACE2" w14:textId="3EEC209C" w:rsidR="00096546" w:rsidRDefault="00096546">
      <w:pPr>
        <w:rPr>
          <w:rFonts w:ascii="Times New Roman" w:hAnsi="Times New Roman" w:cs="Times New Roman"/>
          <w:b/>
        </w:rPr>
      </w:pPr>
    </w:p>
    <w:p w14:paraId="03ABD798" w14:textId="727A8A4D" w:rsidR="00096546" w:rsidRDefault="00096546">
      <w:pPr>
        <w:rPr>
          <w:rFonts w:ascii="Times New Roman" w:hAnsi="Times New Roman" w:cs="Times New Roman"/>
          <w:b/>
        </w:rPr>
      </w:pPr>
    </w:p>
    <w:p w14:paraId="6218B2FE" w14:textId="6897A066" w:rsidR="00096546" w:rsidRDefault="00096546">
      <w:pPr>
        <w:rPr>
          <w:rFonts w:ascii="Times New Roman" w:hAnsi="Times New Roman" w:cs="Times New Roman"/>
          <w:b/>
        </w:rPr>
      </w:pPr>
    </w:p>
    <w:p w14:paraId="1BF15900" w14:textId="14F016B7" w:rsidR="00096546" w:rsidRDefault="00096546">
      <w:pPr>
        <w:rPr>
          <w:rFonts w:ascii="Times New Roman" w:hAnsi="Times New Roman" w:cs="Times New Roman"/>
          <w:b/>
        </w:rPr>
      </w:pPr>
    </w:p>
    <w:p w14:paraId="59A4296B" w14:textId="09D5DDE4" w:rsidR="00096546" w:rsidRDefault="00096546">
      <w:pPr>
        <w:rPr>
          <w:rFonts w:ascii="Times New Roman" w:hAnsi="Times New Roman" w:cs="Times New Roman"/>
          <w:b/>
        </w:rPr>
      </w:pPr>
    </w:p>
    <w:p w14:paraId="6CAE3C82" w14:textId="73542868" w:rsidR="00096546" w:rsidRDefault="00096546">
      <w:pPr>
        <w:rPr>
          <w:rFonts w:ascii="Times New Roman" w:hAnsi="Times New Roman" w:cs="Times New Roman"/>
          <w:b/>
        </w:rPr>
      </w:pPr>
    </w:p>
    <w:p w14:paraId="7E9F0E3F" w14:textId="36F27974" w:rsidR="00096546" w:rsidRDefault="00096546">
      <w:pPr>
        <w:rPr>
          <w:rFonts w:ascii="Times New Roman" w:hAnsi="Times New Roman" w:cs="Times New Roman"/>
          <w:b/>
        </w:rPr>
      </w:pPr>
    </w:p>
    <w:p w14:paraId="0F2A26A5" w14:textId="5F1930B3" w:rsidR="00096546" w:rsidRDefault="00096546">
      <w:pPr>
        <w:rPr>
          <w:rFonts w:ascii="Times New Roman" w:hAnsi="Times New Roman" w:cs="Times New Roman"/>
          <w:b/>
        </w:rPr>
      </w:pPr>
    </w:p>
    <w:p w14:paraId="646E3C09" w14:textId="74020C85" w:rsidR="00096546" w:rsidRDefault="00096546">
      <w:pPr>
        <w:rPr>
          <w:rFonts w:ascii="Times New Roman" w:hAnsi="Times New Roman" w:cs="Times New Roman"/>
          <w:b/>
        </w:rPr>
      </w:pPr>
    </w:p>
    <w:p w14:paraId="0DA72FB3" w14:textId="61DD905C" w:rsidR="00096546" w:rsidRDefault="00096546">
      <w:pPr>
        <w:rPr>
          <w:rFonts w:ascii="Times New Roman" w:hAnsi="Times New Roman" w:cs="Times New Roman"/>
          <w:b/>
        </w:rPr>
      </w:pPr>
    </w:p>
    <w:p w14:paraId="0BF80B51" w14:textId="45D6D980" w:rsidR="00096546" w:rsidRDefault="00096546">
      <w:pPr>
        <w:rPr>
          <w:rFonts w:ascii="Times New Roman" w:hAnsi="Times New Roman" w:cs="Times New Roman"/>
          <w:b/>
        </w:rPr>
      </w:pPr>
    </w:p>
    <w:p w14:paraId="5E62CA61" w14:textId="0EFAE500" w:rsidR="00096546" w:rsidRDefault="00096546">
      <w:pPr>
        <w:rPr>
          <w:rFonts w:ascii="Times New Roman" w:hAnsi="Times New Roman" w:cs="Times New Roman"/>
          <w:b/>
        </w:rPr>
      </w:pPr>
    </w:p>
    <w:p w14:paraId="4A2FEAD8" w14:textId="2B514300" w:rsidR="00096546" w:rsidRDefault="00096546">
      <w:pPr>
        <w:rPr>
          <w:rFonts w:ascii="Times New Roman" w:hAnsi="Times New Roman" w:cs="Times New Roman"/>
          <w:b/>
        </w:rPr>
      </w:pPr>
    </w:p>
    <w:p w14:paraId="67842B5E" w14:textId="5480A338" w:rsidR="00096546" w:rsidRDefault="00096546">
      <w:pPr>
        <w:rPr>
          <w:rFonts w:ascii="Times New Roman" w:hAnsi="Times New Roman" w:cs="Times New Roman"/>
          <w:b/>
        </w:rPr>
      </w:pPr>
    </w:p>
    <w:p w14:paraId="66026EA9" w14:textId="065C4900" w:rsidR="00096546" w:rsidRDefault="00096546">
      <w:pPr>
        <w:rPr>
          <w:rFonts w:ascii="Times New Roman" w:hAnsi="Times New Roman" w:cs="Times New Roman"/>
          <w:b/>
        </w:rPr>
      </w:pPr>
    </w:p>
    <w:p w14:paraId="1D69454A" w14:textId="6A93FBE0" w:rsidR="00096546" w:rsidRDefault="00096546">
      <w:pPr>
        <w:rPr>
          <w:rFonts w:ascii="Times New Roman" w:hAnsi="Times New Roman" w:cs="Times New Roman"/>
          <w:b/>
        </w:rPr>
      </w:pPr>
    </w:p>
    <w:p w14:paraId="4A32B1F7" w14:textId="15E238A9" w:rsidR="00096546" w:rsidRDefault="00096546">
      <w:pPr>
        <w:rPr>
          <w:rFonts w:ascii="Times New Roman" w:hAnsi="Times New Roman" w:cs="Times New Roman"/>
          <w:b/>
        </w:rPr>
      </w:pPr>
    </w:p>
    <w:p w14:paraId="22A45C66" w14:textId="167986F4" w:rsidR="00096546" w:rsidRDefault="00096546">
      <w:pPr>
        <w:rPr>
          <w:rFonts w:ascii="Times New Roman" w:hAnsi="Times New Roman" w:cs="Times New Roman"/>
          <w:b/>
        </w:rPr>
      </w:pPr>
    </w:p>
    <w:p w14:paraId="4F3B0692" w14:textId="2677F744" w:rsidR="00096546" w:rsidRDefault="00096546">
      <w:pPr>
        <w:rPr>
          <w:rFonts w:ascii="Times New Roman" w:hAnsi="Times New Roman" w:cs="Times New Roman"/>
          <w:b/>
        </w:rPr>
      </w:pPr>
    </w:p>
    <w:p w14:paraId="6355B894" w14:textId="6A96ED8A" w:rsidR="00096546" w:rsidRDefault="00096546">
      <w:pPr>
        <w:rPr>
          <w:rFonts w:ascii="Times New Roman" w:hAnsi="Times New Roman" w:cs="Times New Roman"/>
          <w:b/>
        </w:rPr>
      </w:pPr>
    </w:p>
    <w:p w14:paraId="3B23B6ED" w14:textId="642D7C3C" w:rsidR="00096546" w:rsidRDefault="00096546">
      <w:pPr>
        <w:rPr>
          <w:rFonts w:ascii="Times New Roman" w:hAnsi="Times New Roman" w:cs="Times New Roman"/>
          <w:b/>
        </w:rPr>
      </w:pPr>
    </w:p>
    <w:p w14:paraId="4003F758" w14:textId="7334B3DF" w:rsidR="00096546" w:rsidRDefault="00096546">
      <w:pPr>
        <w:rPr>
          <w:rFonts w:ascii="Times New Roman" w:hAnsi="Times New Roman" w:cs="Times New Roman"/>
          <w:b/>
        </w:rPr>
      </w:pPr>
    </w:p>
    <w:p w14:paraId="47E56819" w14:textId="46D76B1C" w:rsidR="00096546" w:rsidRDefault="00096546">
      <w:pPr>
        <w:rPr>
          <w:rFonts w:ascii="Times New Roman" w:hAnsi="Times New Roman" w:cs="Times New Roman"/>
          <w:b/>
        </w:rPr>
      </w:pPr>
    </w:p>
    <w:p w14:paraId="5134FDD1" w14:textId="78FA234C" w:rsidR="00096546" w:rsidRDefault="00096546">
      <w:pPr>
        <w:rPr>
          <w:rFonts w:ascii="Times New Roman" w:hAnsi="Times New Roman" w:cs="Times New Roman"/>
          <w:b/>
        </w:rPr>
      </w:pPr>
    </w:p>
    <w:p w14:paraId="2F291BC9" w14:textId="571BCD8D" w:rsidR="00096546" w:rsidRDefault="00096546">
      <w:pPr>
        <w:rPr>
          <w:rFonts w:ascii="Times New Roman" w:hAnsi="Times New Roman" w:cs="Times New Roman"/>
          <w:b/>
        </w:rPr>
      </w:pPr>
    </w:p>
    <w:p w14:paraId="60A98AC3" w14:textId="633D544C" w:rsidR="00096546" w:rsidRDefault="00096546">
      <w:pPr>
        <w:rPr>
          <w:rFonts w:ascii="Times New Roman" w:hAnsi="Times New Roman" w:cs="Times New Roman"/>
          <w:b/>
        </w:rPr>
      </w:pPr>
    </w:p>
    <w:p w14:paraId="4607A139" w14:textId="77777777" w:rsidR="00E730A8" w:rsidRDefault="00E730A8">
      <w:pPr>
        <w:rPr>
          <w:rFonts w:ascii="Times New Roman" w:hAnsi="Times New Roman" w:cs="Times New Roman"/>
          <w:b/>
        </w:rPr>
      </w:pPr>
    </w:p>
    <w:p w14:paraId="6EB7DFE9" w14:textId="77777777" w:rsidR="007C154F" w:rsidRDefault="007C154F">
      <w:pPr>
        <w:rPr>
          <w:rFonts w:ascii="Times New Roman" w:hAnsi="Times New Roman" w:cs="Times New Roman"/>
          <w:b/>
        </w:rPr>
      </w:pPr>
    </w:p>
    <w:p w14:paraId="2791ACBC" w14:textId="77777777" w:rsidR="007C154F" w:rsidRDefault="007C154F">
      <w:pPr>
        <w:rPr>
          <w:rFonts w:ascii="Times New Roman" w:hAnsi="Times New Roman" w:cs="Times New Roman"/>
          <w:b/>
        </w:rPr>
      </w:pPr>
    </w:p>
    <w:p w14:paraId="001CB732" w14:textId="77777777" w:rsidR="007C154F" w:rsidRDefault="007C154F">
      <w:pPr>
        <w:rPr>
          <w:rFonts w:ascii="Times New Roman" w:hAnsi="Times New Roman" w:cs="Times New Roman"/>
          <w:b/>
        </w:rPr>
      </w:pPr>
    </w:p>
    <w:p w14:paraId="413D1A36" w14:textId="77777777" w:rsidR="007C154F" w:rsidRDefault="007C154F">
      <w:pPr>
        <w:rPr>
          <w:rFonts w:ascii="Times New Roman" w:hAnsi="Times New Roman" w:cs="Times New Roman"/>
          <w:b/>
        </w:rPr>
      </w:pPr>
    </w:p>
    <w:p w14:paraId="49382AD7" w14:textId="77777777" w:rsidR="007C154F" w:rsidRDefault="007C154F">
      <w:pPr>
        <w:rPr>
          <w:rFonts w:ascii="Times New Roman" w:hAnsi="Times New Roman" w:cs="Times New Roman"/>
          <w:b/>
        </w:rPr>
      </w:pPr>
    </w:p>
    <w:p w14:paraId="739BEED1" w14:textId="77777777" w:rsidR="007C154F" w:rsidRDefault="007C154F">
      <w:pPr>
        <w:rPr>
          <w:rFonts w:ascii="Times New Roman" w:hAnsi="Times New Roman" w:cs="Times New Roman"/>
          <w:b/>
        </w:rPr>
      </w:pPr>
    </w:p>
    <w:p w14:paraId="0541C2BE" w14:textId="77777777" w:rsidR="007C154F" w:rsidRDefault="007C154F">
      <w:pPr>
        <w:rPr>
          <w:rFonts w:ascii="Times New Roman" w:hAnsi="Times New Roman" w:cs="Times New Roman"/>
          <w:b/>
        </w:rPr>
      </w:pPr>
    </w:p>
    <w:p w14:paraId="7E088A3B" w14:textId="77777777" w:rsidR="007C154F" w:rsidRDefault="007C154F">
      <w:pPr>
        <w:rPr>
          <w:rFonts w:ascii="Times New Roman" w:hAnsi="Times New Roman" w:cs="Times New Roman"/>
          <w:b/>
        </w:rPr>
      </w:pPr>
    </w:p>
    <w:p w14:paraId="24CDC198" w14:textId="77777777" w:rsidR="007C154F" w:rsidRDefault="007C154F">
      <w:pPr>
        <w:rPr>
          <w:rFonts w:ascii="Times New Roman" w:hAnsi="Times New Roman" w:cs="Times New Roman"/>
          <w:b/>
        </w:rPr>
      </w:pPr>
    </w:p>
    <w:p w14:paraId="5D5FB519" w14:textId="4A2C693A" w:rsidR="00E730A8" w:rsidRDefault="00096546">
      <w:pPr>
        <w:rPr>
          <w:rFonts w:ascii="Times New Roman" w:hAnsi="Times New Roman" w:cs="Times New Roman"/>
          <w:b/>
        </w:rPr>
      </w:pPr>
      <w:r>
        <w:rPr>
          <w:rFonts w:ascii="Times New Roman" w:hAnsi="Times New Roman" w:cs="Times New Roman"/>
          <w:b/>
        </w:rPr>
        <w:lastRenderedPageBreak/>
        <w:t xml:space="preserve">References: </w:t>
      </w:r>
    </w:p>
    <w:p w14:paraId="1EFDDADB" w14:textId="77777777" w:rsidR="00A368EF" w:rsidRPr="00C94367" w:rsidRDefault="00A368EF" w:rsidP="00A368EF">
      <w:pPr>
        <w:widowControl w:val="0"/>
        <w:autoSpaceDE w:val="0"/>
        <w:autoSpaceDN w:val="0"/>
        <w:adjustRightInd w:val="0"/>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ADDIN F1000_CSL_BIBLIOGRAPHY</w:instrText>
      </w:r>
      <w:r>
        <w:rPr>
          <w:rFonts w:ascii="Times New Roman" w:hAnsi="Times New Roman" w:cs="Times New Roman"/>
        </w:rPr>
        <w:fldChar w:fldCharType="separate"/>
      </w:r>
    </w:p>
    <w:p w14:paraId="0BC1CC9E" w14:textId="77777777" w:rsidR="00A368EF" w:rsidRPr="00C94367" w:rsidRDefault="00A368EF" w:rsidP="00A368EF">
      <w:pPr>
        <w:widowControl w:val="0"/>
        <w:autoSpaceDE w:val="0"/>
        <w:autoSpaceDN w:val="0"/>
        <w:adjustRightInd w:val="0"/>
        <w:ind w:left="560" w:hanging="560"/>
        <w:rPr>
          <w:rFonts w:ascii="Times New Roman" w:hAnsi="Times New Roman" w:cs="Times New Roman"/>
          <w:noProof/>
        </w:rPr>
      </w:pPr>
      <w:r w:rsidRPr="00C94367">
        <w:rPr>
          <w:rFonts w:ascii="Times New Roman" w:hAnsi="Times New Roman" w:cs="Times New Roman"/>
          <w:noProof/>
        </w:rPr>
        <w:t xml:space="preserve">1. </w:t>
      </w:r>
      <w:r w:rsidRPr="00C94367">
        <w:rPr>
          <w:rFonts w:ascii="Times New Roman" w:hAnsi="Times New Roman" w:cs="Times New Roman"/>
          <w:noProof/>
        </w:rPr>
        <w:tab/>
        <w:t xml:space="preserve">Dugas J, Chronister J, Cain EL, Andrews JR. Ulnar collateral ligament in the overhead athlete: a current review. </w:t>
      </w:r>
      <w:r w:rsidRPr="00C94367">
        <w:rPr>
          <w:rFonts w:ascii="Times New Roman" w:hAnsi="Times New Roman" w:cs="Times New Roman"/>
          <w:i/>
          <w:iCs/>
          <w:noProof/>
        </w:rPr>
        <w:t>Sports Med. Arthrosc.</w:t>
      </w:r>
      <w:r w:rsidRPr="00C94367">
        <w:rPr>
          <w:rFonts w:ascii="Times New Roman" w:hAnsi="Times New Roman" w:cs="Times New Roman"/>
          <w:noProof/>
        </w:rPr>
        <w:t xml:space="preserve"> 2014;22(3):169-182. doi:10.1097/JSA.0000000000000033.</w:t>
      </w:r>
    </w:p>
    <w:p w14:paraId="24D380B3" w14:textId="77777777" w:rsidR="00A368EF" w:rsidRPr="00C94367" w:rsidRDefault="00A368EF" w:rsidP="00A368EF">
      <w:pPr>
        <w:widowControl w:val="0"/>
        <w:autoSpaceDE w:val="0"/>
        <w:autoSpaceDN w:val="0"/>
        <w:adjustRightInd w:val="0"/>
        <w:ind w:left="560" w:hanging="560"/>
        <w:rPr>
          <w:rFonts w:ascii="Times New Roman" w:hAnsi="Times New Roman" w:cs="Times New Roman"/>
          <w:noProof/>
        </w:rPr>
      </w:pPr>
      <w:r w:rsidRPr="00C94367">
        <w:rPr>
          <w:rFonts w:ascii="Times New Roman" w:hAnsi="Times New Roman" w:cs="Times New Roman"/>
          <w:noProof/>
        </w:rPr>
        <w:t xml:space="preserve">2. </w:t>
      </w:r>
      <w:r w:rsidRPr="00C94367">
        <w:rPr>
          <w:rFonts w:ascii="Times New Roman" w:hAnsi="Times New Roman" w:cs="Times New Roman"/>
          <w:noProof/>
        </w:rPr>
        <w:tab/>
        <w:t xml:space="preserve">Patel RM, Lynch TS, Amin NH, Calabrese G, Gryzlo SM, Schickendantz MS. The thrower’s elbow. </w:t>
      </w:r>
      <w:r w:rsidRPr="00C94367">
        <w:rPr>
          <w:rFonts w:ascii="Times New Roman" w:hAnsi="Times New Roman" w:cs="Times New Roman"/>
          <w:i/>
          <w:iCs/>
          <w:noProof/>
        </w:rPr>
        <w:t>Orthop Clin North Am</w:t>
      </w:r>
      <w:r w:rsidRPr="00C94367">
        <w:rPr>
          <w:rFonts w:ascii="Times New Roman" w:hAnsi="Times New Roman" w:cs="Times New Roman"/>
          <w:noProof/>
        </w:rPr>
        <w:t xml:space="preserve"> 2014;45(3):355-376. doi:10.1016/j.ocl.2014.03.007.</w:t>
      </w:r>
    </w:p>
    <w:p w14:paraId="60FD0873" w14:textId="77777777" w:rsidR="00A368EF" w:rsidRPr="00C94367" w:rsidRDefault="00A368EF" w:rsidP="00A368EF">
      <w:pPr>
        <w:widowControl w:val="0"/>
        <w:autoSpaceDE w:val="0"/>
        <w:autoSpaceDN w:val="0"/>
        <w:adjustRightInd w:val="0"/>
        <w:ind w:left="560" w:hanging="560"/>
        <w:rPr>
          <w:rFonts w:ascii="Times New Roman" w:hAnsi="Times New Roman" w:cs="Times New Roman"/>
          <w:noProof/>
        </w:rPr>
      </w:pPr>
      <w:r w:rsidRPr="00C94367">
        <w:rPr>
          <w:rFonts w:ascii="Times New Roman" w:hAnsi="Times New Roman" w:cs="Times New Roman"/>
          <w:noProof/>
        </w:rPr>
        <w:t xml:space="preserve">3. </w:t>
      </w:r>
      <w:r w:rsidRPr="00C94367">
        <w:rPr>
          <w:rFonts w:ascii="Times New Roman" w:hAnsi="Times New Roman" w:cs="Times New Roman"/>
          <w:noProof/>
        </w:rPr>
        <w:tab/>
        <w:t xml:space="preserve">Petty DH, Andrews JR, Fleisig GS, Cain EL. Ulnar collateral ligament reconstruction in high school baseball players: clinical results and injury risk factors. </w:t>
      </w:r>
      <w:r w:rsidRPr="00C94367">
        <w:rPr>
          <w:rFonts w:ascii="Times New Roman" w:hAnsi="Times New Roman" w:cs="Times New Roman"/>
          <w:i/>
          <w:iCs/>
          <w:noProof/>
        </w:rPr>
        <w:t>Am. J. Sports Med.</w:t>
      </w:r>
      <w:r w:rsidRPr="00C94367">
        <w:rPr>
          <w:rFonts w:ascii="Times New Roman" w:hAnsi="Times New Roman" w:cs="Times New Roman"/>
          <w:noProof/>
        </w:rPr>
        <w:t xml:space="preserve"> 2004;32(5):1158-1164. doi:10.1177/0363546503262166.</w:t>
      </w:r>
    </w:p>
    <w:p w14:paraId="663A112C" w14:textId="77777777" w:rsidR="00A368EF" w:rsidRPr="00C94367" w:rsidRDefault="00A368EF" w:rsidP="00A368EF">
      <w:pPr>
        <w:widowControl w:val="0"/>
        <w:autoSpaceDE w:val="0"/>
        <w:autoSpaceDN w:val="0"/>
        <w:adjustRightInd w:val="0"/>
        <w:ind w:left="560" w:hanging="560"/>
        <w:rPr>
          <w:rFonts w:ascii="Times New Roman" w:hAnsi="Times New Roman" w:cs="Times New Roman"/>
          <w:noProof/>
        </w:rPr>
      </w:pPr>
      <w:r w:rsidRPr="00C94367">
        <w:rPr>
          <w:rFonts w:ascii="Times New Roman" w:hAnsi="Times New Roman" w:cs="Times New Roman"/>
          <w:noProof/>
        </w:rPr>
        <w:t xml:space="preserve">4. </w:t>
      </w:r>
      <w:r w:rsidRPr="00C94367">
        <w:rPr>
          <w:rFonts w:ascii="Times New Roman" w:hAnsi="Times New Roman" w:cs="Times New Roman"/>
          <w:noProof/>
        </w:rPr>
        <w:tab/>
        <w:t xml:space="preserve">Rothermich MA, Conte SA, Aune KT, Fleisig GS, Cain EL, Dugas JR. Incidence of elbow ulnar collateral ligament surgery in collegiate baseball players. </w:t>
      </w:r>
      <w:r w:rsidRPr="00C94367">
        <w:rPr>
          <w:rFonts w:ascii="Times New Roman" w:hAnsi="Times New Roman" w:cs="Times New Roman"/>
          <w:i/>
          <w:iCs/>
          <w:noProof/>
        </w:rPr>
        <w:t>Orthop. J. Sports Med.</w:t>
      </w:r>
      <w:r w:rsidRPr="00C94367">
        <w:rPr>
          <w:rFonts w:ascii="Times New Roman" w:hAnsi="Times New Roman" w:cs="Times New Roman"/>
          <w:noProof/>
        </w:rPr>
        <w:t xml:space="preserve"> 2018;6(4):2325967118764657. doi:10.1177/2325967118764657.</w:t>
      </w:r>
    </w:p>
    <w:p w14:paraId="5CB1A651" w14:textId="77777777" w:rsidR="00A368EF" w:rsidRPr="00C94367" w:rsidRDefault="00A368EF" w:rsidP="00A368EF">
      <w:pPr>
        <w:widowControl w:val="0"/>
        <w:autoSpaceDE w:val="0"/>
        <w:autoSpaceDN w:val="0"/>
        <w:adjustRightInd w:val="0"/>
        <w:ind w:left="560" w:hanging="560"/>
        <w:rPr>
          <w:rFonts w:ascii="Times New Roman" w:hAnsi="Times New Roman" w:cs="Times New Roman"/>
          <w:noProof/>
        </w:rPr>
      </w:pPr>
      <w:r w:rsidRPr="00C94367">
        <w:rPr>
          <w:rFonts w:ascii="Times New Roman" w:hAnsi="Times New Roman" w:cs="Times New Roman"/>
          <w:noProof/>
        </w:rPr>
        <w:t xml:space="preserve">5. </w:t>
      </w:r>
      <w:r w:rsidRPr="00C94367">
        <w:rPr>
          <w:rFonts w:ascii="Times New Roman" w:hAnsi="Times New Roman" w:cs="Times New Roman"/>
          <w:noProof/>
        </w:rPr>
        <w:tab/>
        <w:t xml:space="preserve">DeFroda SF, Kriz PK, Hall AM, Zurakowski D, Fadale PD. Risk stratification for ulnar collateral ligament injury in major league baseball players: A retrospective study from 2007 to 2014. </w:t>
      </w:r>
      <w:r w:rsidRPr="00C94367">
        <w:rPr>
          <w:rFonts w:ascii="Times New Roman" w:hAnsi="Times New Roman" w:cs="Times New Roman"/>
          <w:i/>
          <w:iCs/>
          <w:noProof/>
        </w:rPr>
        <w:t>Orthop. J. Sports Med.</w:t>
      </w:r>
      <w:r w:rsidRPr="00C94367">
        <w:rPr>
          <w:rFonts w:ascii="Times New Roman" w:hAnsi="Times New Roman" w:cs="Times New Roman"/>
          <w:noProof/>
        </w:rPr>
        <w:t xml:space="preserve"> 2016;4(2):2325967115627126. doi:10.1177/2325967115627126.</w:t>
      </w:r>
    </w:p>
    <w:p w14:paraId="26464965" w14:textId="77777777" w:rsidR="00A368EF" w:rsidRPr="00C94367" w:rsidRDefault="00A368EF" w:rsidP="00A368EF">
      <w:pPr>
        <w:widowControl w:val="0"/>
        <w:autoSpaceDE w:val="0"/>
        <w:autoSpaceDN w:val="0"/>
        <w:adjustRightInd w:val="0"/>
        <w:ind w:left="560" w:hanging="560"/>
        <w:rPr>
          <w:rFonts w:ascii="Times New Roman" w:hAnsi="Times New Roman" w:cs="Times New Roman"/>
          <w:noProof/>
        </w:rPr>
      </w:pPr>
      <w:r w:rsidRPr="00C94367">
        <w:rPr>
          <w:rFonts w:ascii="Times New Roman" w:hAnsi="Times New Roman" w:cs="Times New Roman"/>
          <w:noProof/>
        </w:rPr>
        <w:t xml:space="preserve">6. </w:t>
      </w:r>
      <w:r w:rsidRPr="00C94367">
        <w:rPr>
          <w:rFonts w:ascii="Times New Roman" w:hAnsi="Times New Roman" w:cs="Times New Roman"/>
          <w:noProof/>
        </w:rPr>
        <w:tab/>
        <w:t xml:space="preserve">Chauhan A, Chalmers PN, McQueen PD, et al. Outcomes of Non-Operatively Treated Elbow Ulnar Collateral Ligament Injuries in Professional Baseball Players by Magnetic Resonance Imaging Tear Grade and Location. </w:t>
      </w:r>
      <w:r w:rsidRPr="00C94367">
        <w:rPr>
          <w:rFonts w:ascii="Times New Roman" w:hAnsi="Times New Roman" w:cs="Times New Roman"/>
          <w:i/>
          <w:iCs/>
          <w:noProof/>
        </w:rPr>
        <w:t>Orthop. J. Sports Med.</w:t>
      </w:r>
      <w:r w:rsidRPr="00C94367">
        <w:rPr>
          <w:rFonts w:ascii="Times New Roman" w:hAnsi="Times New Roman" w:cs="Times New Roman"/>
          <w:noProof/>
        </w:rPr>
        <w:t xml:space="preserve"> 2019;7(7_suppl5):2325967119S0031. doi:10.1177/2325967119S00311.</w:t>
      </w:r>
    </w:p>
    <w:p w14:paraId="717A649B" w14:textId="77777777" w:rsidR="00A368EF" w:rsidRPr="00C94367" w:rsidRDefault="00A368EF" w:rsidP="00A368EF">
      <w:pPr>
        <w:widowControl w:val="0"/>
        <w:autoSpaceDE w:val="0"/>
        <w:autoSpaceDN w:val="0"/>
        <w:adjustRightInd w:val="0"/>
        <w:ind w:left="560" w:hanging="560"/>
        <w:rPr>
          <w:rFonts w:ascii="Times New Roman" w:hAnsi="Times New Roman" w:cs="Times New Roman"/>
          <w:noProof/>
        </w:rPr>
      </w:pPr>
      <w:r w:rsidRPr="00C94367">
        <w:rPr>
          <w:rFonts w:ascii="Times New Roman" w:hAnsi="Times New Roman" w:cs="Times New Roman"/>
          <w:noProof/>
        </w:rPr>
        <w:t xml:space="preserve">7. </w:t>
      </w:r>
      <w:r w:rsidRPr="00C94367">
        <w:rPr>
          <w:rFonts w:ascii="Times New Roman" w:hAnsi="Times New Roman" w:cs="Times New Roman"/>
          <w:noProof/>
        </w:rPr>
        <w:tab/>
        <w:t xml:space="preserve">Frangiamore SJ, Lynch TS, Vaughn MD, et al. Magnetic resonance imaging predictors of failure in the nonoperative management of ulnar collateral ligament injuries in professional baseball pitchers. </w:t>
      </w:r>
      <w:r w:rsidRPr="00C94367">
        <w:rPr>
          <w:rFonts w:ascii="Times New Roman" w:hAnsi="Times New Roman" w:cs="Times New Roman"/>
          <w:i/>
          <w:iCs/>
          <w:noProof/>
        </w:rPr>
        <w:t>Am. J. Sports Med.</w:t>
      </w:r>
      <w:r w:rsidRPr="00C94367">
        <w:rPr>
          <w:rFonts w:ascii="Times New Roman" w:hAnsi="Times New Roman" w:cs="Times New Roman"/>
          <w:noProof/>
        </w:rPr>
        <w:t xml:space="preserve"> 2017;45(8):1783-1789. doi:10.1177/0363546517699832.</w:t>
      </w:r>
    </w:p>
    <w:p w14:paraId="7F7281FF" w14:textId="77777777" w:rsidR="00A368EF" w:rsidRPr="00C94367" w:rsidRDefault="00A368EF" w:rsidP="00A368EF">
      <w:pPr>
        <w:widowControl w:val="0"/>
        <w:autoSpaceDE w:val="0"/>
        <w:autoSpaceDN w:val="0"/>
        <w:adjustRightInd w:val="0"/>
        <w:ind w:left="560" w:hanging="560"/>
        <w:rPr>
          <w:rFonts w:ascii="Times New Roman" w:hAnsi="Times New Roman" w:cs="Times New Roman"/>
          <w:noProof/>
        </w:rPr>
      </w:pPr>
      <w:r w:rsidRPr="00C94367">
        <w:rPr>
          <w:rFonts w:ascii="Times New Roman" w:hAnsi="Times New Roman" w:cs="Times New Roman"/>
          <w:noProof/>
        </w:rPr>
        <w:t xml:space="preserve">8. </w:t>
      </w:r>
      <w:r w:rsidRPr="00C94367">
        <w:rPr>
          <w:rFonts w:ascii="Times New Roman" w:hAnsi="Times New Roman" w:cs="Times New Roman"/>
          <w:noProof/>
        </w:rPr>
        <w:tab/>
        <w:t xml:space="preserve">Dines JS, Williams PN, ElAttrache N, et al. Platelet-Rich Plasma Can Be Used to Successfully Treat Elbow Ulnar Collateral Ligament Insufficiency in High-Level Throwers. </w:t>
      </w:r>
      <w:r w:rsidRPr="00C94367">
        <w:rPr>
          <w:rFonts w:ascii="Times New Roman" w:hAnsi="Times New Roman" w:cs="Times New Roman"/>
          <w:i/>
          <w:iCs/>
          <w:noProof/>
        </w:rPr>
        <w:t>Am J Orthop</w:t>
      </w:r>
      <w:r w:rsidRPr="00C94367">
        <w:rPr>
          <w:rFonts w:ascii="Times New Roman" w:hAnsi="Times New Roman" w:cs="Times New Roman"/>
          <w:noProof/>
        </w:rPr>
        <w:t xml:space="preserve"> 2016;45(5):296-300.</w:t>
      </w:r>
    </w:p>
    <w:p w14:paraId="66F1FEDB" w14:textId="77777777" w:rsidR="00A368EF" w:rsidRPr="00C94367" w:rsidRDefault="00A368EF" w:rsidP="00A368EF">
      <w:pPr>
        <w:widowControl w:val="0"/>
        <w:autoSpaceDE w:val="0"/>
        <w:autoSpaceDN w:val="0"/>
        <w:adjustRightInd w:val="0"/>
        <w:ind w:left="560" w:hanging="560"/>
        <w:rPr>
          <w:rFonts w:ascii="Times New Roman" w:hAnsi="Times New Roman" w:cs="Times New Roman"/>
          <w:noProof/>
        </w:rPr>
      </w:pPr>
      <w:r w:rsidRPr="00C94367">
        <w:rPr>
          <w:rFonts w:ascii="Times New Roman" w:hAnsi="Times New Roman" w:cs="Times New Roman"/>
          <w:noProof/>
        </w:rPr>
        <w:t xml:space="preserve">9. </w:t>
      </w:r>
      <w:r w:rsidRPr="00C94367">
        <w:rPr>
          <w:rFonts w:ascii="Times New Roman" w:hAnsi="Times New Roman" w:cs="Times New Roman"/>
          <w:noProof/>
        </w:rPr>
        <w:tab/>
        <w:t xml:space="preserve">Podesta L, Crow SA, Volkmer D, Bert T, Yocum LA. Treatment of partial ulnar collateral ligament tears in the elbow with platelet-rich plasma. </w:t>
      </w:r>
      <w:r w:rsidRPr="00C94367">
        <w:rPr>
          <w:rFonts w:ascii="Times New Roman" w:hAnsi="Times New Roman" w:cs="Times New Roman"/>
          <w:i/>
          <w:iCs/>
          <w:noProof/>
        </w:rPr>
        <w:t>Am. J. Sports Med.</w:t>
      </w:r>
      <w:r w:rsidRPr="00C94367">
        <w:rPr>
          <w:rFonts w:ascii="Times New Roman" w:hAnsi="Times New Roman" w:cs="Times New Roman"/>
          <w:noProof/>
        </w:rPr>
        <w:t xml:space="preserve"> 2013;41(7):1689-1694. doi:10.1177/0363546513487979.</w:t>
      </w:r>
    </w:p>
    <w:p w14:paraId="6CCB1510" w14:textId="77777777" w:rsidR="00A368EF" w:rsidRPr="00C94367" w:rsidRDefault="00A368EF" w:rsidP="00A368EF">
      <w:pPr>
        <w:widowControl w:val="0"/>
        <w:autoSpaceDE w:val="0"/>
        <w:autoSpaceDN w:val="0"/>
        <w:adjustRightInd w:val="0"/>
        <w:ind w:left="560" w:hanging="560"/>
        <w:rPr>
          <w:rFonts w:ascii="Times New Roman" w:hAnsi="Times New Roman" w:cs="Times New Roman"/>
          <w:noProof/>
        </w:rPr>
      </w:pPr>
      <w:r w:rsidRPr="00C94367">
        <w:rPr>
          <w:rFonts w:ascii="Times New Roman" w:hAnsi="Times New Roman" w:cs="Times New Roman"/>
          <w:noProof/>
        </w:rPr>
        <w:t xml:space="preserve">10. </w:t>
      </w:r>
      <w:r w:rsidRPr="00C94367">
        <w:rPr>
          <w:rFonts w:ascii="Times New Roman" w:hAnsi="Times New Roman" w:cs="Times New Roman"/>
          <w:noProof/>
        </w:rPr>
        <w:tab/>
        <w:t xml:space="preserve">Erickson BJ, Chalmers PN, Bush-Joseph CA, Verma NN, Romeo AA. Ulnar collateral ligament reconstruction of the elbow: A systematic review of the literature. </w:t>
      </w:r>
      <w:r w:rsidRPr="00C94367">
        <w:rPr>
          <w:rFonts w:ascii="Times New Roman" w:hAnsi="Times New Roman" w:cs="Times New Roman"/>
          <w:i/>
          <w:iCs/>
          <w:noProof/>
        </w:rPr>
        <w:t>Orthop. J. Sports Med.</w:t>
      </w:r>
      <w:r w:rsidRPr="00C94367">
        <w:rPr>
          <w:rFonts w:ascii="Times New Roman" w:hAnsi="Times New Roman" w:cs="Times New Roman"/>
          <w:noProof/>
        </w:rPr>
        <w:t xml:space="preserve"> 2015;3(12):2325967115618914. doi:10.1177/2325967115618914.</w:t>
      </w:r>
    </w:p>
    <w:p w14:paraId="45F3EA2B" w14:textId="77777777" w:rsidR="00A368EF" w:rsidRPr="00C94367" w:rsidRDefault="00A368EF" w:rsidP="00A368EF">
      <w:pPr>
        <w:widowControl w:val="0"/>
        <w:autoSpaceDE w:val="0"/>
        <w:autoSpaceDN w:val="0"/>
        <w:adjustRightInd w:val="0"/>
        <w:ind w:left="560" w:hanging="560"/>
        <w:rPr>
          <w:rFonts w:ascii="Times New Roman" w:hAnsi="Times New Roman" w:cs="Times New Roman"/>
          <w:noProof/>
        </w:rPr>
      </w:pPr>
      <w:r w:rsidRPr="00C94367">
        <w:rPr>
          <w:rFonts w:ascii="Times New Roman" w:hAnsi="Times New Roman" w:cs="Times New Roman"/>
          <w:noProof/>
        </w:rPr>
        <w:t xml:space="preserve">11. </w:t>
      </w:r>
      <w:r w:rsidRPr="00C94367">
        <w:rPr>
          <w:rFonts w:ascii="Times New Roman" w:hAnsi="Times New Roman" w:cs="Times New Roman"/>
          <w:noProof/>
        </w:rPr>
        <w:tab/>
        <w:t xml:space="preserve">Keller RA, Steffes M, Zhuo D, Bey MJ, Moutzouros V. The effects of ulnar collateral reconstruction on major league pitching performance. </w:t>
      </w:r>
      <w:r w:rsidRPr="00C94367">
        <w:rPr>
          <w:rFonts w:ascii="Times New Roman" w:hAnsi="Times New Roman" w:cs="Times New Roman"/>
          <w:i/>
          <w:iCs/>
          <w:noProof/>
        </w:rPr>
        <w:t>Orthop. J. Sports Med.</w:t>
      </w:r>
      <w:r w:rsidRPr="00C94367">
        <w:rPr>
          <w:rFonts w:ascii="Times New Roman" w:hAnsi="Times New Roman" w:cs="Times New Roman"/>
          <w:noProof/>
        </w:rPr>
        <w:t xml:space="preserve"> 2014;2(7_suppl2):2325967114S0003. doi:10.1177/2325967114S00035.</w:t>
      </w:r>
    </w:p>
    <w:p w14:paraId="63B882D9" w14:textId="15CC09F2" w:rsidR="00A368EF" w:rsidRPr="00C94367" w:rsidRDefault="00A368EF" w:rsidP="00A368EF">
      <w:pPr>
        <w:widowControl w:val="0"/>
        <w:autoSpaceDE w:val="0"/>
        <w:autoSpaceDN w:val="0"/>
        <w:adjustRightInd w:val="0"/>
        <w:ind w:left="560" w:hanging="560"/>
        <w:rPr>
          <w:rFonts w:ascii="Times New Roman" w:hAnsi="Times New Roman" w:cs="Times New Roman"/>
          <w:noProof/>
        </w:rPr>
      </w:pPr>
      <w:r w:rsidRPr="00C94367">
        <w:rPr>
          <w:rFonts w:ascii="Times New Roman" w:hAnsi="Times New Roman" w:cs="Times New Roman"/>
          <w:noProof/>
        </w:rPr>
        <w:t xml:space="preserve">12. </w:t>
      </w:r>
      <w:r w:rsidRPr="00C94367">
        <w:rPr>
          <w:rFonts w:ascii="Times New Roman" w:hAnsi="Times New Roman" w:cs="Times New Roman"/>
          <w:noProof/>
        </w:rPr>
        <w:tab/>
        <w:t xml:space="preserve">Ellenbecker TS, Wilk KE, Altchek DW, Andrews JR. Current concepts in rehabilitation following ulnar collateral ligament reconstruction. </w:t>
      </w:r>
      <w:r w:rsidRPr="00C94367">
        <w:rPr>
          <w:rFonts w:ascii="Times New Roman" w:hAnsi="Times New Roman" w:cs="Times New Roman"/>
          <w:i/>
          <w:iCs/>
          <w:noProof/>
        </w:rPr>
        <w:t>Sports Health</w:t>
      </w:r>
      <w:r w:rsidRPr="00C94367">
        <w:rPr>
          <w:rFonts w:ascii="Times New Roman" w:hAnsi="Times New Roman" w:cs="Times New Roman"/>
          <w:noProof/>
        </w:rPr>
        <w:t xml:space="preserve"> 2009;1(4):301-313. doi:10.1177/1941738109338553.</w:t>
      </w:r>
    </w:p>
    <w:p w14:paraId="3880B465" w14:textId="1A479002" w:rsidR="00A368EF" w:rsidRPr="00C94367" w:rsidRDefault="00A368EF" w:rsidP="00A368EF">
      <w:pPr>
        <w:widowControl w:val="0"/>
        <w:autoSpaceDE w:val="0"/>
        <w:autoSpaceDN w:val="0"/>
        <w:adjustRightInd w:val="0"/>
        <w:ind w:left="560" w:hanging="560"/>
        <w:rPr>
          <w:rFonts w:ascii="Times New Roman" w:hAnsi="Times New Roman" w:cs="Times New Roman"/>
          <w:noProof/>
        </w:rPr>
      </w:pPr>
      <w:r w:rsidRPr="00C94367">
        <w:rPr>
          <w:rFonts w:ascii="Times New Roman" w:hAnsi="Times New Roman" w:cs="Times New Roman"/>
          <w:noProof/>
        </w:rPr>
        <w:t>1</w:t>
      </w:r>
      <w:r>
        <w:rPr>
          <w:rFonts w:ascii="Times New Roman" w:hAnsi="Times New Roman" w:cs="Times New Roman"/>
          <w:noProof/>
        </w:rPr>
        <w:t>3</w:t>
      </w:r>
      <w:r w:rsidRPr="00C94367">
        <w:rPr>
          <w:rFonts w:ascii="Times New Roman" w:hAnsi="Times New Roman" w:cs="Times New Roman"/>
          <w:noProof/>
        </w:rPr>
        <w:t xml:space="preserve">. </w:t>
      </w:r>
      <w:r w:rsidRPr="00C94367">
        <w:rPr>
          <w:rFonts w:ascii="Times New Roman" w:hAnsi="Times New Roman" w:cs="Times New Roman"/>
          <w:noProof/>
        </w:rPr>
        <w:tab/>
        <w:t xml:space="preserve">Reinold MM, Macrina LC, Fleisig GS, Aune K, Andrews JR. Effect of a 6-Week Weighted Baseball Throwing Program on Pitch Velocity, Pitching Arm Biomechanics, Passive Range of Motion, and Injury Rates. </w:t>
      </w:r>
      <w:r w:rsidRPr="00C94367">
        <w:rPr>
          <w:rFonts w:ascii="Times New Roman" w:hAnsi="Times New Roman" w:cs="Times New Roman"/>
          <w:i/>
          <w:iCs/>
          <w:noProof/>
        </w:rPr>
        <w:t>Sports Health</w:t>
      </w:r>
      <w:r w:rsidRPr="00C94367">
        <w:rPr>
          <w:rFonts w:ascii="Times New Roman" w:hAnsi="Times New Roman" w:cs="Times New Roman"/>
          <w:noProof/>
        </w:rPr>
        <w:t xml:space="preserve"> 2018;10(4):327-333. doi:10.1177/1941738118779909.</w:t>
      </w:r>
      <w:r>
        <w:rPr>
          <w:rFonts w:ascii="Times New Roman" w:hAnsi="Times New Roman" w:cs="Times New Roman"/>
          <w:noProof/>
        </w:rPr>
        <w:t xml:space="preserve"> </w:t>
      </w:r>
    </w:p>
    <w:p w14:paraId="6AA4835F" w14:textId="466C59CB" w:rsidR="00E730A8" w:rsidRPr="00E730A8" w:rsidRDefault="00A368EF" w:rsidP="00A368EF">
      <w:pPr>
        <w:widowControl w:val="0"/>
        <w:autoSpaceDE w:val="0"/>
        <w:autoSpaceDN w:val="0"/>
        <w:adjustRightInd w:val="0"/>
        <w:rPr>
          <w:rFonts w:ascii="Times New Roman" w:hAnsi="Times New Roman" w:cs="Times New Roman"/>
        </w:rPr>
      </w:pPr>
      <w:r>
        <w:rPr>
          <w:rFonts w:ascii="Times New Roman" w:hAnsi="Times New Roman" w:cs="Times New Roman"/>
        </w:rPr>
        <w:fldChar w:fldCharType="end"/>
      </w:r>
    </w:p>
    <w:sectPr w:rsidR="00E730A8" w:rsidRPr="00E730A8" w:rsidSect="007C1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8E77C" w14:textId="77777777" w:rsidR="00362C42" w:rsidRDefault="00362C42" w:rsidP="009E5287">
      <w:r>
        <w:separator/>
      </w:r>
    </w:p>
  </w:endnote>
  <w:endnote w:type="continuationSeparator" w:id="0">
    <w:p w14:paraId="6762D509" w14:textId="77777777" w:rsidR="00362C42" w:rsidRDefault="00362C42" w:rsidP="009E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8077067"/>
      <w:docPartObj>
        <w:docPartGallery w:val="Page Numbers (Bottom of Page)"/>
        <w:docPartUnique/>
      </w:docPartObj>
    </w:sdtPr>
    <w:sdtEndPr>
      <w:rPr>
        <w:rStyle w:val="PageNumber"/>
      </w:rPr>
    </w:sdtEndPr>
    <w:sdtContent>
      <w:p w14:paraId="3893A48F" w14:textId="51B34DE3" w:rsidR="009E5287" w:rsidRDefault="009E5287" w:rsidP="00C645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E9054" w14:textId="77777777" w:rsidR="009E5287" w:rsidRDefault="009E5287" w:rsidP="009E52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1527468"/>
      <w:docPartObj>
        <w:docPartGallery w:val="Page Numbers (Bottom of Page)"/>
        <w:docPartUnique/>
      </w:docPartObj>
    </w:sdtPr>
    <w:sdtEndPr>
      <w:rPr>
        <w:rStyle w:val="PageNumber"/>
      </w:rPr>
    </w:sdtEndPr>
    <w:sdtContent>
      <w:p w14:paraId="3F954E22" w14:textId="039E1A5E" w:rsidR="009E5287" w:rsidRDefault="009E5287" w:rsidP="00C645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887249" w14:textId="77777777" w:rsidR="009E5287" w:rsidRDefault="009E5287" w:rsidP="009E52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D70EF" w14:textId="77777777" w:rsidR="00362C42" w:rsidRDefault="00362C42" w:rsidP="009E5287">
      <w:r>
        <w:separator/>
      </w:r>
    </w:p>
  </w:footnote>
  <w:footnote w:type="continuationSeparator" w:id="0">
    <w:p w14:paraId="17F640AF" w14:textId="77777777" w:rsidR="00362C42" w:rsidRDefault="00362C42" w:rsidP="009E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5C24" w14:textId="0C651396" w:rsidR="009E5287" w:rsidRDefault="009E5287" w:rsidP="009E5287">
    <w:pPr>
      <w:pStyle w:val="Header"/>
      <w:jc w:val="right"/>
      <w:rPr>
        <w:rFonts w:ascii="Times New Roman" w:hAnsi="Times New Roman" w:cs="Times New Roman"/>
      </w:rPr>
    </w:pPr>
    <w:r>
      <w:rPr>
        <w:rFonts w:ascii="Times New Roman" w:hAnsi="Times New Roman" w:cs="Times New Roman"/>
      </w:rPr>
      <w:t>Wyatt Kurzejeski</w:t>
    </w:r>
  </w:p>
  <w:p w14:paraId="4E7A1FF0" w14:textId="2CF4966B" w:rsidR="009E5287" w:rsidRDefault="009E5287" w:rsidP="009E5287">
    <w:pPr>
      <w:pStyle w:val="Header"/>
      <w:jc w:val="right"/>
      <w:rPr>
        <w:rFonts w:ascii="Times New Roman" w:hAnsi="Times New Roman" w:cs="Times New Roman"/>
      </w:rPr>
    </w:pPr>
    <w:r w:rsidRPr="009E5287">
      <w:rPr>
        <w:rFonts w:ascii="Times New Roman" w:hAnsi="Times New Roman" w:cs="Times New Roman"/>
      </w:rPr>
      <w:t>Capstone Literature Review</w:t>
    </w:r>
  </w:p>
  <w:p w14:paraId="774D9585" w14:textId="02846A74" w:rsidR="009E5287" w:rsidRPr="009E5287" w:rsidRDefault="009E5287" w:rsidP="009E5287">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CA3"/>
    <w:multiLevelType w:val="hybridMultilevel"/>
    <w:tmpl w:val="03AEA4D4"/>
    <w:lvl w:ilvl="0" w:tplc="9F703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672A1"/>
    <w:multiLevelType w:val="hybridMultilevel"/>
    <w:tmpl w:val="CFD0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076A9"/>
    <w:multiLevelType w:val="hybridMultilevel"/>
    <w:tmpl w:val="9260D4F0"/>
    <w:lvl w:ilvl="0" w:tplc="D0E6A4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F0AF3"/>
    <w:multiLevelType w:val="hybridMultilevel"/>
    <w:tmpl w:val="0B9CD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BB"/>
    <w:rsid w:val="000133BB"/>
    <w:rsid w:val="00014B28"/>
    <w:rsid w:val="000151FB"/>
    <w:rsid w:val="00025DD0"/>
    <w:rsid w:val="00027595"/>
    <w:rsid w:val="000329D4"/>
    <w:rsid w:val="00042B21"/>
    <w:rsid w:val="00050A04"/>
    <w:rsid w:val="00077EEC"/>
    <w:rsid w:val="000863FF"/>
    <w:rsid w:val="00096546"/>
    <w:rsid w:val="000D1374"/>
    <w:rsid w:val="000D5A73"/>
    <w:rsid w:val="000F0829"/>
    <w:rsid w:val="000F13CB"/>
    <w:rsid w:val="000F3CAD"/>
    <w:rsid w:val="001327A2"/>
    <w:rsid w:val="001659D1"/>
    <w:rsid w:val="00181C12"/>
    <w:rsid w:val="0019277D"/>
    <w:rsid w:val="001A3D71"/>
    <w:rsid w:val="001B1203"/>
    <w:rsid w:val="001B3A55"/>
    <w:rsid w:val="001B521F"/>
    <w:rsid w:val="001C6DA8"/>
    <w:rsid w:val="001F71C3"/>
    <w:rsid w:val="00201787"/>
    <w:rsid w:val="00206A9C"/>
    <w:rsid w:val="00206AE1"/>
    <w:rsid w:val="00286D2E"/>
    <w:rsid w:val="002B3D5C"/>
    <w:rsid w:val="002D1108"/>
    <w:rsid w:val="002D1210"/>
    <w:rsid w:val="00315AD5"/>
    <w:rsid w:val="003200A3"/>
    <w:rsid w:val="00337065"/>
    <w:rsid w:val="00355338"/>
    <w:rsid w:val="00362C42"/>
    <w:rsid w:val="00373033"/>
    <w:rsid w:val="003920AB"/>
    <w:rsid w:val="00392231"/>
    <w:rsid w:val="00397DE5"/>
    <w:rsid w:val="003A47FD"/>
    <w:rsid w:val="003A70C8"/>
    <w:rsid w:val="003B3DA1"/>
    <w:rsid w:val="003C5ABB"/>
    <w:rsid w:val="003C76A4"/>
    <w:rsid w:val="003F0A1F"/>
    <w:rsid w:val="003F48C1"/>
    <w:rsid w:val="003F5890"/>
    <w:rsid w:val="004065FD"/>
    <w:rsid w:val="0042117A"/>
    <w:rsid w:val="00421274"/>
    <w:rsid w:val="0043162E"/>
    <w:rsid w:val="0043199F"/>
    <w:rsid w:val="00462660"/>
    <w:rsid w:val="00487CC2"/>
    <w:rsid w:val="004A2D76"/>
    <w:rsid w:val="004A3901"/>
    <w:rsid w:val="004A57BB"/>
    <w:rsid w:val="004B0764"/>
    <w:rsid w:val="004B22CD"/>
    <w:rsid w:val="004B5747"/>
    <w:rsid w:val="004C0125"/>
    <w:rsid w:val="004C266E"/>
    <w:rsid w:val="004C4662"/>
    <w:rsid w:val="004C49FB"/>
    <w:rsid w:val="004D335D"/>
    <w:rsid w:val="004F1972"/>
    <w:rsid w:val="004F708E"/>
    <w:rsid w:val="0050344C"/>
    <w:rsid w:val="00535A94"/>
    <w:rsid w:val="00551A6C"/>
    <w:rsid w:val="00557FCD"/>
    <w:rsid w:val="0056186A"/>
    <w:rsid w:val="00561F4C"/>
    <w:rsid w:val="00573032"/>
    <w:rsid w:val="0057323A"/>
    <w:rsid w:val="00587CBE"/>
    <w:rsid w:val="00591BE0"/>
    <w:rsid w:val="005A4ECA"/>
    <w:rsid w:val="005B0023"/>
    <w:rsid w:val="005B4547"/>
    <w:rsid w:val="005C4A0B"/>
    <w:rsid w:val="005E319D"/>
    <w:rsid w:val="005E48D2"/>
    <w:rsid w:val="005E5128"/>
    <w:rsid w:val="00603D9C"/>
    <w:rsid w:val="006106DC"/>
    <w:rsid w:val="00613AF0"/>
    <w:rsid w:val="00626EEA"/>
    <w:rsid w:val="00640D64"/>
    <w:rsid w:val="00657D7F"/>
    <w:rsid w:val="006647E4"/>
    <w:rsid w:val="00682569"/>
    <w:rsid w:val="00682B13"/>
    <w:rsid w:val="00687194"/>
    <w:rsid w:val="00690428"/>
    <w:rsid w:val="006A4013"/>
    <w:rsid w:val="006B1C7E"/>
    <w:rsid w:val="006B358D"/>
    <w:rsid w:val="006E0FBB"/>
    <w:rsid w:val="006E614B"/>
    <w:rsid w:val="006F4BD0"/>
    <w:rsid w:val="00710F3D"/>
    <w:rsid w:val="00716D15"/>
    <w:rsid w:val="00727A7D"/>
    <w:rsid w:val="00733BFC"/>
    <w:rsid w:val="0074558F"/>
    <w:rsid w:val="007511AD"/>
    <w:rsid w:val="00755CEA"/>
    <w:rsid w:val="00756A8F"/>
    <w:rsid w:val="00760749"/>
    <w:rsid w:val="0077369F"/>
    <w:rsid w:val="007813ED"/>
    <w:rsid w:val="00797E27"/>
    <w:rsid w:val="007A644D"/>
    <w:rsid w:val="007B7C47"/>
    <w:rsid w:val="007C154F"/>
    <w:rsid w:val="007C68A2"/>
    <w:rsid w:val="007D5492"/>
    <w:rsid w:val="007F33D3"/>
    <w:rsid w:val="0080283B"/>
    <w:rsid w:val="00815C11"/>
    <w:rsid w:val="00824CF2"/>
    <w:rsid w:val="008477FE"/>
    <w:rsid w:val="00850843"/>
    <w:rsid w:val="0086231C"/>
    <w:rsid w:val="008633CD"/>
    <w:rsid w:val="00890C9A"/>
    <w:rsid w:val="00894846"/>
    <w:rsid w:val="008C61D1"/>
    <w:rsid w:val="008D3809"/>
    <w:rsid w:val="008D4DFF"/>
    <w:rsid w:val="008E2744"/>
    <w:rsid w:val="008E3D10"/>
    <w:rsid w:val="008F0827"/>
    <w:rsid w:val="00927114"/>
    <w:rsid w:val="00944395"/>
    <w:rsid w:val="00952C78"/>
    <w:rsid w:val="00963FAF"/>
    <w:rsid w:val="00975821"/>
    <w:rsid w:val="009E1BDE"/>
    <w:rsid w:val="009E5287"/>
    <w:rsid w:val="009F0B36"/>
    <w:rsid w:val="009F5C69"/>
    <w:rsid w:val="00A05A30"/>
    <w:rsid w:val="00A174F7"/>
    <w:rsid w:val="00A245A0"/>
    <w:rsid w:val="00A245DE"/>
    <w:rsid w:val="00A272D7"/>
    <w:rsid w:val="00A32A6F"/>
    <w:rsid w:val="00A33C39"/>
    <w:rsid w:val="00A368EF"/>
    <w:rsid w:val="00A41E32"/>
    <w:rsid w:val="00A606E5"/>
    <w:rsid w:val="00A75AA0"/>
    <w:rsid w:val="00A7764C"/>
    <w:rsid w:val="00A82A1F"/>
    <w:rsid w:val="00AA23FA"/>
    <w:rsid w:val="00AA5C6B"/>
    <w:rsid w:val="00AA7526"/>
    <w:rsid w:val="00AC5934"/>
    <w:rsid w:val="00AC595D"/>
    <w:rsid w:val="00AE0EC7"/>
    <w:rsid w:val="00B24AE6"/>
    <w:rsid w:val="00B4725B"/>
    <w:rsid w:val="00B51BCD"/>
    <w:rsid w:val="00B570ED"/>
    <w:rsid w:val="00B6130F"/>
    <w:rsid w:val="00B76E6F"/>
    <w:rsid w:val="00B81CD0"/>
    <w:rsid w:val="00B838A6"/>
    <w:rsid w:val="00B862E7"/>
    <w:rsid w:val="00BB4266"/>
    <w:rsid w:val="00BD1D05"/>
    <w:rsid w:val="00C05809"/>
    <w:rsid w:val="00C11178"/>
    <w:rsid w:val="00C12547"/>
    <w:rsid w:val="00C21883"/>
    <w:rsid w:val="00C231E8"/>
    <w:rsid w:val="00C33B5F"/>
    <w:rsid w:val="00C61D78"/>
    <w:rsid w:val="00C625E2"/>
    <w:rsid w:val="00C759C3"/>
    <w:rsid w:val="00C85AE8"/>
    <w:rsid w:val="00C917F9"/>
    <w:rsid w:val="00CA5F38"/>
    <w:rsid w:val="00CC1982"/>
    <w:rsid w:val="00CD4F15"/>
    <w:rsid w:val="00CF34E9"/>
    <w:rsid w:val="00D03493"/>
    <w:rsid w:val="00D35C2B"/>
    <w:rsid w:val="00D61D6E"/>
    <w:rsid w:val="00D639F9"/>
    <w:rsid w:val="00D72251"/>
    <w:rsid w:val="00D84EC4"/>
    <w:rsid w:val="00D852B3"/>
    <w:rsid w:val="00D9307D"/>
    <w:rsid w:val="00DA7CBB"/>
    <w:rsid w:val="00DA7E4D"/>
    <w:rsid w:val="00DD649E"/>
    <w:rsid w:val="00DE0CD5"/>
    <w:rsid w:val="00DE4F44"/>
    <w:rsid w:val="00DE51D9"/>
    <w:rsid w:val="00DF15FD"/>
    <w:rsid w:val="00E1464B"/>
    <w:rsid w:val="00E14B11"/>
    <w:rsid w:val="00E27238"/>
    <w:rsid w:val="00E37511"/>
    <w:rsid w:val="00E3793D"/>
    <w:rsid w:val="00E430E5"/>
    <w:rsid w:val="00E568FB"/>
    <w:rsid w:val="00E730A8"/>
    <w:rsid w:val="00E90286"/>
    <w:rsid w:val="00EA48F2"/>
    <w:rsid w:val="00EA64CA"/>
    <w:rsid w:val="00EC4BFA"/>
    <w:rsid w:val="00EC6D72"/>
    <w:rsid w:val="00EF28E8"/>
    <w:rsid w:val="00F05E38"/>
    <w:rsid w:val="00F14D8B"/>
    <w:rsid w:val="00F45CA8"/>
    <w:rsid w:val="00F52891"/>
    <w:rsid w:val="00F81AA7"/>
    <w:rsid w:val="00F82ADA"/>
    <w:rsid w:val="00FA203E"/>
    <w:rsid w:val="00FA5E8E"/>
    <w:rsid w:val="00FA7C51"/>
    <w:rsid w:val="00FB0212"/>
    <w:rsid w:val="00FC6773"/>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F671E"/>
  <w15:chartTrackingRefBased/>
  <w15:docId w15:val="{B0557410-AAB4-5A4A-8D7B-C7FE253B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06AE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287"/>
    <w:pPr>
      <w:tabs>
        <w:tab w:val="center" w:pos="4680"/>
        <w:tab w:val="right" w:pos="9360"/>
      </w:tabs>
    </w:pPr>
  </w:style>
  <w:style w:type="character" w:customStyle="1" w:styleId="HeaderChar">
    <w:name w:val="Header Char"/>
    <w:basedOn w:val="DefaultParagraphFont"/>
    <w:link w:val="Header"/>
    <w:uiPriority w:val="99"/>
    <w:rsid w:val="009E5287"/>
  </w:style>
  <w:style w:type="paragraph" w:styleId="Footer">
    <w:name w:val="footer"/>
    <w:basedOn w:val="Normal"/>
    <w:link w:val="FooterChar"/>
    <w:uiPriority w:val="99"/>
    <w:unhideWhenUsed/>
    <w:rsid w:val="009E5287"/>
    <w:pPr>
      <w:tabs>
        <w:tab w:val="center" w:pos="4680"/>
        <w:tab w:val="right" w:pos="9360"/>
      </w:tabs>
    </w:pPr>
  </w:style>
  <w:style w:type="character" w:customStyle="1" w:styleId="FooterChar">
    <w:name w:val="Footer Char"/>
    <w:basedOn w:val="DefaultParagraphFont"/>
    <w:link w:val="Footer"/>
    <w:uiPriority w:val="99"/>
    <w:rsid w:val="009E5287"/>
  </w:style>
  <w:style w:type="character" w:styleId="PageNumber">
    <w:name w:val="page number"/>
    <w:basedOn w:val="DefaultParagraphFont"/>
    <w:uiPriority w:val="99"/>
    <w:semiHidden/>
    <w:unhideWhenUsed/>
    <w:rsid w:val="009E5287"/>
  </w:style>
  <w:style w:type="table" w:styleId="TableGrid">
    <w:name w:val="Table Grid"/>
    <w:basedOn w:val="TableNormal"/>
    <w:uiPriority w:val="39"/>
    <w:rsid w:val="00C6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526"/>
    <w:pPr>
      <w:ind w:left="720"/>
      <w:contextualSpacing/>
    </w:pPr>
  </w:style>
  <w:style w:type="character" w:customStyle="1" w:styleId="Heading1Char">
    <w:name w:val="Heading 1 Char"/>
    <w:basedOn w:val="DefaultParagraphFont"/>
    <w:link w:val="Heading1"/>
    <w:uiPriority w:val="9"/>
    <w:rsid w:val="00206AE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61733">
      <w:bodyDiv w:val="1"/>
      <w:marLeft w:val="0"/>
      <w:marRight w:val="0"/>
      <w:marTop w:val="0"/>
      <w:marBottom w:val="0"/>
      <w:divBdr>
        <w:top w:val="none" w:sz="0" w:space="0" w:color="auto"/>
        <w:left w:val="none" w:sz="0" w:space="0" w:color="auto"/>
        <w:bottom w:val="none" w:sz="0" w:space="0" w:color="auto"/>
        <w:right w:val="none" w:sz="0" w:space="0" w:color="auto"/>
      </w:divBdr>
    </w:div>
    <w:div w:id="1642147206">
      <w:bodyDiv w:val="1"/>
      <w:marLeft w:val="0"/>
      <w:marRight w:val="0"/>
      <w:marTop w:val="0"/>
      <w:marBottom w:val="0"/>
      <w:divBdr>
        <w:top w:val="none" w:sz="0" w:space="0" w:color="auto"/>
        <w:left w:val="none" w:sz="0" w:space="0" w:color="auto"/>
        <w:bottom w:val="none" w:sz="0" w:space="0" w:color="auto"/>
        <w:right w:val="none" w:sz="0" w:space="0" w:color="auto"/>
      </w:divBdr>
    </w:div>
    <w:div w:id="173454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11</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Kurzejeski</dc:creator>
  <cp:keywords/>
  <dc:description/>
  <cp:lastModifiedBy>Wyatt Kurzejeski</cp:lastModifiedBy>
  <cp:revision>216</cp:revision>
  <dcterms:created xsi:type="dcterms:W3CDTF">2020-01-18T16:30:00Z</dcterms:created>
  <dcterms:modified xsi:type="dcterms:W3CDTF">2020-04-14T15:38:00Z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