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13B1" w14:textId="77777777" w:rsidR="00E608CA" w:rsidRDefault="00E608CA" w:rsidP="00E608CA">
      <w:r w:rsidRPr="004D31D4">
        <w:rPr>
          <w:b/>
          <w:bCs/>
          <w:color w:val="C45911" w:themeColor="accent2" w:themeShade="BF"/>
        </w:rPr>
        <w:t>The Knee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08CA" w14:paraId="3BE1D5D4" w14:textId="77777777" w:rsidTr="001601C5">
        <w:tc>
          <w:tcPr>
            <w:tcW w:w="4675" w:type="dxa"/>
          </w:tcPr>
          <w:p w14:paraId="42EC2BF1" w14:textId="77777777" w:rsidR="00E608CA" w:rsidRDefault="00E608CA" w:rsidP="001601C5">
            <w:r>
              <w:t>Flexion</w:t>
            </w:r>
          </w:p>
        </w:tc>
        <w:tc>
          <w:tcPr>
            <w:tcW w:w="4675" w:type="dxa"/>
          </w:tcPr>
          <w:p w14:paraId="795E90B1" w14:textId="54B4A34F" w:rsidR="00E608CA" w:rsidRDefault="00E608CA" w:rsidP="001601C5"/>
        </w:tc>
      </w:tr>
      <w:tr w:rsidR="00E608CA" w14:paraId="085C3614" w14:textId="77777777" w:rsidTr="001601C5">
        <w:tc>
          <w:tcPr>
            <w:tcW w:w="4675" w:type="dxa"/>
          </w:tcPr>
          <w:p w14:paraId="61D505D9" w14:textId="77777777" w:rsidR="00E608CA" w:rsidRDefault="00E608CA" w:rsidP="001601C5">
            <w:r>
              <w:t>Extension</w:t>
            </w:r>
          </w:p>
        </w:tc>
        <w:tc>
          <w:tcPr>
            <w:tcW w:w="4675" w:type="dxa"/>
          </w:tcPr>
          <w:p w14:paraId="444E3BE2" w14:textId="30EA030A" w:rsidR="00E608CA" w:rsidRDefault="00E608CA" w:rsidP="001601C5"/>
        </w:tc>
      </w:tr>
      <w:tr w:rsidR="00E608CA" w14:paraId="7D408F43" w14:textId="77777777" w:rsidTr="001601C5">
        <w:tc>
          <w:tcPr>
            <w:tcW w:w="4675" w:type="dxa"/>
          </w:tcPr>
          <w:p w14:paraId="54936319" w14:textId="77777777" w:rsidR="00E608CA" w:rsidRDefault="00E608CA" w:rsidP="001601C5">
            <w:r>
              <w:t>Open Pack</w:t>
            </w:r>
          </w:p>
        </w:tc>
        <w:tc>
          <w:tcPr>
            <w:tcW w:w="4675" w:type="dxa"/>
          </w:tcPr>
          <w:p w14:paraId="354D9B03" w14:textId="1C835B58" w:rsidR="00E608CA" w:rsidRDefault="00E608CA" w:rsidP="001601C5"/>
        </w:tc>
      </w:tr>
      <w:tr w:rsidR="00E608CA" w14:paraId="420E24DA" w14:textId="77777777" w:rsidTr="001601C5">
        <w:tc>
          <w:tcPr>
            <w:tcW w:w="4675" w:type="dxa"/>
          </w:tcPr>
          <w:p w14:paraId="30C500FD" w14:textId="77777777" w:rsidR="00E608CA" w:rsidRDefault="00E608CA" w:rsidP="001601C5">
            <w:r>
              <w:t>Closed Pack</w:t>
            </w:r>
          </w:p>
        </w:tc>
        <w:tc>
          <w:tcPr>
            <w:tcW w:w="4675" w:type="dxa"/>
          </w:tcPr>
          <w:p w14:paraId="10C3C94C" w14:textId="52479CDC" w:rsidR="00E608CA" w:rsidRDefault="00E608CA" w:rsidP="001601C5"/>
        </w:tc>
      </w:tr>
    </w:tbl>
    <w:p w14:paraId="33A89A89" w14:textId="77777777" w:rsidR="00E608CA" w:rsidRDefault="00E608CA" w:rsidP="00E608CA"/>
    <w:p w14:paraId="663D3D5A" w14:textId="77777777" w:rsidR="00E608CA" w:rsidRPr="004D31D4" w:rsidRDefault="00E608CA" w:rsidP="00E608CA">
      <w:pPr>
        <w:rPr>
          <w:color w:val="ED7D31" w:themeColor="accent2"/>
        </w:rPr>
      </w:pPr>
      <w:r w:rsidRPr="004D31D4">
        <w:rPr>
          <w:color w:val="ED7D31" w:themeColor="accent2"/>
        </w:rPr>
        <w:t>Relevant Research:</w:t>
      </w:r>
    </w:p>
    <w:p w14:paraId="56679FC1" w14:textId="77777777" w:rsidR="00E608CA" w:rsidRDefault="00E608CA" w:rsidP="00E608CA">
      <w:r>
        <w:t>Mobilization with Movement at the Knee Joint</w:t>
      </w:r>
    </w:p>
    <w:p w14:paraId="606884D4" w14:textId="77777777" w:rsidR="00E608CA" w:rsidRDefault="00E608CA" w:rsidP="00E608CA">
      <w:pPr>
        <w:pStyle w:val="ListParagraph"/>
        <w:numPr>
          <w:ilvl w:val="0"/>
          <w:numId w:val="4"/>
        </w:numPr>
      </w:pPr>
      <w:r>
        <w:t>(</w:t>
      </w:r>
      <w:proofErr w:type="spellStart"/>
      <w:r>
        <w:t>Alkhawajah</w:t>
      </w:r>
      <w:proofErr w:type="spellEnd"/>
      <w:r>
        <w:t>, 2019) RTC of 40 adults with knee OA</w:t>
      </w:r>
    </w:p>
    <w:p w14:paraId="24BCB16D" w14:textId="77777777" w:rsidR="00E608CA" w:rsidRDefault="00E608CA" w:rsidP="00E608CA">
      <w:pPr>
        <w:pStyle w:val="ListParagraph"/>
        <w:numPr>
          <w:ilvl w:val="1"/>
          <w:numId w:val="4"/>
        </w:numPr>
      </w:pPr>
      <w:r>
        <w:t xml:space="preserve">MWM benefits over sham for local and widespread pain, function, knee flexor and extensor strength, and knee flexion ROM in the short </w:t>
      </w:r>
      <w:proofErr w:type="gramStart"/>
      <w:r>
        <w:t>term</w:t>
      </w:r>
      <w:proofErr w:type="gramEnd"/>
    </w:p>
    <w:p w14:paraId="75EF7876" w14:textId="77777777" w:rsidR="00E608CA" w:rsidRDefault="00E608CA" w:rsidP="00E608CA">
      <w:pPr>
        <w:pStyle w:val="ListParagraph"/>
        <w:ind w:left="2160"/>
      </w:pPr>
    </w:p>
    <w:p w14:paraId="7EED4D36" w14:textId="77777777" w:rsidR="00E608CA" w:rsidRDefault="00E608CA" w:rsidP="00E608CA">
      <w:r>
        <w:t>Knee Manual + PT</w:t>
      </w:r>
    </w:p>
    <w:p w14:paraId="70B804AE" w14:textId="77777777" w:rsidR="00E608CA" w:rsidRDefault="00E608CA" w:rsidP="00E608CA">
      <w:pPr>
        <w:pStyle w:val="ListParagraph"/>
        <w:numPr>
          <w:ilvl w:val="0"/>
          <w:numId w:val="3"/>
        </w:numPr>
      </w:pPr>
      <w:r>
        <w:t>(</w:t>
      </w:r>
      <w:proofErr w:type="spellStart"/>
      <w:r>
        <w:t>Argut</w:t>
      </w:r>
      <w:proofErr w:type="spellEnd"/>
      <w:r>
        <w:t xml:space="preserve">, 2021) RTC of 42 patients scheduled for unilateral TKA for severe </w:t>
      </w:r>
      <w:proofErr w:type="gramStart"/>
      <w:r>
        <w:t>OA</w:t>
      </w:r>
      <w:proofErr w:type="gramEnd"/>
    </w:p>
    <w:p w14:paraId="5E986EFC" w14:textId="77777777" w:rsidR="00E608CA" w:rsidRDefault="00E608CA" w:rsidP="00E608CA">
      <w:pPr>
        <w:pStyle w:val="ListParagraph"/>
        <w:numPr>
          <w:ilvl w:val="1"/>
          <w:numId w:val="3"/>
        </w:numPr>
      </w:pPr>
      <w:r>
        <w:t xml:space="preserve">The combination of exercise and manual therapy provides more benefit for pain, function, and patient satisfaction than an exercise program </w:t>
      </w:r>
      <w:proofErr w:type="gramStart"/>
      <w:r>
        <w:t>alone</w:t>
      </w:r>
      <w:proofErr w:type="gramEnd"/>
    </w:p>
    <w:p w14:paraId="18E6A96B" w14:textId="77777777" w:rsidR="00E608CA" w:rsidRDefault="00E608CA" w:rsidP="00E608CA">
      <w:r>
        <w:t>Techniques:</w:t>
      </w:r>
    </w:p>
    <w:p w14:paraId="63FE289D" w14:textId="77777777" w:rsidR="00E608CA" w:rsidRDefault="00E608CA" w:rsidP="00E608CA"/>
    <w:p w14:paraId="2868F876" w14:textId="77777777" w:rsidR="00E608CA" w:rsidRPr="004D31D4" w:rsidRDefault="00E608CA" w:rsidP="00E608CA">
      <w:pPr>
        <w:pStyle w:val="ListParagraph"/>
        <w:numPr>
          <w:ilvl w:val="0"/>
          <w:numId w:val="1"/>
        </w:numPr>
        <w:rPr>
          <w:color w:val="ED7D31" w:themeColor="accent2"/>
        </w:rPr>
      </w:pPr>
      <w:r w:rsidRPr="004D31D4">
        <w:rPr>
          <w:color w:val="ED7D31" w:themeColor="accent2"/>
        </w:rPr>
        <w:t>Knee Flexion Mobilization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90"/>
        <w:gridCol w:w="5665"/>
      </w:tblGrid>
      <w:tr w:rsidR="00E608CA" w14:paraId="34C9F227" w14:textId="77777777" w:rsidTr="001601C5">
        <w:tc>
          <w:tcPr>
            <w:tcW w:w="3690" w:type="dxa"/>
          </w:tcPr>
          <w:p w14:paraId="5E109025" w14:textId="77777777" w:rsidR="00E608CA" w:rsidRDefault="00E608CA" w:rsidP="001601C5">
            <w:pPr>
              <w:pStyle w:val="ListParagraph"/>
              <w:ind w:left="0"/>
            </w:pPr>
            <w:r>
              <w:t>Indication</w:t>
            </w:r>
          </w:p>
        </w:tc>
        <w:tc>
          <w:tcPr>
            <w:tcW w:w="5665" w:type="dxa"/>
          </w:tcPr>
          <w:p w14:paraId="3C76CE02" w14:textId="415910CD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5883E63F" w14:textId="77777777" w:rsidTr="001601C5">
        <w:tc>
          <w:tcPr>
            <w:tcW w:w="3690" w:type="dxa"/>
          </w:tcPr>
          <w:p w14:paraId="425B8A53" w14:textId="77777777" w:rsidR="00E608CA" w:rsidRDefault="00E608CA" w:rsidP="001601C5">
            <w:pPr>
              <w:pStyle w:val="ListParagraph"/>
              <w:ind w:left="0"/>
            </w:pPr>
            <w:r>
              <w:t>Patient Position</w:t>
            </w:r>
          </w:p>
        </w:tc>
        <w:tc>
          <w:tcPr>
            <w:tcW w:w="5665" w:type="dxa"/>
          </w:tcPr>
          <w:p w14:paraId="4CD668EB" w14:textId="01CFF43F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31252DB8" w14:textId="77777777" w:rsidTr="001601C5">
        <w:tc>
          <w:tcPr>
            <w:tcW w:w="3690" w:type="dxa"/>
          </w:tcPr>
          <w:p w14:paraId="5724E7C9" w14:textId="77777777" w:rsidR="00E608CA" w:rsidRDefault="00E608CA" w:rsidP="001601C5">
            <w:pPr>
              <w:pStyle w:val="ListParagraph"/>
              <w:ind w:left="0"/>
            </w:pPr>
            <w:r>
              <w:t>Neutral vs IR vs ER positioning</w:t>
            </w:r>
          </w:p>
        </w:tc>
        <w:tc>
          <w:tcPr>
            <w:tcW w:w="5665" w:type="dxa"/>
          </w:tcPr>
          <w:p w14:paraId="436FBFFD" w14:textId="21D9C1B2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52B42E81" w14:textId="77777777" w:rsidTr="001601C5">
        <w:tc>
          <w:tcPr>
            <w:tcW w:w="3690" w:type="dxa"/>
          </w:tcPr>
          <w:p w14:paraId="7A57B964" w14:textId="77777777" w:rsidR="00E608CA" w:rsidRDefault="00E608CA" w:rsidP="001601C5">
            <w:pPr>
              <w:pStyle w:val="ListParagraph"/>
              <w:ind w:left="0"/>
            </w:pPr>
            <w:r>
              <w:t>Hand Placement</w:t>
            </w:r>
          </w:p>
        </w:tc>
        <w:tc>
          <w:tcPr>
            <w:tcW w:w="5665" w:type="dxa"/>
          </w:tcPr>
          <w:p w14:paraId="7526205B" w14:textId="73CEA8A6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2771EF87" w14:textId="77777777" w:rsidTr="001601C5">
        <w:tc>
          <w:tcPr>
            <w:tcW w:w="3690" w:type="dxa"/>
          </w:tcPr>
          <w:p w14:paraId="6568F6FC" w14:textId="77777777" w:rsidR="00E608CA" w:rsidRDefault="00E608CA" w:rsidP="001601C5">
            <w:pPr>
              <w:pStyle w:val="ListParagraph"/>
              <w:ind w:left="0"/>
            </w:pPr>
            <w:r>
              <w:t>Neutral Technique</w:t>
            </w:r>
          </w:p>
        </w:tc>
        <w:tc>
          <w:tcPr>
            <w:tcW w:w="5665" w:type="dxa"/>
          </w:tcPr>
          <w:p w14:paraId="06D7FF83" w14:textId="5A28CCC8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6F3BA4D0" w14:textId="77777777" w:rsidTr="001601C5">
        <w:tc>
          <w:tcPr>
            <w:tcW w:w="3690" w:type="dxa"/>
          </w:tcPr>
          <w:p w14:paraId="58FEC497" w14:textId="77777777" w:rsidR="00E608CA" w:rsidRDefault="00E608CA" w:rsidP="001601C5">
            <w:pPr>
              <w:pStyle w:val="ListParagraph"/>
              <w:ind w:left="0"/>
            </w:pPr>
            <w:r>
              <w:t>IR Technique</w:t>
            </w:r>
          </w:p>
        </w:tc>
        <w:tc>
          <w:tcPr>
            <w:tcW w:w="5665" w:type="dxa"/>
          </w:tcPr>
          <w:p w14:paraId="40C8B7B0" w14:textId="6A4504D2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3D1C602B" w14:textId="77777777" w:rsidTr="001601C5">
        <w:tc>
          <w:tcPr>
            <w:tcW w:w="3690" w:type="dxa"/>
          </w:tcPr>
          <w:p w14:paraId="5E2EC382" w14:textId="77777777" w:rsidR="00E608CA" w:rsidRDefault="00E608CA" w:rsidP="001601C5">
            <w:pPr>
              <w:pStyle w:val="ListParagraph"/>
              <w:ind w:left="0"/>
            </w:pPr>
            <w:r>
              <w:t>ER Technique</w:t>
            </w:r>
          </w:p>
        </w:tc>
        <w:tc>
          <w:tcPr>
            <w:tcW w:w="5665" w:type="dxa"/>
          </w:tcPr>
          <w:p w14:paraId="430F4D7C" w14:textId="74D6E944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29495627" w14:textId="77777777" w:rsidTr="001601C5">
        <w:tc>
          <w:tcPr>
            <w:tcW w:w="3690" w:type="dxa"/>
          </w:tcPr>
          <w:p w14:paraId="04A22E76" w14:textId="77777777" w:rsidR="00E608CA" w:rsidRDefault="00E608CA" w:rsidP="001601C5">
            <w:pPr>
              <w:pStyle w:val="ListParagraph"/>
              <w:ind w:left="0"/>
            </w:pPr>
            <w:r>
              <w:t>How to Increase Force of Mob</w:t>
            </w:r>
          </w:p>
        </w:tc>
        <w:tc>
          <w:tcPr>
            <w:tcW w:w="5665" w:type="dxa"/>
          </w:tcPr>
          <w:p w14:paraId="5CDD1A5D" w14:textId="73BFD501" w:rsidR="00E608CA" w:rsidRDefault="00E608CA" w:rsidP="001601C5">
            <w:pPr>
              <w:pStyle w:val="ListParagraph"/>
              <w:ind w:left="0"/>
            </w:pPr>
          </w:p>
        </w:tc>
      </w:tr>
    </w:tbl>
    <w:p w14:paraId="7D7ACD03" w14:textId="77777777" w:rsidR="00E608CA" w:rsidRDefault="00E608CA" w:rsidP="00E608CA">
      <w:pPr>
        <w:pStyle w:val="ListParagraph"/>
      </w:pPr>
    </w:p>
    <w:p w14:paraId="6B17EACB" w14:textId="77777777" w:rsidR="00E608CA" w:rsidRPr="004D31D4" w:rsidRDefault="00E608CA" w:rsidP="00E608CA">
      <w:pPr>
        <w:pStyle w:val="ListParagraph"/>
        <w:numPr>
          <w:ilvl w:val="0"/>
          <w:numId w:val="1"/>
        </w:numPr>
        <w:rPr>
          <w:color w:val="ED7D31" w:themeColor="accent2"/>
        </w:rPr>
      </w:pPr>
      <w:r w:rsidRPr="004D31D4">
        <w:rPr>
          <w:color w:val="ED7D31" w:themeColor="accent2"/>
        </w:rPr>
        <w:t>Knee Extension Mobilization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08CA" w14:paraId="106376C6" w14:textId="77777777" w:rsidTr="001601C5">
        <w:tc>
          <w:tcPr>
            <w:tcW w:w="4675" w:type="dxa"/>
          </w:tcPr>
          <w:p w14:paraId="0F974D95" w14:textId="77777777" w:rsidR="00E608CA" w:rsidRDefault="00E608CA" w:rsidP="001601C5">
            <w:r>
              <w:t>Indication</w:t>
            </w:r>
          </w:p>
        </w:tc>
        <w:tc>
          <w:tcPr>
            <w:tcW w:w="4675" w:type="dxa"/>
          </w:tcPr>
          <w:p w14:paraId="3A880CE5" w14:textId="215B7895" w:rsidR="00E608CA" w:rsidRDefault="00E608CA" w:rsidP="001601C5"/>
        </w:tc>
      </w:tr>
      <w:tr w:rsidR="00E608CA" w14:paraId="498522C1" w14:textId="77777777" w:rsidTr="001601C5">
        <w:tc>
          <w:tcPr>
            <w:tcW w:w="4675" w:type="dxa"/>
          </w:tcPr>
          <w:p w14:paraId="52D04BA4" w14:textId="77777777" w:rsidR="00E608CA" w:rsidRDefault="00E608CA" w:rsidP="001601C5">
            <w:r>
              <w:t>Patient Position</w:t>
            </w:r>
          </w:p>
        </w:tc>
        <w:tc>
          <w:tcPr>
            <w:tcW w:w="4675" w:type="dxa"/>
          </w:tcPr>
          <w:p w14:paraId="1BF2B7E2" w14:textId="4D2DB14A" w:rsidR="00E608CA" w:rsidRDefault="00E608CA" w:rsidP="001601C5"/>
        </w:tc>
      </w:tr>
      <w:tr w:rsidR="00E608CA" w14:paraId="147C24C0" w14:textId="77777777" w:rsidTr="001601C5">
        <w:tc>
          <w:tcPr>
            <w:tcW w:w="4675" w:type="dxa"/>
          </w:tcPr>
          <w:p w14:paraId="13933529" w14:textId="77777777" w:rsidR="00E608CA" w:rsidRDefault="00E608CA" w:rsidP="001601C5">
            <w:r>
              <w:t>Hand Placement</w:t>
            </w:r>
          </w:p>
        </w:tc>
        <w:tc>
          <w:tcPr>
            <w:tcW w:w="4675" w:type="dxa"/>
          </w:tcPr>
          <w:p w14:paraId="55D2D682" w14:textId="6CF73075" w:rsidR="00E608CA" w:rsidRDefault="00E608CA" w:rsidP="001601C5"/>
        </w:tc>
      </w:tr>
      <w:tr w:rsidR="00E608CA" w14:paraId="38DBD2DC" w14:textId="77777777" w:rsidTr="001601C5">
        <w:tc>
          <w:tcPr>
            <w:tcW w:w="4675" w:type="dxa"/>
          </w:tcPr>
          <w:p w14:paraId="799AA653" w14:textId="77777777" w:rsidR="00E608CA" w:rsidRDefault="00E608CA" w:rsidP="001601C5">
            <w:r>
              <w:t>Anterior-Posterior Technique</w:t>
            </w:r>
          </w:p>
        </w:tc>
        <w:tc>
          <w:tcPr>
            <w:tcW w:w="4675" w:type="dxa"/>
          </w:tcPr>
          <w:p w14:paraId="3CEBB06B" w14:textId="620AEAC5" w:rsidR="00E608CA" w:rsidRDefault="00E608CA" w:rsidP="001601C5"/>
        </w:tc>
      </w:tr>
      <w:tr w:rsidR="00E608CA" w14:paraId="69B1298F" w14:textId="77777777" w:rsidTr="001601C5">
        <w:tc>
          <w:tcPr>
            <w:tcW w:w="4675" w:type="dxa"/>
          </w:tcPr>
          <w:p w14:paraId="64352187" w14:textId="77777777" w:rsidR="00E608CA" w:rsidRDefault="00E608CA" w:rsidP="001601C5">
            <w:r>
              <w:t>Medial-Lateral (Varus) Technique</w:t>
            </w:r>
          </w:p>
        </w:tc>
        <w:tc>
          <w:tcPr>
            <w:tcW w:w="4675" w:type="dxa"/>
          </w:tcPr>
          <w:p w14:paraId="65542F8D" w14:textId="57DD618E" w:rsidR="00E608CA" w:rsidRDefault="00E608CA" w:rsidP="001601C5"/>
        </w:tc>
      </w:tr>
      <w:tr w:rsidR="00E608CA" w14:paraId="4B35FC54" w14:textId="77777777" w:rsidTr="001601C5">
        <w:tc>
          <w:tcPr>
            <w:tcW w:w="4675" w:type="dxa"/>
          </w:tcPr>
          <w:p w14:paraId="4C943E05" w14:textId="77777777" w:rsidR="00E608CA" w:rsidRDefault="00E608CA" w:rsidP="001601C5">
            <w:r>
              <w:t>Lateral-Medial (Valgus) Technique</w:t>
            </w:r>
          </w:p>
        </w:tc>
        <w:tc>
          <w:tcPr>
            <w:tcW w:w="4675" w:type="dxa"/>
          </w:tcPr>
          <w:p w14:paraId="6E1C354F" w14:textId="62F46431" w:rsidR="00E608CA" w:rsidRDefault="00E608CA" w:rsidP="001601C5"/>
        </w:tc>
      </w:tr>
    </w:tbl>
    <w:p w14:paraId="711DFA41" w14:textId="77777777" w:rsidR="00E608CA" w:rsidRDefault="00E608CA" w:rsidP="00E608CA"/>
    <w:p w14:paraId="2616845A" w14:textId="77777777" w:rsidR="00E608CA" w:rsidRDefault="00E608CA" w:rsidP="00E608CA"/>
    <w:p w14:paraId="48E04A89" w14:textId="77777777" w:rsidR="00E608CA" w:rsidRDefault="00E608CA" w:rsidP="00E608CA"/>
    <w:p w14:paraId="5F983B71" w14:textId="77777777" w:rsidR="00E608CA" w:rsidRPr="004D31D4" w:rsidRDefault="00E608CA" w:rsidP="00E608CA">
      <w:pPr>
        <w:rPr>
          <w:b/>
          <w:bCs/>
          <w:color w:val="5B9BD5" w:themeColor="accent5"/>
        </w:rPr>
      </w:pPr>
      <w:r w:rsidRPr="004D31D4">
        <w:rPr>
          <w:b/>
          <w:bCs/>
          <w:color w:val="5B9BD5" w:themeColor="accent5"/>
        </w:rPr>
        <w:t>The 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08CA" w14:paraId="4B0E478C" w14:textId="77777777" w:rsidTr="001601C5">
        <w:tc>
          <w:tcPr>
            <w:tcW w:w="4675" w:type="dxa"/>
          </w:tcPr>
          <w:p w14:paraId="6E2D3770" w14:textId="77777777" w:rsidR="00E608CA" w:rsidRDefault="00E608CA" w:rsidP="001601C5">
            <w:r>
              <w:t>Flexion</w:t>
            </w:r>
          </w:p>
        </w:tc>
        <w:tc>
          <w:tcPr>
            <w:tcW w:w="4675" w:type="dxa"/>
          </w:tcPr>
          <w:p w14:paraId="57B4B846" w14:textId="2059724D" w:rsidR="00E608CA" w:rsidRDefault="00E608CA" w:rsidP="001601C5"/>
        </w:tc>
      </w:tr>
      <w:tr w:rsidR="00E608CA" w14:paraId="40D691B8" w14:textId="77777777" w:rsidTr="001601C5">
        <w:tc>
          <w:tcPr>
            <w:tcW w:w="4675" w:type="dxa"/>
          </w:tcPr>
          <w:p w14:paraId="7DDB91D5" w14:textId="77777777" w:rsidR="00E608CA" w:rsidRDefault="00E608CA" w:rsidP="001601C5">
            <w:r>
              <w:t>Extension</w:t>
            </w:r>
          </w:p>
        </w:tc>
        <w:tc>
          <w:tcPr>
            <w:tcW w:w="4675" w:type="dxa"/>
          </w:tcPr>
          <w:p w14:paraId="6B769F9F" w14:textId="2282A74D" w:rsidR="00E608CA" w:rsidRDefault="00E608CA" w:rsidP="001601C5"/>
        </w:tc>
      </w:tr>
      <w:tr w:rsidR="00E608CA" w14:paraId="494CA220" w14:textId="77777777" w:rsidTr="001601C5">
        <w:tc>
          <w:tcPr>
            <w:tcW w:w="4675" w:type="dxa"/>
          </w:tcPr>
          <w:p w14:paraId="02A11C89" w14:textId="77777777" w:rsidR="00E608CA" w:rsidRDefault="00E608CA" w:rsidP="001601C5">
            <w:r>
              <w:t>Abduction</w:t>
            </w:r>
          </w:p>
        </w:tc>
        <w:tc>
          <w:tcPr>
            <w:tcW w:w="4675" w:type="dxa"/>
          </w:tcPr>
          <w:p w14:paraId="79D05B54" w14:textId="0958F8B6" w:rsidR="00E608CA" w:rsidRDefault="00E608CA" w:rsidP="001601C5"/>
        </w:tc>
      </w:tr>
      <w:tr w:rsidR="00E608CA" w14:paraId="7CEE2AE4" w14:textId="77777777" w:rsidTr="001601C5">
        <w:tc>
          <w:tcPr>
            <w:tcW w:w="4675" w:type="dxa"/>
          </w:tcPr>
          <w:p w14:paraId="1BF472BB" w14:textId="77777777" w:rsidR="00E608CA" w:rsidRDefault="00E608CA" w:rsidP="001601C5">
            <w:r>
              <w:t>Adduction</w:t>
            </w:r>
          </w:p>
        </w:tc>
        <w:tc>
          <w:tcPr>
            <w:tcW w:w="4675" w:type="dxa"/>
          </w:tcPr>
          <w:p w14:paraId="0BE21FE4" w14:textId="76BCB870" w:rsidR="00E608CA" w:rsidRDefault="00E608CA" w:rsidP="001601C5"/>
        </w:tc>
      </w:tr>
      <w:tr w:rsidR="00E608CA" w14:paraId="1250ABD2" w14:textId="77777777" w:rsidTr="001601C5">
        <w:tc>
          <w:tcPr>
            <w:tcW w:w="4675" w:type="dxa"/>
          </w:tcPr>
          <w:p w14:paraId="57F06E74" w14:textId="77777777" w:rsidR="00E608CA" w:rsidRDefault="00E608CA" w:rsidP="001601C5">
            <w:r>
              <w:lastRenderedPageBreak/>
              <w:t>IR</w:t>
            </w:r>
          </w:p>
        </w:tc>
        <w:tc>
          <w:tcPr>
            <w:tcW w:w="4675" w:type="dxa"/>
          </w:tcPr>
          <w:p w14:paraId="3DCA3B45" w14:textId="35A6E8BC" w:rsidR="00E608CA" w:rsidRDefault="00E608CA" w:rsidP="001601C5"/>
        </w:tc>
      </w:tr>
      <w:tr w:rsidR="00E608CA" w14:paraId="674B6B5F" w14:textId="77777777" w:rsidTr="001601C5">
        <w:tc>
          <w:tcPr>
            <w:tcW w:w="4675" w:type="dxa"/>
          </w:tcPr>
          <w:p w14:paraId="3BDC6464" w14:textId="77777777" w:rsidR="00E608CA" w:rsidRDefault="00E608CA" w:rsidP="001601C5">
            <w:r>
              <w:t>ER</w:t>
            </w:r>
          </w:p>
        </w:tc>
        <w:tc>
          <w:tcPr>
            <w:tcW w:w="4675" w:type="dxa"/>
          </w:tcPr>
          <w:p w14:paraId="110426A6" w14:textId="5F3B3209" w:rsidR="00E608CA" w:rsidRDefault="00E608CA" w:rsidP="001601C5"/>
        </w:tc>
      </w:tr>
      <w:tr w:rsidR="00E608CA" w14:paraId="5D0A7E76" w14:textId="77777777" w:rsidTr="001601C5">
        <w:tc>
          <w:tcPr>
            <w:tcW w:w="4675" w:type="dxa"/>
          </w:tcPr>
          <w:p w14:paraId="5362F6C6" w14:textId="77777777" w:rsidR="00E608CA" w:rsidRDefault="00E608CA" w:rsidP="001601C5">
            <w:r>
              <w:t>Open Pack</w:t>
            </w:r>
          </w:p>
        </w:tc>
        <w:tc>
          <w:tcPr>
            <w:tcW w:w="4675" w:type="dxa"/>
          </w:tcPr>
          <w:p w14:paraId="16A1ECEA" w14:textId="7CFB76E1" w:rsidR="00E608CA" w:rsidRDefault="00E608CA" w:rsidP="001601C5"/>
        </w:tc>
      </w:tr>
      <w:tr w:rsidR="00E608CA" w14:paraId="38EA28B3" w14:textId="77777777" w:rsidTr="001601C5">
        <w:tc>
          <w:tcPr>
            <w:tcW w:w="4675" w:type="dxa"/>
          </w:tcPr>
          <w:p w14:paraId="76A24A35" w14:textId="77777777" w:rsidR="00E608CA" w:rsidRDefault="00E608CA" w:rsidP="001601C5">
            <w:r>
              <w:t>Closed Pack</w:t>
            </w:r>
          </w:p>
        </w:tc>
        <w:tc>
          <w:tcPr>
            <w:tcW w:w="4675" w:type="dxa"/>
          </w:tcPr>
          <w:p w14:paraId="4B05CF2F" w14:textId="622FD145" w:rsidR="00E608CA" w:rsidRDefault="00E608CA" w:rsidP="001601C5"/>
        </w:tc>
      </w:tr>
    </w:tbl>
    <w:p w14:paraId="0A2820B7" w14:textId="77777777" w:rsidR="00E608CA" w:rsidRDefault="00E608CA" w:rsidP="00E608CA"/>
    <w:p w14:paraId="407BBD1C" w14:textId="77777777" w:rsidR="00E608CA" w:rsidRPr="004D31D4" w:rsidRDefault="00E608CA" w:rsidP="00E608CA">
      <w:pPr>
        <w:rPr>
          <w:color w:val="5B9BD5" w:themeColor="accent5"/>
        </w:rPr>
      </w:pPr>
      <w:r w:rsidRPr="004D31D4">
        <w:rPr>
          <w:color w:val="5B9BD5" w:themeColor="accent5"/>
        </w:rPr>
        <w:t>Relevant Research:</w:t>
      </w:r>
    </w:p>
    <w:p w14:paraId="6612B097" w14:textId="77777777" w:rsidR="00E608CA" w:rsidRDefault="00E608CA" w:rsidP="00E608CA"/>
    <w:p w14:paraId="760D6D64" w14:textId="77777777" w:rsidR="00E608CA" w:rsidRPr="00092A2B" w:rsidRDefault="00E608CA" w:rsidP="00E608CA">
      <w:r>
        <w:t>Mobilizations post-THA</w:t>
      </w:r>
    </w:p>
    <w:p w14:paraId="7C2A7BAD" w14:textId="77777777" w:rsidR="00E608CA" w:rsidRDefault="00E608CA" w:rsidP="00E608CA">
      <w:pPr>
        <w:pStyle w:val="ListParagraph"/>
        <w:numPr>
          <w:ilvl w:val="0"/>
          <w:numId w:val="3"/>
        </w:numPr>
      </w:pPr>
      <w:r>
        <w:t>(</w:t>
      </w:r>
      <w:proofErr w:type="spellStart"/>
      <w:r>
        <w:t>Matheis</w:t>
      </w:r>
      <w:proofErr w:type="spellEnd"/>
      <w:r>
        <w:t>, 2018) RTC of 39 patients post-THA</w:t>
      </w:r>
    </w:p>
    <w:p w14:paraId="04D7A0D9" w14:textId="77777777" w:rsidR="00E608CA" w:rsidRDefault="00E608CA" w:rsidP="00E608CA">
      <w:pPr>
        <w:pStyle w:val="ListParagraph"/>
        <w:numPr>
          <w:ilvl w:val="1"/>
          <w:numId w:val="3"/>
        </w:numPr>
      </w:pPr>
      <w:r>
        <w:t xml:space="preserve">Targeted mobilization and strength training in full weight-bearing 3 days post-op was tolerated well and improved hip ROM and gait compared to exercise </w:t>
      </w:r>
      <w:proofErr w:type="gramStart"/>
      <w:r>
        <w:t>alone</w:t>
      </w:r>
      <w:proofErr w:type="gramEnd"/>
    </w:p>
    <w:p w14:paraId="5F426831" w14:textId="77777777" w:rsidR="00E608CA" w:rsidRDefault="00E608CA" w:rsidP="00E608CA">
      <w:r>
        <w:t>Mobilizations and OA</w:t>
      </w:r>
    </w:p>
    <w:p w14:paraId="11A404F5" w14:textId="77777777" w:rsidR="00E608CA" w:rsidRDefault="00E608CA" w:rsidP="00E608CA">
      <w:pPr>
        <w:pStyle w:val="ListParagraph"/>
        <w:numPr>
          <w:ilvl w:val="0"/>
          <w:numId w:val="3"/>
        </w:numPr>
      </w:pPr>
      <w:r>
        <w:t>(</w:t>
      </w:r>
      <w:proofErr w:type="spellStart"/>
      <w:r>
        <w:t>Pawlowska</w:t>
      </w:r>
      <w:proofErr w:type="spellEnd"/>
      <w:r>
        <w:t>, 2020) RTC of 57 adult females with hip OA</w:t>
      </w:r>
    </w:p>
    <w:p w14:paraId="5C5EE6B8" w14:textId="77777777" w:rsidR="00E608CA" w:rsidRDefault="00E608CA" w:rsidP="00E608CA">
      <w:pPr>
        <w:pStyle w:val="ListParagraph"/>
        <w:numPr>
          <w:ilvl w:val="1"/>
          <w:numId w:val="3"/>
        </w:numPr>
      </w:pPr>
      <w:r>
        <w:t xml:space="preserve">Hip mobilization increased ROM, decreased pain, and improved hip function more than non-weight bearing </w:t>
      </w:r>
      <w:proofErr w:type="gramStart"/>
      <w:r>
        <w:t>exercises</w:t>
      </w:r>
      <w:proofErr w:type="gramEnd"/>
    </w:p>
    <w:p w14:paraId="3FC61821" w14:textId="77777777" w:rsidR="00E608CA" w:rsidRPr="00092A2B" w:rsidRDefault="00E608CA" w:rsidP="00E608CA"/>
    <w:p w14:paraId="2D988A6C" w14:textId="3064CDB6" w:rsidR="00E608CA" w:rsidRPr="004D31D4" w:rsidRDefault="006A5971" w:rsidP="00E608CA">
      <w:pPr>
        <w:pStyle w:val="ListParagraph"/>
        <w:numPr>
          <w:ilvl w:val="0"/>
          <w:numId w:val="2"/>
        </w:numPr>
        <w:rPr>
          <w:color w:val="5B9BD5" w:themeColor="accent5"/>
        </w:rPr>
      </w:pPr>
      <w:r>
        <w:rPr>
          <w:color w:val="5B9BD5" w:themeColor="accent5"/>
        </w:rPr>
        <w:t>Long Axis Hip Distraction Mobilization and Manipulation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320"/>
        <w:gridCol w:w="4945"/>
      </w:tblGrid>
      <w:tr w:rsidR="00E608CA" w14:paraId="1B1D0096" w14:textId="77777777" w:rsidTr="001601C5">
        <w:tc>
          <w:tcPr>
            <w:tcW w:w="4320" w:type="dxa"/>
          </w:tcPr>
          <w:p w14:paraId="5003224E" w14:textId="77777777" w:rsidR="00E608CA" w:rsidRDefault="00E608CA" w:rsidP="001601C5">
            <w:pPr>
              <w:pStyle w:val="ListParagraph"/>
              <w:ind w:left="0"/>
            </w:pPr>
            <w:r>
              <w:t>Indication</w:t>
            </w:r>
          </w:p>
        </w:tc>
        <w:tc>
          <w:tcPr>
            <w:tcW w:w="4945" w:type="dxa"/>
          </w:tcPr>
          <w:p w14:paraId="2347F8B5" w14:textId="5F7C4025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471A358A" w14:textId="77777777" w:rsidTr="001601C5">
        <w:tc>
          <w:tcPr>
            <w:tcW w:w="4320" w:type="dxa"/>
          </w:tcPr>
          <w:p w14:paraId="42AC433F" w14:textId="77777777" w:rsidR="00E608CA" w:rsidRDefault="00E608CA" w:rsidP="001601C5">
            <w:pPr>
              <w:pStyle w:val="ListParagraph"/>
              <w:ind w:left="0"/>
            </w:pPr>
            <w:r>
              <w:t>Patient Position</w:t>
            </w:r>
          </w:p>
        </w:tc>
        <w:tc>
          <w:tcPr>
            <w:tcW w:w="4945" w:type="dxa"/>
          </w:tcPr>
          <w:p w14:paraId="659CB009" w14:textId="3CB5C3DA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1086DD08" w14:textId="77777777" w:rsidTr="001601C5">
        <w:tc>
          <w:tcPr>
            <w:tcW w:w="4320" w:type="dxa"/>
          </w:tcPr>
          <w:p w14:paraId="5384DB07" w14:textId="77777777" w:rsidR="00E608CA" w:rsidRDefault="00E608CA" w:rsidP="001601C5">
            <w:pPr>
              <w:pStyle w:val="ListParagraph"/>
              <w:ind w:left="0"/>
            </w:pPr>
            <w:r>
              <w:t>Hand Position</w:t>
            </w:r>
          </w:p>
        </w:tc>
        <w:tc>
          <w:tcPr>
            <w:tcW w:w="4945" w:type="dxa"/>
          </w:tcPr>
          <w:p w14:paraId="2AD38AF7" w14:textId="24275811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2D63DBFA" w14:textId="77777777" w:rsidTr="001601C5">
        <w:tc>
          <w:tcPr>
            <w:tcW w:w="4320" w:type="dxa"/>
          </w:tcPr>
          <w:p w14:paraId="20DA3155" w14:textId="77777777" w:rsidR="00E608CA" w:rsidRDefault="00E608CA" w:rsidP="001601C5">
            <w:pPr>
              <w:pStyle w:val="ListParagraph"/>
              <w:ind w:left="0"/>
            </w:pPr>
            <w:r>
              <w:t>Technique</w:t>
            </w:r>
          </w:p>
        </w:tc>
        <w:tc>
          <w:tcPr>
            <w:tcW w:w="4945" w:type="dxa"/>
          </w:tcPr>
          <w:p w14:paraId="6DA350E9" w14:textId="146A3DCC" w:rsidR="00E608CA" w:rsidRDefault="00E608CA" w:rsidP="001601C5">
            <w:pPr>
              <w:pStyle w:val="ListParagraph"/>
              <w:ind w:left="0"/>
            </w:pPr>
          </w:p>
        </w:tc>
      </w:tr>
    </w:tbl>
    <w:p w14:paraId="6D073063" w14:textId="77777777" w:rsidR="00E608CA" w:rsidRDefault="00E608CA" w:rsidP="00E608CA">
      <w:pPr>
        <w:pStyle w:val="ListParagraph"/>
      </w:pPr>
    </w:p>
    <w:p w14:paraId="47D82712" w14:textId="1CC67C54" w:rsidR="00E608CA" w:rsidRPr="004D31D4" w:rsidRDefault="00E608CA" w:rsidP="00E608CA">
      <w:pPr>
        <w:pStyle w:val="ListParagraph"/>
        <w:numPr>
          <w:ilvl w:val="0"/>
          <w:numId w:val="2"/>
        </w:numPr>
        <w:rPr>
          <w:color w:val="5B9BD5" w:themeColor="accent5"/>
        </w:rPr>
      </w:pPr>
      <w:r w:rsidRPr="004D31D4">
        <w:rPr>
          <w:color w:val="5B9BD5" w:themeColor="accent5"/>
        </w:rPr>
        <w:t>Hip Distraction</w:t>
      </w:r>
      <w:r w:rsidR="006A5971">
        <w:rPr>
          <w:color w:val="5B9BD5" w:themeColor="accent5"/>
        </w:rPr>
        <w:t xml:space="preserve"> Mobilization and Manipulation</w:t>
      </w:r>
      <w:r w:rsidRPr="004D31D4">
        <w:rPr>
          <w:color w:val="5B9BD5" w:themeColor="accent5"/>
        </w:rPr>
        <w:t xml:space="preserve"> for SIG/Innominate Upslip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320"/>
        <w:gridCol w:w="4945"/>
      </w:tblGrid>
      <w:tr w:rsidR="00E608CA" w14:paraId="34F32E4B" w14:textId="77777777" w:rsidTr="001601C5">
        <w:tc>
          <w:tcPr>
            <w:tcW w:w="4320" w:type="dxa"/>
          </w:tcPr>
          <w:p w14:paraId="4A5FC6F6" w14:textId="77777777" w:rsidR="00E608CA" w:rsidRDefault="00E608CA" w:rsidP="001601C5">
            <w:pPr>
              <w:pStyle w:val="ListParagraph"/>
              <w:ind w:left="0"/>
            </w:pPr>
            <w:r>
              <w:t>Indication</w:t>
            </w:r>
          </w:p>
        </w:tc>
        <w:tc>
          <w:tcPr>
            <w:tcW w:w="4945" w:type="dxa"/>
          </w:tcPr>
          <w:p w14:paraId="5760BB02" w14:textId="2FD38D04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1AA8526C" w14:textId="77777777" w:rsidTr="001601C5">
        <w:tc>
          <w:tcPr>
            <w:tcW w:w="4320" w:type="dxa"/>
          </w:tcPr>
          <w:p w14:paraId="7043C2AB" w14:textId="77777777" w:rsidR="00E608CA" w:rsidRDefault="00E608CA" w:rsidP="001601C5">
            <w:pPr>
              <w:pStyle w:val="ListParagraph"/>
              <w:ind w:left="0"/>
            </w:pPr>
            <w:r>
              <w:t>Patient Position</w:t>
            </w:r>
          </w:p>
        </w:tc>
        <w:tc>
          <w:tcPr>
            <w:tcW w:w="4945" w:type="dxa"/>
          </w:tcPr>
          <w:p w14:paraId="729008A3" w14:textId="61D59417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33BD6079" w14:textId="77777777" w:rsidTr="001601C5">
        <w:tc>
          <w:tcPr>
            <w:tcW w:w="4320" w:type="dxa"/>
          </w:tcPr>
          <w:p w14:paraId="466EC0CA" w14:textId="77777777" w:rsidR="00E608CA" w:rsidRDefault="00E608CA" w:rsidP="001601C5">
            <w:pPr>
              <w:pStyle w:val="ListParagraph"/>
              <w:ind w:left="0"/>
            </w:pPr>
            <w:r>
              <w:t>Hand Position</w:t>
            </w:r>
          </w:p>
        </w:tc>
        <w:tc>
          <w:tcPr>
            <w:tcW w:w="4945" w:type="dxa"/>
          </w:tcPr>
          <w:p w14:paraId="21E6F122" w14:textId="599F14B0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3D698C6D" w14:textId="77777777" w:rsidTr="001601C5">
        <w:tc>
          <w:tcPr>
            <w:tcW w:w="4320" w:type="dxa"/>
          </w:tcPr>
          <w:p w14:paraId="032AC180" w14:textId="77777777" w:rsidR="00E608CA" w:rsidRDefault="00E608CA" w:rsidP="001601C5">
            <w:pPr>
              <w:pStyle w:val="ListParagraph"/>
              <w:ind w:left="0"/>
            </w:pPr>
            <w:r>
              <w:t>Technique</w:t>
            </w:r>
          </w:p>
        </w:tc>
        <w:tc>
          <w:tcPr>
            <w:tcW w:w="4945" w:type="dxa"/>
          </w:tcPr>
          <w:p w14:paraId="1A4E002D" w14:textId="46E99814" w:rsidR="00E608CA" w:rsidRDefault="00E608CA" w:rsidP="001601C5">
            <w:pPr>
              <w:pStyle w:val="ListParagraph"/>
              <w:ind w:left="0"/>
            </w:pPr>
          </w:p>
        </w:tc>
      </w:tr>
    </w:tbl>
    <w:p w14:paraId="153D066B" w14:textId="77777777" w:rsidR="00E608CA" w:rsidRDefault="00E608CA" w:rsidP="00E608CA"/>
    <w:p w14:paraId="612C0206" w14:textId="77777777" w:rsidR="00E608CA" w:rsidRPr="004D31D4" w:rsidRDefault="00E608CA" w:rsidP="00E608CA">
      <w:pPr>
        <w:pStyle w:val="ListParagraph"/>
        <w:numPr>
          <w:ilvl w:val="0"/>
          <w:numId w:val="2"/>
        </w:numPr>
        <w:rPr>
          <w:color w:val="5B9BD5" w:themeColor="accent5"/>
        </w:rPr>
      </w:pPr>
      <w:r w:rsidRPr="004D31D4">
        <w:rPr>
          <w:color w:val="5B9BD5" w:themeColor="accent5"/>
        </w:rPr>
        <w:t>Lateral Hip Distraction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320"/>
        <w:gridCol w:w="4945"/>
      </w:tblGrid>
      <w:tr w:rsidR="00E608CA" w14:paraId="70AC577C" w14:textId="77777777" w:rsidTr="001601C5">
        <w:tc>
          <w:tcPr>
            <w:tcW w:w="4320" w:type="dxa"/>
          </w:tcPr>
          <w:p w14:paraId="70568122" w14:textId="77777777" w:rsidR="00E608CA" w:rsidRDefault="00E608CA" w:rsidP="001601C5">
            <w:r>
              <w:t>Indication</w:t>
            </w:r>
          </w:p>
        </w:tc>
        <w:tc>
          <w:tcPr>
            <w:tcW w:w="4945" w:type="dxa"/>
          </w:tcPr>
          <w:p w14:paraId="41A4F734" w14:textId="0A7BFF93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74ABBBF2" w14:textId="77777777" w:rsidTr="001601C5">
        <w:tc>
          <w:tcPr>
            <w:tcW w:w="4320" w:type="dxa"/>
          </w:tcPr>
          <w:p w14:paraId="1EA528D5" w14:textId="77777777" w:rsidR="00E608CA" w:rsidRDefault="00E608CA" w:rsidP="001601C5">
            <w:pPr>
              <w:pStyle w:val="ListParagraph"/>
              <w:ind w:left="0"/>
            </w:pPr>
            <w:r>
              <w:t>Patient Position</w:t>
            </w:r>
          </w:p>
        </w:tc>
        <w:tc>
          <w:tcPr>
            <w:tcW w:w="4945" w:type="dxa"/>
          </w:tcPr>
          <w:p w14:paraId="411C45BA" w14:textId="520868BE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17AFA077" w14:textId="77777777" w:rsidTr="001601C5">
        <w:tc>
          <w:tcPr>
            <w:tcW w:w="4320" w:type="dxa"/>
          </w:tcPr>
          <w:p w14:paraId="7B5628C6" w14:textId="77777777" w:rsidR="00E608CA" w:rsidRDefault="00E608CA" w:rsidP="001601C5">
            <w:pPr>
              <w:pStyle w:val="ListParagraph"/>
              <w:ind w:left="0"/>
            </w:pPr>
            <w:r>
              <w:t>Hand and Belt Position</w:t>
            </w:r>
          </w:p>
        </w:tc>
        <w:tc>
          <w:tcPr>
            <w:tcW w:w="4945" w:type="dxa"/>
          </w:tcPr>
          <w:p w14:paraId="3367297E" w14:textId="27A71FA9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38E46643" w14:textId="77777777" w:rsidTr="001601C5">
        <w:tc>
          <w:tcPr>
            <w:tcW w:w="4320" w:type="dxa"/>
          </w:tcPr>
          <w:p w14:paraId="47ABB8F7" w14:textId="77777777" w:rsidR="00E608CA" w:rsidRDefault="00E608CA" w:rsidP="001601C5">
            <w:pPr>
              <w:pStyle w:val="ListParagraph"/>
              <w:ind w:left="0"/>
            </w:pPr>
            <w:r>
              <w:t>Technique</w:t>
            </w:r>
          </w:p>
        </w:tc>
        <w:tc>
          <w:tcPr>
            <w:tcW w:w="4945" w:type="dxa"/>
          </w:tcPr>
          <w:p w14:paraId="21E3BD5D" w14:textId="517659AE" w:rsidR="00E608CA" w:rsidRDefault="00E608CA" w:rsidP="001601C5">
            <w:pPr>
              <w:pStyle w:val="ListParagraph"/>
              <w:ind w:left="0"/>
            </w:pPr>
          </w:p>
        </w:tc>
      </w:tr>
    </w:tbl>
    <w:p w14:paraId="2D33EB23" w14:textId="77777777" w:rsidR="00E608CA" w:rsidRDefault="00E608CA" w:rsidP="00E608CA"/>
    <w:p w14:paraId="3BD06C8A" w14:textId="77777777" w:rsidR="00E608CA" w:rsidRDefault="00E608CA" w:rsidP="00E608CA">
      <w:pPr>
        <w:pStyle w:val="ListParagraph"/>
      </w:pPr>
    </w:p>
    <w:p w14:paraId="45E0C745" w14:textId="77777777" w:rsidR="00E608CA" w:rsidRPr="004D31D4" w:rsidRDefault="00E608CA" w:rsidP="00E608CA">
      <w:pPr>
        <w:pStyle w:val="ListParagraph"/>
        <w:numPr>
          <w:ilvl w:val="0"/>
          <w:numId w:val="2"/>
        </w:numPr>
        <w:rPr>
          <w:color w:val="5B9BD5" w:themeColor="accent5"/>
        </w:rPr>
      </w:pPr>
      <w:r w:rsidRPr="004D31D4">
        <w:rPr>
          <w:color w:val="5B9BD5" w:themeColor="accent5"/>
        </w:rPr>
        <w:t>Prone Figure Four Non-Thrust Mobilization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320"/>
        <w:gridCol w:w="4945"/>
      </w:tblGrid>
      <w:tr w:rsidR="00E608CA" w14:paraId="10046063" w14:textId="77777777" w:rsidTr="001601C5">
        <w:tc>
          <w:tcPr>
            <w:tcW w:w="4320" w:type="dxa"/>
          </w:tcPr>
          <w:p w14:paraId="5B497370" w14:textId="77777777" w:rsidR="00E608CA" w:rsidRDefault="00E608CA" w:rsidP="001601C5">
            <w:r>
              <w:t>Indication</w:t>
            </w:r>
          </w:p>
        </w:tc>
        <w:tc>
          <w:tcPr>
            <w:tcW w:w="4945" w:type="dxa"/>
          </w:tcPr>
          <w:p w14:paraId="2BDE7392" w14:textId="4390D9B1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01EE825D" w14:textId="77777777" w:rsidTr="001601C5">
        <w:tc>
          <w:tcPr>
            <w:tcW w:w="4320" w:type="dxa"/>
          </w:tcPr>
          <w:p w14:paraId="12F28039" w14:textId="77777777" w:rsidR="00E608CA" w:rsidRDefault="00E608CA" w:rsidP="001601C5">
            <w:pPr>
              <w:pStyle w:val="ListParagraph"/>
              <w:ind w:left="0"/>
            </w:pPr>
            <w:r>
              <w:t>Patient Position</w:t>
            </w:r>
          </w:p>
        </w:tc>
        <w:tc>
          <w:tcPr>
            <w:tcW w:w="4945" w:type="dxa"/>
          </w:tcPr>
          <w:p w14:paraId="7C2DBE67" w14:textId="10A3CDAD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30BA8312" w14:textId="77777777" w:rsidTr="001601C5">
        <w:tc>
          <w:tcPr>
            <w:tcW w:w="4320" w:type="dxa"/>
          </w:tcPr>
          <w:p w14:paraId="360BD086" w14:textId="77777777" w:rsidR="00E608CA" w:rsidRDefault="00E608CA" w:rsidP="001601C5">
            <w:pPr>
              <w:pStyle w:val="ListParagraph"/>
              <w:ind w:left="0"/>
            </w:pPr>
            <w:r>
              <w:t>Hand Position</w:t>
            </w:r>
          </w:p>
        </w:tc>
        <w:tc>
          <w:tcPr>
            <w:tcW w:w="4945" w:type="dxa"/>
          </w:tcPr>
          <w:p w14:paraId="7E4B7AFF" w14:textId="77160EFB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4087941E" w14:textId="77777777" w:rsidTr="001601C5">
        <w:tc>
          <w:tcPr>
            <w:tcW w:w="4320" w:type="dxa"/>
          </w:tcPr>
          <w:p w14:paraId="7E431BE2" w14:textId="77777777" w:rsidR="00E608CA" w:rsidRDefault="00E608CA" w:rsidP="001601C5">
            <w:pPr>
              <w:pStyle w:val="ListParagraph"/>
              <w:ind w:left="0"/>
            </w:pPr>
            <w:r>
              <w:t>Technique</w:t>
            </w:r>
          </w:p>
        </w:tc>
        <w:tc>
          <w:tcPr>
            <w:tcW w:w="4945" w:type="dxa"/>
          </w:tcPr>
          <w:p w14:paraId="6F919ED7" w14:textId="2449A8AC" w:rsidR="00E608CA" w:rsidRDefault="00E608CA" w:rsidP="001601C5">
            <w:pPr>
              <w:pStyle w:val="ListParagraph"/>
              <w:ind w:left="0"/>
            </w:pPr>
          </w:p>
        </w:tc>
      </w:tr>
    </w:tbl>
    <w:p w14:paraId="2C4A2009" w14:textId="77777777" w:rsidR="00E608CA" w:rsidRDefault="00E608CA" w:rsidP="00E608CA">
      <w:pPr>
        <w:ind w:left="360"/>
      </w:pPr>
    </w:p>
    <w:p w14:paraId="5E392DCA" w14:textId="77777777" w:rsidR="006A5971" w:rsidRPr="006A5971" w:rsidRDefault="006A5971" w:rsidP="006A5971">
      <w:pPr>
        <w:rPr>
          <w:color w:val="5B9BD5" w:themeColor="accent5"/>
        </w:rPr>
      </w:pPr>
    </w:p>
    <w:p w14:paraId="32BBCAA5" w14:textId="059C74CA" w:rsidR="00E608CA" w:rsidRPr="004D31D4" w:rsidRDefault="00E608CA" w:rsidP="00E608CA">
      <w:pPr>
        <w:pStyle w:val="ListParagraph"/>
        <w:numPr>
          <w:ilvl w:val="0"/>
          <w:numId w:val="2"/>
        </w:numPr>
        <w:rPr>
          <w:color w:val="5B9BD5" w:themeColor="accent5"/>
        </w:rPr>
      </w:pPr>
      <w:r w:rsidRPr="004D31D4">
        <w:rPr>
          <w:color w:val="5B9BD5" w:themeColor="accent5"/>
        </w:rPr>
        <w:lastRenderedPageBreak/>
        <w:t>Hip Caudal Glides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320"/>
        <w:gridCol w:w="4945"/>
      </w:tblGrid>
      <w:tr w:rsidR="00E608CA" w14:paraId="6C2AD43B" w14:textId="77777777" w:rsidTr="001601C5">
        <w:tc>
          <w:tcPr>
            <w:tcW w:w="4320" w:type="dxa"/>
          </w:tcPr>
          <w:p w14:paraId="6959D975" w14:textId="77777777" w:rsidR="00E608CA" w:rsidRDefault="00E608CA" w:rsidP="001601C5">
            <w:r>
              <w:t>Indication</w:t>
            </w:r>
          </w:p>
        </w:tc>
        <w:tc>
          <w:tcPr>
            <w:tcW w:w="4945" w:type="dxa"/>
          </w:tcPr>
          <w:p w14:paraId="36F83C37" w14:textId="38D8A122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651A5444" w14:textId="77777777" w:rsidTr="001601C5">
        <w:tc>
          <w:tcPr>
            <w:tcW w:w="4320" w:type="dxa"/>
          </w:tcPr>
          <w:p w14:paraId="421CDBDC" w14:textId="77777777" w:rsidR="00E608CA" w:rsidRDefault="00E608CA" w:rsidP="001601C5">
            <w:pPr>
              <w:pStyle w:val="ListParagraph"/>
              <w:ind w:left="0"/>
            </w:pPr>
            <w:r>
              <w:t>Patient Position</w:t>
            </w:r>
          </w:p>
        </w:tc>
        <w:tc>
          <w:tcPr>
            <w:tcW w:w="4945" w:type="dxa"/>
          </w:tcPr>
          <w:p w14:paraId="682B6DA5" w14:textId="69AA563D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559D765D" w14:textId="77777777" w:rsidTr="001601C5">
        <w:tc>
          <w:tcPr>
            <w:tcW w:w="4320" w:type="dxa"/>
          </w:tcPr>
          <w:p w14:paraId="3E1FA22C" w14:textId="77777777" w:rsidR="00E608CA" w:rsidRDefault="00E608CA" w:rsidP="001601C5">
            <w:pPr>
              <w:pStyle w:val="ListParagraph"/>
              <w:ind w:left="0"/>
            </w:pPr>
            <w:r>
              <w:t>Hand Position</w:t>
            </w:r>
          </w:p>
        </w:tc>
        <w:tc>
          <w:tcPr>
            <w:tcW w:w="4945" w:type="dxa"/>
          </w:tcPr>
          <w:p w14:paraId="5E9D5A48" w14:textId="46BB478A" w:rsidR="00E608CA" w:rsidRDefault="00E608CA" w:rsidP="001601C5">
            <w:pPr>
              <w:pStyle w:val="ListParagraph"/>
              <w:ind w:left="0"/>
            </w:pPr>
          </w:p>
        </w:tc>
      </w:tr>
      <w:tr w:rsidR="00E608CA" w14:paraId="5363792D" w14:textId="77777777" w:rsidTr="001601C5">
        <w:tc>
          <w:tcPr>
            <w:tcW w:w="4320" w:type="dxa"/>
          </w:tcPr>
          <w:p w14:paraId="14D2B171" w14:textId="77777777" w:rsidR="00E608CA" w:rsidRDefault="00E608CA" w:rsidP="001601C5">
            <w:pPr>
              <w:pStyle w:val="ListParagraph"/>
              <w:ind w:left="0"/>
            </w:pPr>
            <w:r>
              <w:t>Technique</w:t>
            </w:r>
          </w:p>
        </w:tc>
        <w:tc>
          <w:tcPr>
            <w:tcW w:w="4945" w:type="dxa"/>
          </w:tcPr>
          <w:p w14:paraId="71EE05DA" w14:textId="19B449C2" w:rsidR="00E608CA" w:rsidRDefault="00E608CA" w:rsidP="001601C5">
            <w:pPr>
              <w:pStyle w:val="ListParagraph"/>
              <w:ind w:left="0"/>
            </w:pPr>
          </w:p>
        </w:tc>
      </w:tr>
    </w:tbl>
    <w:p w14:paraId="2A2C8C4A" w14:textId="77777777" w:rsidR="00E608CA" w:rsidRDefault="00E608CA" w:rsidP="00E608CA">
      <w:pPr>
        <w:ind w:left="360"/>
      </w:pPr>
    </w:p>
    <w:p w14:paraId="03EEB53F" w14:textId="77777777" w:rsidR="00BC17ED" w:rsidRDefault="00BC17ED"/>
    <w:sectPr w:rsidR="00BC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3FB0"/>
    <w:multiLevelType w:val="hybridMultilevel"/>
    <w:tmpl w:val="FF46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6745"/>
    <w:multiLevelType w:val="hybridMultilevel"/>
    <w:tmpl w:val="357C3F56"/>
    <w:lvl w:ilvl="0" w:tplc="81262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10A5A"/>
    <w:multiLevelType w:val="hybridMultilevel"/>
    <w:tmpl w:val="1A02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F5FE3"/>
    <w:multiLevelType w:val="hybridMultilevel"/>
    <w:tmpl w:val="E56C23DE"/>
    <w:lvl w:ilvl="0" w:tplc="5F8876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18989">
    <w:abstractNumId w:val="2"/>
  </w:num>
  <w:num w:numId="2" w16cid:durableId="1851025910">
    <w:abstractNumId w:val="0"/>
  </w:num>
  <w:num w:numId="3" w16cid:durableId="1646154205">
    <w:abstractNumId w:val="3"/>
  </w:num>
  <w:num w:numId="4" w16cid:durableId="1085493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CA"/>
    <w:rsid w:val="00566A85"/>
    <w:rsid w:val="006A5971"/>
    <w:rsid w:val="006B0CE0"/>
    <w:rsid w:val="00BC17ED"/>
    <w:rsid w:val="00D122BA"/>
    <w:rsid w:val="00E6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59424"/>
  <w15:chartTrackingRefBased/>
  <w15:docId w15:val="{FFFB4E0F-5153-9B4B-B615-ABEE94C0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Saffer, Kally L</dc:creator>
  <cp:keywords/>
  <dc:description/>
  <cp:lastModifiedBy>Saffer, Kally L</cp:lastModifiedBy>
  <cp:revision>3</cp:revision>
  <dcterms:created xsi:type="dcterms:W3CDTF">2023-03-06T15:07:00Z</dcterms:created>
  <dcterms:modified xsi:type="dcterms:W3CDTF">2023-04-10T14:49:00Z</dcterms:modified>
</cp:coreProperties>
</file>