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1B077" w14:textId="01AF6C81" w:rsidR="0002032F" w:rsidRPr="00844F83" w:rsidRDefault="0002032F" w:rsidP="004E7DED">
      <w:pPr>
        <w:jc w:val="center"/>
        <w:rPr>
          <w:rFonts w:asciiTheme="minorHAnsi" w:hAnsiTheme="minorHAnsi" w:cstheme="minorHAnsi"/>
          <w:b/>
        </w:rPr>
      </w:pPr>
      <w:r w:rsidRPr="00844F83">
        <w:rPr>
          <w:rFonts w:asciiTheme="minorHAnsi" w:hAnsiTheme="minorHAnsi" w:cstheme="minorHAnsi"/>
          <w:b/>
        </w:rPr>
        <w:t xml:space="preserve">Lateral Ankle Sprain </w:t>
      </w:r>
      <w:r w:rsidR="00F114BD" w:rsidRPr="00844F83">
        <w:rPr>
          <w:rFonts w:asciiTheme="minorHAnsi" w:hAnsiTheme="minorHAnsi" w:cstheme="minorHAnsi"/>
          <w:b/>
        </w:rPr>
        <w:t xml:space="preserve">Conservative </w:t>
      </w:r>
      <w:r w:rsidRPr="00844F83">
        <w:rPr>
          <w:rFonts w:asciiTheme="minorHAnsi" w:hAnsiTheme="minorHAnsi" w:cstheme="minorHAnsi"/>
          <w:b/>
        </w:rPr>
        <w:t>Treatment Guidelines for the Jumping Athlete</w:t>
      </w:r>
    </w:p>
    <w:p w14:paraId="62346262" w14:textId="77777777" w:rsidR="007127D2" w:rsidRPr="00844F83" w:rsidRDefault="007127D2" w:rsidP="0002032F">
      <w:pPr>
        <w:jc w:val="center"/>
        <w:rPr>
          <w:rFonts w:asciiTheme="minorHAnsi" w:hAnsiTheme="minorHAnsi" w:cstheme="minorHAnsi"/>
          <w:b/>
        </w:rPr>
      </w:pPr>
    </w:p>
    <w:p w14:paraId="4AC93339" w14:textId="3931DDBB" w:rsidR="000A5584" w:rsidRPr="00844F83" w:rsidRDefault="0002032F" w:rsidP="000A5584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844F83">
        <w:rPr>
          <w:rFonts w:cstheme="minorHAnsi"/>
          <w:b/>
        </w:rPr>
        <w:t>Diagnosis</w:t>
      </w:r>
    </w:p>
    <w:p w14:paraId="11349E4A" w14:textId="1098706D" w:rsidR="00B46325" w:rsidRPr="00844F83" w:rsidRDefault="00740189" w:rsidP="00B46325">
      <w:pPr>
        <w:pStyle w:val="ListParagraph"/>
        <w:numPr>
          <w:ilvl w:val="1"/>
          <w:numId w:val="1"/>
        </w:numPr>
        <w:rPr>
          <w:rFonts w:cstheme="minorHAnsi"/>
        </w:rPr>
      </w:pPr>
      <w:r w:rsidRPr="00844F83">
        <w:rPr>
          <w:rFonts w:cstheme="minorHAnsi"/>
        </w:rPr>
        <w:t>Level of function, ligamentous laxity, hemorrhaging, point tenderness, total ankle motion, swelling, and pain</w:t>
      </w:r>
      <w:r w:rsidRPr="00844F83">
        <w:rPr>
          <w:rFonts w:cstheme="minorHAnsi"/>
          <w:vertAlign w:val="superscript"/>
        </w:rPr>
        <w:t>1</w:t>
      </w:r>
    </w:p>
    <w:p w14:paraId="62E0EADA" w14:textId="647A1983" w:rsidR="000A5584" w:rsidRPr="00844F83" w:rsidRDefault="000A5584" w:rsidP="00B46325">
      <w:pPr>
        <w:pStyle w:val="ListParagraph"/>
        <w:numPr>
          <w:ilvl w:val="2"/>
          <w:numId w:val="1"/>
        </w:numPr>
        <w:rPr>
          <w:rFonts w:cstheme="minorHAnsi"/>
        </w:rPr>
      </w:pPr>
      <w:r w:rsidRPr="00844F83">
        <w:rPr>
          <w:rFonts w:cstheme="minorHAnsi"/>
        </w:rPr>
        <w:t xml:space="preserve">If a hematoma is </w:t>
      </w:r>
      <w:r w:rsidR="0002355D" w:rsidRPr="00844F83">
        <w:rPr>
          <w:rFonts w:cstheme="minorHAnsi"/>
        </w:rPr>
        <w:t xml:space="preserve">present, accompanied by pain on palpation of the lateral ankle around the fibula and/or a positive </w:t>
      </w:r>
      <w:r w:rsidR="006A0B87" w:rsidRPr="00844F83">
        <w:rPr>
          <w:rFonts w:cstheme="minorHAnsi"/>
        </w:rPr>
        <w:t xml:space="preserve">Anterior Drawer Test, </w:t>
      </w:r>
      <w:r w:rsidR="0002355D" w:rsidRPr="00844F83">
        <w:rPr>
          <w:rFonts w:cstheme="minorHAnsi"/>
        </w:rPr>
        <w:t>ADT, a partial rupture of a lateral ligament is likely.</w:t>
      </w:r>
      <w:r w:rsidR="0002355D" w:rsidRPr="00844F83">
        <w:rPr>
          <w:rFonts w:cstheme="minorHAnsi"/>
          <w:vertAlign w:val="superscript"/>
        </w:rPr>
        <w:t>2,3</w:t>
      </w:r>
    </w:p>
    <w:p w14:paraId="64803110" w14:textId="58FC3438" w:rsidR="00B46325" w:rsidRPr="00844F83" w:rsidRDefault="00B46325" w:rsidP="00B46325">
      <w:pPr>
        <w:pStyle w:val="ListParagraph"/>
        <w:numPr>
          <w:ilvl w:val="2"/>
          <w:numId w:val="1"/>
        </w:numPr>
        <w:rPr>
          <w:rFonts w:cstheme="minorHAnsi"/>
        </w:rPr>
      </w:pPr>
      <w:r w:rsidRPr="00844F83">
        <w:rPr>
          <w:rFonts w:cstheme="minorHAnsi"/>
        </w:rPr>
        <w:t>Reverse anterolateral drawer test</w:t>
      </w:r>
      <w:r w:rsidR="007C50D6" w:rsidRPr="00844F83">
        <w:rPr>
          <w:rFonts w:cstheme="minorHAnsi"/>
        </w:rPr>
        <w:t>, RALDT,</w:t>
      </w:r>
      <w:r w:rsidRPr="00844F83">
        <w:rPr>
          <w:rFonts w:cstheme="minorHAnsi"/>
        </w:rPr>
        <w:t xml:space="preserve"> along with the traditional Anterior Drawer test</w:t>
      </w:r>
      <w:r w:rsidR="007C38BE" w:rsidRPr="00844F83">
        <w:rPr>
          <w:rFonts w:cstheme="minorHAnsi"/>
        </w:rPr>
        <w:t xml:space="preserve">, and side-to-side comparison. </w:t>
      </w:r>
    </w:p>
    <w:p w14:paraId="0E91A1D6" w14:textId="11531951" w:rsidR="007C50D6" w:rsidRPr="00844F83" w:rsidRDefault="007C50D6" w:rsidP="007C50D6">
      <w:pPr>
        <w:pStyle w:val="ListParagraph"/>
        <w:numPr>
          <w:ilvl w:val="3"/>
          <w:numId w:val="1"/>
        </w:numPr>
        <w:rPr>
          <w:rFonts w:cstheme="minorHAnsi"/>
        </w:rPr>
      </w:pPr>
      <w:r w:rsidRPr="00844F83">
        <w:rPr>
          <w:rFonts w:cstheme="minorHAnsi"/>
        </w:rPr>
        <w:t xml:space="preserve">The ADT </w:t>
      </w:r>
      <w:r w:rsidR="007C38BE" w:rsidRPr="00844F83">
        <w:rPr>
          <w:rFonts w:cstheme="minorHAnsi"/>
        </w:rPr>
        <w:t>should be utilized between 4 to 5 days post-injury to optimize Sensitivity (84%) and specificity (96%).</w:t>
      </w:r>
      <w:r w:rsidR="0002355D" w:rsidRPr="00844F83">
        <w:rPr>
          <w:rFonts w:cstheme="minorHAnsi"/>
          <w:vertAlign w:val="superscript"/>
        </w:rPr>
        <w:t>2,3</w:t>
      </w:r>
    </w:p>
    <w:p w14:paraId="21765341" w14:textId="4B4AE3B3" w:rsidR="000A5584" w:rsidRPr="00844F83" w:rsidRDefault="00B85272" w:rsidP="000A5584">
      <w:pPr>
        <w:pStyle w:val="ListParagraph"/>
        <w:numPr>
          <w:ilvl w:val="2"/>
          <w:numId w:val="1"/>
        </w:numPr>
        <w:rPr>
          <w:rFonts w:cstheme="minorHAnsi"/>
        </w:rPr>
      </w:pPr>
      <w:r w:rsidRPr="00844F83">
        <w:rPr>
          <w:rFonts w:cstheme="minorHAnsi"/>
        </w:rPr>
        <w:t>Add a</w:t>
      </w:r>
      <w:r w:rsidR="00B46325" w:rsidRPr="00844F83">
        <w:rPr>
          <w:rFonts w:cstheme="minorHAnsi"/>
        </w:rPr>
        <w:t>nterolateral talar palpation</w:t>
      </w:r>
      <w:r w:rsidRPr="00844F83">
        <w:rPr>
          <w:rFonts w:cstheme="minorHAnsi"/>
        </w:rPr>
        <w:t xml:space="preserve"> to</w:t>
      </w:r>
      <w:r w:rsidR="00FF27F2" w:rsidRPr="00844F83">
        <w:rPr>
          <w:rFonts w:cstheme="minorHAnsi"/>
        </w:rPr>
        <w:t xml:space="preserve"> the traditional ADT to</w:t>
      </w:r>
      <w:r w:rsidRPr="00844F83">
        <w:rPr>
          <w:rFonts w:cstheme="minorHAnsi"/>
        </w:rPr>
        <w:t xml:space="preserve"> assess talar translation </w:t>
      </w:r>
      <w:r w:rsidR="00FF27F2" w:rsidRPr="00844F83">
        <w:rPr>
          <w:rFonts w:cstheme="minorHAnsi"/>
        </w:rPr>
        <w:t>and improve diagnostic accuracy. The anterolateral talar palpation test had an overall accuracy of 87.5% compared to the traditional ADT at 69.6%.</w:t>
      </w:r>
      <w:r w:rsidR="00FF27F2" w:rsidRPr="00844F83">
        <w:rPr>
          <w:rFonts w:cstheme="minorHAnsi"/>
          <w:vertAlign w:val="superscript"/>
        </w:rPr>
        <w:t>1</w:t>
      </w:r>
    </w:p>
    <w:p w14:paraId="347F97C6" w14:textId="61BE391E" w:rsidR="00B46325" w:rsidRPr="00844F83" w:rsidRDefault="007C38BE" w:rsidP="00B46325">
      <w:pPr>
        <w:pStyle w:val="ListParagraph"/>
        <w:numPr>
          <w:ilvl w:val="1"/>
          <w:numId w:val="1"/>
        </w:numPr>
        <w:rPr>
          <w:rFonts w:cstheme="minorHAnsi"/>
        </w:rPr>
      </w:pPr>
      <w:r w:rsidRPr="00844F83">
        <w:rPr>
          <w:rFonts w:cstheme="minorHAnsi"/>
        </w:rPr>
        <w:t>Imaging</w:t>
      </w:r>
    </w:p>
    <w:p w14:paraId="5D854CBF" w14:textId="79F7F9EA" w:rsidR="006C0983" w:rsidRPr="00844F83" w:rsidRDefault="00B46325" w:rsidP="006C0983">
      <w:pPr>
        <w:pStyle w:val="ListParagraph"/>
        <w:numPr>
          <w:ilvl w:val="2"/>
          <w:numId w:val="1"/>
        </w:numPr>
        <w:rPr>
          <w:rFonts w:cstheme="minorHAnsi"/>
        </w:rPr>
      </w:pPr>
      <w:r w:rsidRPr="00844F83">
        <w:rPr>
          <w:rFonts w:cstheme="minorHAnsi"/>
        </w:rPr>
        <w:t xml:space="preserve">The </w:t>
      </w:r>
      <w:r w:rsidR="006A0B87" w:rsidRPr="00844F83">
        <w:rPr>
          <w:rFonts w:cstheme="minorHAnsi"/>
        </w:rPr>
        <w:t xml:space="preserve">Ottawa Ankle Rules, </w:t>
      </w:r>
      <w:r w:rsidRPr="00844F83">
        <w:rPr>
          <w:rFonts w:cstheme="minorHAnsi"/>
        </w:rPr>
        <w:t>OAR</w:t>
      </w:r>
      <w:r w:rsidR="006A0B87" w:rsidRPr="00844F83">
        <w:rPr>
          <w:rFonts w:cstheme="minorHAnsi"/>
        </w:rPr>
        <w:t>,</w:t>
      </w:r>
      <w:r w:rsidRPr="00844F83">
        <w:rPr>
          <w:rFonts w:cstheme="minorHAnsi"/>
        </w:rPr>
        <w:t xml:space="preserve"> are the gold standard for excluding fractures after an acute ankle injury</w:t>
      </w:r>
      <w:r w:rsidR="008929EF" w:rsidRPr="00844F83">
        <w:rPr>
          <w:rFonts w:cstheme="minorHAnsi"/>
        </w:rPr>
        <w:t>, with evidence supporting use across the lifespan and for athletic events.</w:t>
      </w:r>
      <w:r w:rsidRPr="00844F83">
        <w:rPr>
          <w:rFonts w:cstheme="minorHAnsi"/>
          <w:vertAlign w:val="superscript"/>
        </w:rPr>
        <w:t>1,</w:t>
      </w:r>
      <w:r w:rsidR="0002355D" w:rsidRPr="00844F83">
        <w:rPr>
          <w:rFonts w:cstheme="minorHAnsi"/>
          <w:vertAlign w:val="superscript"/>
        </w:rPr>
        <w:t>4</w:t>
      </w:r>
      <w:r w:rsidR="00C1192B" w:rsidRPr="00844F83">
        <w:rPr>
          <w:rFonts w:cstheme="minorHAnsi"/>
        </w:rPr>
        <w:t xml:space="preserve"> Highly recommended for use among several high-quality Clinical Practice Guidelines, CPGs.</w:t>
      </w:r>
      <w:r w:rsidR="0002355D" w:rsidRPr="00844F83">
        <w:rPr>
          <w:rFonts w:cstheme="minorHAnsi"/>
          <w:vertAlign w:val="superscript"/>
        </w:rPr>
        <w:t>5</w:t>
      </w:r>
    </w:p>
    <w:p w14:paraId="399CEB7F" w14:textId="28CD6E35" w:rsidR="002B164A" w:rsidRPr="00844F83" w:rsidRDefault="002B164A" w:rsidP="002B164A">
      <w:pPr>
        <w:pStyle w:val="ListParagraph"/>
        <w:numPr>
          <w:ilvl w:val="2"/>
          <w:numId w:val="1"/>
        </w:numPr>
        <w:rPr>
          <w:rFonts w:cstheme="minorHAnsi"/>
        </w:rPr>
      </w:pPr>
      <w:r w:rsidRPr="00844F83">
        <w:rPr>
          <w:rFonts w:cstheme="minorHAnsi"/>
        </w:rPr>
        <w:t>According to the American College of Radiology, ACR, Appropriateness criteria, if symptoms are persistent for &gt;6 weeks, radiographs are usually appropriate, followed by an MRI without contrast if negative but instability is suspected.</w:t>
      </w:r>
      <w:r w:rsidRPr="00844F83">
        <w:rPr>
          <w:rFonts w:cstheme="minorHAnsi"/>
          <w:vertAlign w:val="superscript"/>
        </w:rPr>
        <w:t>1</w:t>
      </w:r>
    </w:p>
    <w:p w14:paraId="5EF7C8C1" w14:textId="3CB73A7B" w:rsidR="006C0983" w:rsidRPr="00844F83" w:rsidRDefault="006C0983" w:rsidP="006C0983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844F83">
        <w:rPr>
          <w:rFonts w:cstheme="minorHAnsi"/>
          <w:b/>
        </w:rPr>
        <w:t>Examination</w:t>
      </w:r>
    </w:p>
    <w:p w14:paraId="5C4B672F" w14:textId="72C72B59" w:rsidR="00C1192B" w:rsidRPr="00844F83" w:rsidRDefault="00D26EAC" w:rsidP="00C1192B">
      <w:pPr>
        <w:pStyle w:val="ListParagraph"/>
        <w:numPr>
          <w:ilvl w:val="1"/>
          <w:numId w:val="1"/>
        </w:numPr>
        <w:rPr>
          <w:rFonts w:cstheme="minorHAnsi"/>
        </w:rPr>
      </w:pPr>
      <w:r w:rsidRPr="00844F83">
        <w:rPr>
          <w:rFonts w:cstheme="minorHAnsi"/>
        </w:rPr>
        <w:t>Patient-reported Outcome Measures</w:t>
      </w:r>
    </w:p>
    <w:p w14:paraId="69B5F884" w14:textId="689BEE01" w:rsidR="0034771F" w:rsidRPr="00844F83" w:rsidRDefault="00AC5A56" w:rsidP="0034771F">
      <w:pPr>
        <w:pStyle w:val="ListParagraph"/>
        <w:numPr>
          <w:ilvl w:val="2"/>
          <w:numId w:val="1"/>
        </w:numPr>
        <w:rPr>
          <w:rFonts w:cstheme="minorHAnsi"/>
        </w:rPr>
      </w:pPr>
      <w:r w:rsidRPr="00844F83">
        <w:rPr>
          <w:rFonts w:cstheme="minorHAnsi"/>
        </w:rPr>
        <w:t xml:space="preserve">Patient-Reported outcome measures should be used before, and 1 or more times after the initiation of treatment. </w:t>
      </w:r>
    </w:p>
    <w:p w14:paraId="410696B9" w14:textId="2966DD85" w:rsidR="00AC5A56" w:rsidRPr="00844F83" w:rsidRDefault="00AC5A56" w:rsidP="0034771F">
      <w:pPr>
        <w:pStyle w:val="ListParagraph"/>
        <w:numPr>
          <w:ilvl w:val="2"/>
          <w:numId w:val="1"/>
        </w:numPr>
        <w:rPr>
          <w:rFonts w:cstheme="minorHAnsi"/>
        </w:rPr>
      </w:pPr>
      <w:r w:rsidRPr="00844F83">
        <w:rPr>
          <w:rFonts w:cstheme="minorHAnsi"/>
        </w:rPr>
        <w:t xml:space="preserve">The </w:t>
      </w:r>
      <w:r w:rsidR="009F2644" w:rsidRPr="00844F83">
        <w:rPr>
          <w:rFonts w:cstheme="minorHAnsi"/>
        </w:rPr>
        <w:t xml:space="preserve">use of the </w:t>
      </w:r>
      <w:r w:rsidRPr="00844F83">
        <w:rPr>
          <w:rFonts w:cstheme="minorHAnsi"/>
        </w:rPr>
        <w:t>PROMIS - Physical Function</w:t>
      </w:r>
      <w:r w:rsidR="009F2644" w:rsidRPr="00844F83">
        <w:rPr>
          <w:rFonts w:cstheme="minorHAnsi"/>
        </w:rPr>
        <w:t xml:space="preserve"> scale,</w:t>
      </w:r>
      <w:r w:rsidRPr="00844F83">
        <w:rPr>
          <w:rFonts w:cstheme="minorHAnsi"/>
        </w:rPr>
        <w:t xml:space="preserve"> PROMIS - Pain Interference sc</w:t>
      </w:r>
      <w:r w:rsidR="009F2644" w:rsidRPr="00844F83">
        <w:rPr>
          <w:rFonts w:cstheme="minorHAnsi"/>
        </w:rPr>
        <w:t>ale, Lower Extremity Function Scale LEFS, and the Foot and Ankle Ability Measure FAAM is strongly recommended during clinical examination.</w:t>
      </w:r>
      <w:r w:rsidR="009F2644" w:rsidRPr="00844F83">
        <w:rPr>
          <w:rFonts w:cstheme="minorHAnsi"/>
          <w:vertAlign w:val="superscript"/>
        </w:rPr>
        <w:t>1</w:t>
      </w:r>
    </w:p>
    <w:p w14:paraId="6A4CF667" w14:textId="1CEFB08B" w:rsidR="009F2644" w:rsidRPr="00844F83" w:rsidRDefault="005D725E" w:rsidP="0034771F">
      <w:pPr>
        <w:pStyle w:val="ListParagraph"/>
        <w:numPr>
          <w:ilvl w:val="2"/>
          <w:numId w:val="1"/>
        </w:numPr>
        <w:rPr>
          <w:rFonts w:cstheme="minorHAnsi"/>
        </w:rPr>
      </w:pPr>
      <w:r w:rsidRPr="00844F83">
        <w:rPr>
          <w:rFonts w:cstheme="minorHAnsi"/>
        </w:rPr>
        <w:t xml:space="preserve">The Tampa Scale of </w:t>
      </w:r>
      <w:proofErr w:type="spellStart"/>
      <w:r w:rsidRPr="00844F83">
        <w:rPr>
          <w:rFonts w:cstheme="minorHAnsi"/>
        </w:rPr>
        <w:t>Kinesiophobia</w:t>
      </w:r>
      <w:proofErr w:type="spellEnd"/>
      <w:r w:rsidRPr="00844F83">
        <w:rPr>
          <w:rFonts w:cstheme="minorHAnsi"/>
        </w:rPr>
        <w:t>, TSK-11, and the Fear Avoidance Beliefs Questionnaire, FABQ, may be utilized to assess fear of movement and fear-avoidance</w:t>
      </w:r>
      <w:r w:rsidR="000343E8" w:rsidRPr="00844F83">
        <w:rPr>
          <w:rFonts w:cstheme="minorHAnsi"/>
        </w:rPr>
        <w:t xml:space="preserve">. Scores on these measures have been shown to differentiate between individuals with </w:t>
      </w:r>
      <w:r w:rsidR="006A0B87" w:rsidRPr="00844F83">
        <w:rPr>
          <w:rFonts w:cstheme="minorHAnsi"/>
        </w:rPr>
        <w:t xml:space="preserve">chronic ankle instability, </w:t>
      </w:r>
      <w:r w:rsidR="000343E8" w:rsidRPr="00844F83">
        <w:rPr>
          <w:rFonts w:cstheme="minorHAnsi"/>
        </w:rPr>
        <w:t>CAI, “copers,” and healthy controls.</w:t>
      </w:r>
      <w:r w:rsidR="000343E8" w:rsidRPr="00844F83">
        <w:rPr>
          <w:rFonts w:cstheme="minorHAnsi"/>
          <w:vertAlign w:val="superscript"/>
        </w:rPr>
        <w:t>1</w:t>
      </w:r>
    </w:p>
    <w:p w14:paraId="0B15E5C9" w14:textId="05568B7D" w:rsidR="00B85272" w:rsidRPr="00844F83" w:rsidRDefault="00FF27F2" w:rsidP="0034771F">
      <w:pPr>
        <w:pStyle w:val="ListParagraph"/>
        <w:numPr>
          <w:ilvl w:val="2"/>
          <w:numId w:val="1"/>
        </w:numPr>
        <w:rPr>
          <w:rFonts w:cstheme="minorHAnsi"/>
        </w:rPr>
      </w:pPr>
      <w:r w:rsidRPr="00844F83">
        <w:rPr>
          <w:rFonts w:cstheme="minorHAnsi"/>
        </w:rPr>
        <w:t xml:space="preserve">The </w:t>
      </w:r>
      <w:r w:rsidR="00BB1FC2" w:rsidRPr="00844F83">
        <w:rPr>
          <w:rFonts w:cstheme="minorHAnsi"/>
        </w:rPr>
        <w:t>Cumberland Ankle Instability Tool</w:t>
      </w:r>
      <w:r w:rsidR="00D26EAC" w:rsidRPr="00844F83">
        <w:rPr>
          <w:rFonts w:cstheme="minorHAnsi"/>
        </w:rPr>
        <w:t xml:space="preserve">, CAIT, and the Identification of Functional Ankle Instability, </w:t>
      </w:r>
      <w:proofErr w:type="spellStart"/>
      <w:r w:rsidR="00D26EAC" w:rsidRPr="00844F83">
        <w:rPr>
          <w:rFonts w:cstheme="minorHAnsi"/>
        </w:rPr>
        <w:t>IdFAI</w:t>
      </w:r>
      <w:proofErr w:type="spellEnd"/>
      <w:r w:rsidR="00D26EAC" w:rsidRPr="00844F83">
        <w:rPr>
          <w:rFonts w:cstheme="minorHAnsi"/>
        </w:rPr>
        <w:t>, are reliable and validated tools effective for assisting in the diagnosis and severity of CAI.</w:t>
      </w:r>
      <w:r w:rsidR="00D26EAC" w:rsidRPr="00844F83">
        <w:rPr>
          <w:rFonts w:cstheme="minorHAnsi"/>
          <w:vertAlign w:val="superscript"/>
        </w:rPr>
        <w:t>1,6</w:t>
      </w:r>
    </w:p>
    <w:p w14:paraId="508E4025" w14:textId="08D08F51" w:rsidR="00C1192B" w:rsidRPr="00844F83" w:rsidRDefault="00C1192B" w:rsidP="00C1192B">
      <w:pPr>
        <w:pStyle w:val="ListParagraph"/>
        <w:numPr>
          <w:ilvl w:val="1"/>
          <w:numId w:val="1"/>
        </w:numPr>
        <w:rPr>
          <w:rFonts w:cstheme="minorHAnsi"/>
        </w:rPr>
      </w:pPr>
      <w:r w:rsidRPr="00844F83">
        <w:rPr>
          <w:rFonts w:cstheme="minorHAnsi"/>
        </w:rPr>
        <w:t>Objective Measures</w:t>
      </w:r>
    </w:p>
    <w:p w14:paraId="4416D3A4" w14:textId="70F61430" w:rsidR="00406DC1" w:rsidRPr="00844F83" w:rsidRDefault="00406DC1" w:rsidP="00406DC1">
      <w:pPr>
        <w:pStyle w:val="ListParagraph"/>
        <w:numPr>
          <w:ilvl w:val="2"/>
          <w:numId w:val="1"/>
        </w:numPr>
        <w:rPr>
          <w:rFonts w:cstheme="minorHAnsi"/>
        </w:rPr>
      </w:pPr>
      <w:r w:rsidRPr="00844F83">
        <w:rPr>
          <w:rFonts w:cstheme="minorHAnsi"/>
        </w:rPr>
        <w:t>Assessed at baseline, at least 2 more times during the episode of care.</w:t>
      </w:r>
      <w:r w:rsidRPr="00844F83">
        <w:rPr>
          <w:rFonts w:cstheme="minorHAnsi"/>
          <w:vertAlign w:val="superscript"/>
        </w:rPr>
        <w:t>1</w:t>
      </w:r>
    </w:p>
    <w:p w14:paraId="6D00A463" w14:textId="5681250F" w:rsidR="00804A5D" w:rsidRPr="00844F83" w:rsidRDefault="00804A5D" w:rsidP="00804A5D">
      <w:pPr>
        <w:pStyle w:val="ListParagraph"/>
        <w:numPr>
          <w:ilvl w:val="2"/>
          <w:numId w:val="1"/>
        </w:numPr>
        <w:rPr>
          <w:rFonts w:cstheme="minorHAnsi"/>
        </w:rPr>
      </w:pPr>
      <w:r w:rsidRPr="00844F83">
        <w:rPr>
          <w:rFonts w:cstheme="minorHAnsi"/>
        </w:rPr>
        <w:t>Ankle ROM</w:t>
      </w:r>
    </w:p>
    <w:p w14:paraId="4D7C1259" w14:textId="35C7364D" w:rsidR="00A61165" w:rsidRPr="00844F83" w:rsidRDefault="00B85272" w:rsidP="00A61165">
      <w:pPr>
        <w:pStyle w:val="ListParagraph"/>
        <w:numPr>
          <w:ilvl w:val="3"/>
          <w:numId w:val="1"/>
        </w:numPr>
        <w:rPr>
          <w:rFonts w:cstheme="minorHAnsi"/>
        </w:rPr>
      </w:pPr>
      <w:r w:rsidRPr="00844F83">
        <w:rPr>
          <w:rFonts w:cstheme="minorHAnsi"/>
        </w:rPr>
        <w:lastRenderedPageBreak/>
        <w:t>Dorsiflexion</w:t>
      </w:r>
      <w:r w:rsidR="006E77F9" w:rsidRPr="00844F83">
        <w:rPr>
          <w:rFonts w:cstheme="minorHAnsi"/>
        </w:rPr>
        <w:t xml:space="preserve"> ROM</w:t>
      </w:r>
      <w:r w:rsidRPr="00844F83">
        <w:rPr>
          <w:rFonts w:cstheme="minorHAnsi"/>
        </w:rPr>
        <w:t>:</w:t>
      </w:r>
      <w:r w:rsidR="00CA7E7D" w:rsidRPr="00844F83">
        <w:rPr>
          <w:rFonts w:cstheme="minorHAnsi"/>
        </w:rPr>
        <w:t xml:space="preserve"> The weight-bearing lunge test should be used to assess dorsiflexion. Asymmetries </w:t>
      </w:r>
      <w:r w:rsidR="002203FB" w:rsidRPr="00844F83">
        <w:rPr>
          <w:rFonts w:cstheme="minorHAnsi"/>
        </w:rPr>
        <w:t xml:space="preserve">of greater than 2.5 cm between sides was predictive of </w:t>
      </w:r>
      <w:r w:rsidR="006A0B87" w:rsidRPr="00844F83">
        <w:rPr>
          <w:rFonts w:cstheme="minorHAnsi"/>
        </w:rPr>
        <w:t xml:space="preserve">lateral ankle sprains, </w:t>
      </w:r>
      <w:r w:rsidR="002203FB" w:rsidRPr="00844F83">
        <w:rPr>
          <w:rFonts w:cstheme="minorHAnsi"/>
        </w:rPr>
        <w:t>LAS.</w:t>
      </w:r>
      <w:r w:rsidR="002203FB" w:rsidRPr="00844F83">
        <w:rPr>
          <w:rFonts w:cstheme="minorHAnsi"/>
          <w:vertAlign w:val="superscript"/>
        </w:rPr>
        <w:t>1</w:t>
      </w:r>
    </w:p>
    <w:p w14:paraId="243197EF" w14:textId="093E5499" w:rsidR="005A0594" w:rsidRPr="00844F83" w:rsidRDefault="00B85272" w:rsidP="00A61165">
      <w:pPr>
        <w:pStyle w:val="ListParagraph"/>
        <w:numPr>
          <w:ilvl w:val="3"/>
          <w:numId w:val="1"/>
        </w:numPr>
        <w:rPr>
          <w:rFonts w:cstheme="minorHAnsi"/>
        </w:rPr>
      </w:pPr>
      <w:r w:rsidRPr="00844F83">
        <w:rPr>
          <w:rFonts w:cstheme="minorHAnsi"/>
        </w:rPr>
        <w:t>Total Ankle ROM</w:t>
      </w:r>
      <w:r w:rsidR="007623A2" w:rsidRPr="00844F83">
        <w:rPr>
          <w:rFonts w:cstheme="minorHAnsi"/>
        </w:rPr>
        <w:t>: Testing of passive, active and resistive ROM in both the sagittal and frontal planes</w:t>
      </w:r>
      <w:r w:rsidR="00406DC1" w:rsidRPr="00844F83">
        <w:rPr>
          <w:rFonts w:cstheme="minorHAnsi"/>
        </w:rPr>
        <w:t xml:space="preserve"> with side-to-side comparison</w:t>
      </w:r>
      <w:r w:rsidR="007623A2" w:rsidRPr="00844F83">
        <w:rPr>
          <w:rFonts w:cstheme="minorHAnsi"/>
        </w:rPr>
        <w:t>.</w:t>
      </w:r>
      <w:r w:rsidR="007623A2" w:rsidRPr="00844F83">
        <w:rPr>
          <w:rFonts w:cstheme="minorHAnsi"/>
          <w:vertAlign w:val="superscript"/>
        </w:rPr>
        <w:t>6</w:t>
      </w:r>
    </w:p>
    <w:p w14:paraId="2C8C47A7" w14:textId="30D5B0AE" w:rsidR="00B85272" w:rsidRPr="00844F83" w:rsidRDefault="00B85272" w:rsidP="00A61165">
      <w:pPr>
        <w:pStyle w:val="ListParagraph"/>
        <w:numPr>
          <w:ilvl w:val="3"/>
          <w:numId w:val="1"/>
        </w:numPr>
        <w:rPr>
          <w:rFonts w:cstheme="minorHAnsi"/>
        </w:rPr>
      </w:pPr>
      <w:r w:rsidRPr="00844F83">
        <w:rPr>
          <w:rFonts w:cstheme="minorHAnsi"/>
        </w:rPr>
        <w:t>Talar</w:t>
      </w:r>
      <w:r w:rsidR="00406DC1" w:rsidRPr="00844F83">
        <w:rPr>
          <w:rFonts w:cstheme="minorHAnsi"/>
        </w:rPr>
        <w:t xml:space="preserve"> Motion: Assess talar translation and inversion via the </w:t>
      </w:r>
      <w:proofErr w:type="spellStart"/>
      <w:r w:rsidR="00406DC1" w:rsidRPr="00844F83">
        <w:rPr>
          <w:rFonts w:cstheme="minorHAnsi"/>
        </w:rPr>
        <w:t>ADT+palpation</w:t>
      </w:r>
      <w:proofErr w:type="spellEnd"/>
      <w:r w:rsidR="00406DC1" w:rsidRPr="00844F83">
        <w:rPr>
          <w:rFonts w:cstheme="minorHAnsi"/>
        </w:rPr>
        <w:t xml:space="preserve"> and the </w:t>
      </w:r>
      <w:proofErr w:type="spellStart"/>
      <w:r w:rsidR="00406DC1" w:rsidRPr="00844F83">
        <w:rPr>
          <w:rFonts w:cstheme="minorHAnsi"/>
        </w:rPr>
        <w:t>talar</w:t>
      </w:r>
      <w:proofErr w:type="spellEnd"/>
      <w:r w:rsidR="00406DC1" w:rsidRPr="00844F83">
        <w:rPr>
          <w:rFonts w:cstheme="minorHAnsi"/>
        </w:rPr>
        <w:t xml:space="preserve"> tilt test with side-to-side comparison.</w:t>
      </w:r>
      <w:r w:rsidR="00406DC1" w:rsidRPr="00844F83">
        <w:rPr>
          <w:rFonts w:cstheme="minorHAnsi"/>
          <w:vertAlign w:val="superscript"/>
        </w:rPr>
        <w:t>1,6</w:t>
      </w:r>
    </w:p>
    <w:p w14:paraId="64BA7158" w14:textId="0049CE5D" w:rsidR="00BB1FC2" w:rsidRPr="00844F83" w:rsidRDefault="00BB1FC2" w:rsidP="00B85272">
      <w:pPr>
        <w:pStyle w:val="ListParagraph"/>
        <w:numPr>
          <w:ilvl w:val="2"/>
          <w:numId w:val="1"/>
        </w:numPr>
        <w:rPr>
          <w:rFonts w:cstheme="minorHAnsi"/>
        </w:rPr>
      </w:pPr>
      <w:r w:rsidRPr="00844F83">
        <w:rPr>
          <w:rFonts w:cstheme="minorHAnsi"/>
        </w:rPr>
        <w:t>Strength</w:t>
      </w:r>
    </w:p>
    <w:p w14:paraId="2A7E6495" w14:textId="5469DF6C" w:rsidR="00C676CA" w:rsidRPr="00844F83" w:rsidRDefault="00C676CA" w:rsidP="00C676CA">
      <w:pPr>
        <w:pStyle w:val="ListParagraph"/>
        <w:numPr>
          <w:ilvl w:val="3"/>
          <w:numId w:val="1"/>
        </w:numPr>
        <w:rPr>
          <w:rFonts w:cstheme="minorHAnsi"/>
        </w:rPr>
      </w:pPr>
      <w:r w:rsidRPr="00844F83">
        <w:rPr>
          <w:rFonts w:cstheme="minorHAnsi"/>
        </w:rPr>
        <w:t>Ankle</w:t>
      </w:r>
    </w:p>
    <w:p w14:paraId="7CAD2685" w14:textId="7FC1DACB" w:rsidR="0046607D" w:rsidRPr="00844F83" w:rsidRDefault="00E36F65" w:rsidP="0046607D">
      <w:pPr>
        <w:pStyle w:val="ListParagraph"/>
        <w:numPr>
          <w:ilvl w:val="4"/>
          <w:numId w:val="1"/>
        </w:numPr>
        <w:rPr>
          <w:rFonts w:cstheme="minorHAnsi"/>
        </w:rPr>
      </w:pPr>
      <w:r w:rsidRPr="00844F83">
        <w:rPr>
          <w:rFonts w:cstheme="minorHAnsi"/>
        </w:rPr>
        <w:t>Concentric and eccentric muscle strength deficits for ankle eversion, inversion and plantarflexion in individuals following acute LAS and in those with CAI.</w:t>
      </w:r>
      <w:r w:rsidRPr="00844F83">
        <w:rPr>
          <w:rFonts w:cstheme="minorHAnsi"/>
          <w:vertAlign w:val="superscript"/>
        </w:rPr>
        <w:t>6</w:t>
      </w:r>
    </w:p>
    <w:p w14:paraId="4AF397CE" w14:textId="21837AEC" w:rsidR="00E36F65" w:rsidRPr="00844F83" w:rsidRDefault="00E36F65" w:rsidP="0046607D">
      <w:pPr>
        <w:pStyle w:val="ListParagraph"/>
        <w:numPr>
          <w:ilvl w:val="4"/>
          <w:numId w:val="1"/>
        </w:numPr>
        <w:rPr>
          <w:rFonts w:cstheme="minorHAnsi"/>
        </w:rPr>
      </w:pPr>
      <w:r w:rsidRPr="00844F83">
        <w:rPr>
          <w:rFonts w:cstheme="minorHAnsi"/>
        </w:rPr>
        <w:t>Reduced eversion strength has been associated with recurrent injury and chronic instability.</w:t>
      </w:r>
      <w:r w:rsidRPr="00844F83">
        <w:rPr>
          <w:rFonts w:cstheme="minorHAnsi"/>
          <w:vertAlign w:val="superscript"/>
        </w:rPr>
        <w:t>7</w:t>
      </w:r>
    </w:p>
    <w:p w14:paraId="4C0F6E13" w14:textId="4B577EC3" w:rsidR="00934153" w:rsidRPr="00844F83" w:rsidRDefault="00934153" w:rsidP="0046607D">
      <w:pPr>
        <w:pStyle w:val="ListParagraph"/>
        <w:numPr>
          <w:ilvl w:val="4"/>
          <w:numId w:val="1"/>
        </w:numPr>
        <w:rPr>
          <w:rFonts w:cstheme="minorHAnsi"/>
        </w:rPr>
      </w:pPr>
      <w:r w:rsidRPr="00844F83">
        <w:rPr>
          <w:rFonts w:cstheme="minorHAnsi"/>
        </w:rPr>
        <w:t xml:space="preserve">Ankle strength asymmetries and imbalances have been associated with increased risk of LAS, specifically </w:t>
      </w:r>
      <w:r w:rsidRPr="00844F83">
        <w:rPr>
          <w:rFonts w:cstheme="minorHAnsi"/>
          <w:lang w:val="en"/>
        </w:rPr>
        <w:t xml:space="preserve">eccentric isokinetic dorsiflexion and plantarflexion strength asymmetries of &gt;15% </w:t>
      </w:r>
      <w:r w:rsidR="00DA7E5D" w:rsidRPr="00844F83">
        <w:rPr>
          <w:rFonts w:cstheme="minorHAnsi"/>
          <w:lang w:val="en"/>
        </w:rPr>
        <w:t>led to an</w:t>
      </w:r>
      <w:r w:rsidRPr="00844F83">
        <w:rPr>
          <w:rFonts w:cstheme="minorHAnsi"/>
          <w:lang w:val="en"/>
        </w:rPr>
        <w:t xml:space="preserve"> 8.8 times </w:t>
      </w:r>
      <w:r w:rsidR="00DA7E5D" w:rsidRPr="00844F83">
        <w:rPr>
          <w:rFonts w:cstheme="minorHAnsi"/>
          <w:lang w:val="en"/>
        </w:rPr>
        <w:t>increase in</w:t>
      </w:r>
      <w:r w:rsidRPr="00844F83">
        <w:rPr>
          <w:rFonts w:cstheme="minorHAnsi"/>
          <w:lang w:val="en"/>
        </w:rPr>
        <w:t xml:space="preserve"> odds of sustaining a noncontact ankle sprain injury in </w:t>
      </w:r>
      <w:r w:rsidR="00DA7E5D" w:rsidRPr="00844F83">
        <w:rPr>
          <w:rFonts w:cstheme="minorHAnsi"/>
          <w:lang w:val="en"/>
        </w:rPr>
        <w:t xml:space="preserve">professional </w:t>
      </w:r>
      <w:r w:rsidRPr="00844F83">
        <w:rPr>
          <w:rFonts w:cstheme="minorHAnsi"/>
          <w:lang w:val="en"/>
        </w:rPr>
        <w:t>soccer athletes</w:t>
      </w:r>
      <w:r w:rsidR="00DA7E5D" w:rsidRPr="00844F83">
        <w:rPr>
          <w:rFonts w:cstheme="minorHAnsi"/>
          <w:lang w:val="en"/>
        </w:rPr>
        <w:t>.</w:t>
      </w:r>
      <w:r w:rsidR="00DA7E5D" w:rsidRPr="00844F83">
        <w:rPr>
          <w:rFonts w:cstheme="minorHAnsi"/>
          <w:vertAlign w:val="superscript"/>
          <w:lang w:val="en"/>
        </w:rPr>
        <w:t>8</w:t>
      </w:r>
    </w:p>
    <w:p w14:paraId="5E51A045" w14:textId="78243047" w:rsidR="00DA7E5D" w:rsidRPr="00844F83" w:rsidRDefault="00DA7E5D" w:rsidP="00DA7E5D">
      <w:pPr>
        <w:pStyle w:val="ListParagraph"/>
        <w:numPr>
          <w:ilvl w:val="4"/>
          <w:numId w:val="1"/>
        </w:numPr>
        <w:rPr>
          <w:rFonts w:cstheme="minorHAnsi"/>
        </w:rPr>
      </w:pPr>
      <w:r w:rsidRPr="00844F83">
        <w:rPr>
          <w:rFonts w:cstheme="minorHAnsi"/>
        </w:rPr>
        <w:t>Decreased slow eccentric ankle inversion strength and increased fast concentric plantar flexion strength were found to be significantly correlated with LAS.</w:t>
      </w:r>
      <w:r w:rsidRPr="00844F83">
        <w:rPr>
          <w:rFonts w:cstheme="minorHAnsi"/>
          <w:vertAlign w:val="superscript"/>
        </w:rPr>
        <w:t>9</w:t>
      </w:r>
    </w:p>
    <w:p w14:paraId="2A0FFA4E" w14:textId="3FD5CC0F" w:rsidR="00C676CA" w:rsidRPr="00844F83" w:rsidRDefault="00C676CA" w:rsidP="00C676CA">
      <w:pPr>
        <w:pStyle w:val="ListParagraph"/>
        <w:numPr>
          <w:ilvl w:val="3"/>
          <w:numId w:val="1"/>
        </w:numPr>
        <w:rPr>
          <w:rFonts w:cstheme="minorHAnsi"/>
        </w:rPr>
      </w:pPr>
      <w:r w:rsidRPr="00844F83">
        <w:rPr>
          <w:rFonts w:cstheme="minorHAnsi"/>
        </w:rPr>
        <w:t>Hip</w:t>
      </w:r>
      <w:r w:rsidR="00F777D9" w:rsidRPr="00844F83">
        <w:rPr>
          <w:rFonts w:cstheme="minorHAnsi"/>
        </w:rPr>
        <w:t xml:space="preserve"> and Knee</w:t>
      </w:r>
    </w:p>
    <w:p w14:paraId="3C4481B3" w14:textId="5C68EBD5" w:rsidR="00DA7E5D" w:rsidRPr="00844F83" w:rsidRDefault="00F777D9" w:rsidP="00DA7E5D">
      <w:pPr>
        <w:pStyle w:val="ListParagraph"/>
        <w:numPr>
          <w:ilvl w:val="4"/>
          <w:numId w:val="1"/>
        </w:numPr>
        <w:rPr>
          <w:rFonts w:cstheme="minorHAnsi"/>
        </w:rPr>
      </w:pPr>
      <w:r w:rsidRPr="00844F83">
        <w:rPr>
          <w:rFonts w:cstheme="minorHAnsi"/>
        </w:rPr>
        <w:t>Decreased hip strength is associated with an increased risk for LAS.</w:t>
      </w:r>
      <w:r w:rsidRPr="00844F83">
        <w:rPr>
          <w:rFonts w:cstheme="minorHAnsi"/>
          <w:vertAlign w:val="superscript"/>
        </w:rPr>
        <w:t>7</w:t>
      </w:r>
      <w:r w:rsidRPr="00844F83">
        <w:rPr>
          <w:rFonts w:cstheme="minorHAnsi"/>
        </w:rPr>
        <w:t xml:space="preserve"> </w:t>
      </w:r>
      <w:r w:rsidRPr="00844F83">
        <w:rPr>
          <w:rFonts w:cstheme="minorHAnsi"/>
          <w:lang w:val="en"/>
        </w:rPr>
        <w:t>Hip and knee sagittal and frontal muscle isometric strength decreased in individuals with CAI when compared with both “copers” and healthy controls.</w:t>
      </w:r>
      <w:r w:rsidRPr="00844F83">
        <w:rPr>
          <w:rFonts w:cstheme="minorHAnsi"/>
          <w:vertAlign w:val="superscript"/>
          <w:lang w:val="en"/>
        </w:rPr>
        <w:t>10</w:t>
      </w:r>
      <w:r w:rsidRPr="00844F83">
        <w:rPr>
          <w:rFonts w:cstheme="minorHAnsi"/>
          <w:lang w:val="en"/>
        </w:rPr>
        <w:t xml:space="preserve"> </w:t>
      </w:r>
      <w:r w:rsidR="00917264" w:rsidRPr="00844F83">
        <w:rPr>
          <w:rFonts w:cstheme="minorHAnsi"/>
          <w:lang w:val="en"/>
        </w:rPr>
        <w:t>Furthermore</w:t>
      </w:r>
      <w:r w:rsidRPr="00844F83">
        <w:rPr>
          <w:rFonts w:cstheme="minorHAnsi"/>
          <w:lang w:val="en"/>
        </w:rPr>
        <w:t xml:space="preserve">, hip adductor, extensor and flexor torque is strongly correlated with posterolateral balance, emphasizing a strong </w:t>
      </w:r>
      <w:r w:rsidR="00917264" w:rsidRPr="00844F83">
        <w:rPr>
          <w:rFonts w:cstheme="minorHAnsi"/>
          <w:lang w:val="en"/>
        </w:rPr>
        <w:t>relationship between hip strength, balance and LAS.</w:t>
      </w:r>
      <w:r w:rsidR="00917264" w:rsidRPr="00844F83">
        <w:rPr>
          <w:rFonts w:cstheme="minorHAnsi"/>
          <w:vertAlign w:val="superscript"/>
          <w:lang w:val="en"/>
        </w:rPr>
        <w:t>10</w:t>
      </w:r>
    </w:p>
    <w:p w14:paraId="402C2E69" w14:textId="1B0D987A" w:rsidR="00917264" w:rsidRPr="00844F83" w:rsidRDefault="00917264" w:rsidP="00DA7E5D">
      <w:pPr>
        <w:pStyle w:val="ListParagraph"/>
        <w:numPr>
          <w:ilvl w:val="4"/>
          <w:numId w:val="1"/>
        </w:numPr>
        <w:rPr>
          <w:rFonts w:cstheme="minorHAnsi"/>
        </w:rPr>
      </w:pPr>
      <w:r w:rsidRPr="00844F83">
        <w:rPr>
          <w:rFonts w:cstheme="minorHAnsi"/>
        </w:rPr>
        <w:t>In male soccer players, when hip abductor strength was less than 33.8% of body weight, LAS risk increased from 11.9% to 26.7%. Along with this, decreased hip extensor strength was associated with a significant increase in LAS among youth players.</w:t>
      </w:r>
      <w:r w:rsidRPr="00844F83">
        <w:rPr>
          <w:rFonts w:cstheme="minorHAnsi"/>
          <w:vertAlign w:val="superscript"/>
        </w:rPr>
        <w:t>1</w:t>
      </w:r>
    </w:p>
    <w:p w14:paraId="3229147E" w14:textId="1233E0D9" w:rsidR="00B85272" w:rsidRPr="00844F83" w:rsidRDefault="00B85272" w:rsidP="00B85272">
      <w:pPr>
        <w:pStyle w:val="ListParagraph"/>
        <w:numPr>
          <w:ilvl w:val="2"/>
          <w:numId w:val="1"/>
        </w:numPr>
        <w:rPr>
          <w:rFonts w:cstheme="minorHAnsi"/>
        </w:rPr>
      </w:pPr>
      <w:r w:rsidRPr="00844F83">
        <w:rPr>
          <w:rFonts w:cstheme="minorHAnsi"/>
        </w:rPr>
        <w:t>Swelling</w:t>
      </w:r>
    </w:p>
    <w:p w14:paraId="6B45905D" w14:textId="13A08518" w:rsidR="00517A99" w:rsidRPr="00844F83" w:rsidRDefault="00B74FAA" w:rsidP="00517A99">
      <w:pPr>
        <w:pStyle w:val="ListParagraph"/>
        <w:numPr>
          <w:ilvl w:val="3"/>
          <w:numId w:val="1"/>
        </w:numPr>
        <w:rPr>
          <w:rFonts w:cstheme="minorHAnsi"/>
        </w:rPr>
      </w:pPr>
      <w:r w:rsidRPr="00844F83">
        <w:rPr>
          <w:rFonts w:cstheme="minorHAnsi"/>
        </w:rPr>
        <w:t xml:space="preserve">A quantifiable </w:t>
      </w:r>
      <w:r w:rsidR="00517A99" w:rsidRPr="00844F83">
        <w:rPr>
          <w:rFonts w:cstheme="minorHAnsi"/>
        </w:rPr>
        <w:t>Figure 8</w:t>
      </w:r>
      <w:r w:rsidRPr="00844F83">
        <w:rPr>
          <w:rFonts w:cstheme="minorHAnsi"/>
        </w:rPr>
        <w:t xml:space="preserve"> measurement of ankle girth may be used to track changes during recovery, however this has not been found to correlate with self-reported function.</w:t>
      </w:r>
      <w:r w:rsidRPr="00844F83">
        <w:rPr>
          <w:rFonts w:cstheme="minorHAnsi"/>
          <w:vertAlign w:val="superscript"/>
        </w:rPr>
        <w:t>6</w:t>
      </w:r>
    </w:p>
    <w:p w14:paraId="197A796D" w14:textId="123861F1" w:rsidR="005A0594" w:rsidRPr="00844F83" w:rsidRDefault="005A0594" w:rsidP="005A0594">
      <w:pPr>
        <w:pStyle w:val="ListParagraph"/>
        <w:numPr>
          <w:ilvl w:val="2"/>
          <w:numId w:val="1"/>
        </w:numPr>
        <w:rPr>
          <w:rFonts w:cstheme="minorHAnsi"/>
        </w:rPr>
      </w:pPr>
      <w:r w:rsidRPr="00844F83">
        <w:rPr>
          <w:rFonts w:cstheme="minorHAnsi"/>
        </w:rPr>
        <w:t>Balance</w:t>
      </w:r>
      <w:r w:rsidR="00CC4551" w:rsidRPr="00844F83">
        <w:rPr>
          <w:rFonts w:cstheme="minorHAnsi"/>
        </w:rPr>
        <w:t xml:space="preserve"> and Motor Control</w:t>
      </w:r>
    </w:p>
    <w:p w14:paraId="252B124D" w14:textId="31AAD592" w:rsidR="005A0594" w:rsidRPr="00844F83" w:rsidRDefault="005A0594" w:rsidP="005A0594">
      <w:pPr>
        <w:pStyle w:val="ListParagraph"/>
        <w:numPr>
          <w:ilvl w:val="3"/>
          <w:numId w:val="1"/>
        </w:numPr>
        <w:rPr>
          <w:rFonts w:cstheme="minorHAnsi"/>
        </w:rPr>
      </w:pPr>
      <w:r w:rsidRPr="00844F83">
        <w:rPr>
          <w:rFonts w:cstheme="minorHAnsi"/>
        </w:rPr>
        <w:lastRenderedPageBreak/>
        <w:t>Single-leg balance</w:t>
      </w:r>
      <w:r w:rsidR="00B74FAA" w:rsidRPr="00844F83">
        <w:rPr>
          <w:rFonts w:cstheme="minorHAnsi"/>
        </w:rPr>
        <w:t>: Static SL balance on a firm surface with eyes closed is strongly recommended.</w:t>
      </w:r>
      <w:r w:rsidR="00B74FAA" w:rsidRPr="00844F83">
        <w:rPr>
          <w:rFonts w:cstheme="minorHAnsi"/>
          <w:vertAlign w:val="superscript"/>
        </w:rPr>
        <w:t>1</w:t>
      </w:r>
      <w:r w:rsidR="00B74FAA" w:rsidRPr="00844F83">
        <w:rPr>
          <w:rFonts w:cstheme="minorHAnsi"/>
        </w:rPr>
        <w:t xml:space="preserve"> </w:t>
      </w:r>
    </w:p>
    <w:p w14:paraId="42A8F2BC" w14:textId="1F2E1379" w:rsidR="000C629F" w:rsidRPr="00844F83" w:rsidRDefault="000C629F" w:rsidP="005A0594">
      <w:pPr>
        <w:pStyle w:val="ListParagraph"/>
        <w:numPr>
          <w:ilvl w:val="3"/>
          <w:numId w:val="1"/>
        </w:numPr>
        <w:rPr>
          <w:rFonts w:cstheme="minorHAnsi"/>
        </w:rPr>
      </w:pPr>
      <w:r w:rsidRPr="00844F83">
        <w:rPr>
          <w:rFonts w:cstheme="minorHAnsi"/>
        </w:rPr>
        <w:t>Star</w:t>
      </w:r>
      <w:r w:rsidR="00907F65" w:rsidRPr="00844F83">
        <w:rPr>
          <w:rFonts w:cstheme="minorHAnsi"/>
        </w:rPr>
        <w:t xml:space="preserve"> Excursion Balance Test</w:t>
      </w:r>
      <w:r w:rsidR="006A0B87" w:rsidRPr="00844F83">
        <w:rPr>
          <w:rFonts w:cstheme="minorHAnsi"/>
        </w:rPr>
        <w:t>, SEBT</w:t>
      </w:r>
      <w:r w:rsidR="00B74FAA" w:rsidRPr="00844F83">
        <w:rPr>
          <w:rFonts w:cstheme="minorHAnsi"/>
        </w:rPr>
        <w:t>: Anterior, anteromedial, posteromedial and posterolateral directions</w:t>
      </w:r>
      <w:r w:rsidR="00D765B6" w:rsidRPr="00844F83">
        <w:rPr>
          <w:rFonts w:cstheme="minorHAnsi"/>
        </w:rPr>
        <w:t>. Significant balance deficits were found in patients with unilateral LAS when compared with the uninjured, contralateral limbs.</w:t>
      </w:r>
      <w:r w:rsidR="00D765B6" w:rsidRPr="00844F83">
        <w:rPr>
          <w:rFonts w:cstheme="minorHAnsi"/>
          <w:vertAlign w:val="superscript"/>
        </w:rPr>
        <w:t>1,6</w:t>
      </w:r>
      <w:r w:rsidR="008E34B3" w:rsidRPr="00844F83">
        <w:rPr>
          <w:rFonts w:cstheme="minorHAnsi"/>
        </w:rPr>
        <w:t xml:space="preserve"> Posteromedial reach of greater than 77.5% of leg length decreased LAS risk by more than 4 times.</w:t>
      </w:r>
      <w:r w:rsidR="008E34B3" w:rsidRPr="00844F83">
        <w:rPr>
          <w:rFonts w:cstheme="minorHAnsi"/>
          <w:vertAlign w:val="superscript"/>
        </w:rPr>
        <w:t>1,12</w:t>
      </w:r>
    </w:p>
    <w:p w14:paraId="7C25BA01" w14:textId="77777777" w:rsidR="00F222E2" w:rsidRPr="00844F83" w:rsidRDefault="005A0594" w:rsidP="00F222E2">
      <w:pPr>
        <w:pStyle w:val="ListParagraph"/>
        <w:numPr>
          <w:ilvl w:val="3"/>
          <w:numId w:val="1"/>
        </w:numPr>
        <w:rPr>
          <w:rFonts w:cstheme="minorHAnsi"/>
        </w:rPr>
      </w:pPr>
      <w:r w:rsidRPr="00844F83">
        <w:rPr>
          <w:rFonts w:cstheme="minorHAnsi"/>
        </w:rPr>
        <w:t>Demi-pointe</w:t>
      </w:r>
      <w:r w:rsidR="00DF09B5" w:rsidRPr="00844F83">
        <w:rPr>
          <w:rFonts w:cstheme="minorHAnsi"/>
        </w:rPr>
        <w:t xml:space="preserve"> Test: </w:t>
      </w:r>
      <w:r w:rsidR="00DF09B5" w:rsidRPr="00844F83">
        <w:rPr>
          <w:rFonts w:cstheme="minorHAnsi"/>
          <w:lang w:val="en"/>
        </w:rPr>
        <w:t>Ability to maintain static balance unilaterally for 5 seconds while positioned high as possible on the ball of the foot. A significantly lower failure rate among a control group compared with both unilateral and bilateral ankle instability groups.</w:t>
      </w:r>
      <w:r w:rsidR="00DF09B5" w:rsidRPr="00844F83">
        <w:rPr>
          <w:rFonts w:cstheme="minorHAnsi"/>
          <w:vertAlign w:val="superscript"/>
          <w:lang w:val="en"/>
        </w:rPr>
        <w:t>11</w:t>
      </w:r>
      <w:r w:rsidR="00FF2AB9" w:rsidRPr="00844F83">
        <w:rPr>
          <w:rFonts w:cstheme="minorHAnsi"/>
          <w:vertAlign w:val="superscript"/>
          <w:lang w:val="en"/>
        </w:rPr>
        <w:t>,12</w:t>
      </w:r>
    </w:p>
    <w:p w14:paraId="33C7EA92" w14:textId="77777777" w:rsidR="00F222E2" w:rsidRPr="00844F83" w:rsidRDefault="00F222E2" w:rsidP="00F222E2">
      <w:pPr>
        <w:pStyle w:val="ListParagraph"/>
        <w:numPr>
          <w:ilvl w:val="1"/>
          <w:numId w:val="1"/>
        </w:numPr>
        <w:rPr>
          <w:rFonts w:cstheme="minorHAnsi"/>
          <w:b/>
        </w:rPr>
      </w:pPr>
      <w:r w:rsidRPr="00844F83">
        <w:rPr>
          <w:rFonts w:cstheme="minorHAnsi"/>
        </w:rPr>
        <w:t>Functional Performance Tests</w:t>
      </w:r>
    </w:p>
    <w:p w14:paraId="311FD60F" w14:textId="35F5DA63" w:rsidR="00463D52" w:rsidRPr="00844F83" w:rsidRDefault="009E3ADE" w:rsidP="00F222E2">
      <w:pPr>
        <w:pStyle w:val="ListParagraph"/>
        <w:numPr>
          <w:ilvl w:val="2"/>
          <w:numId w:val="1"/>
        </w:numPr>
        <w:rPr>
          <w:rFonts w:cstheme="minorHAnsi"/>
          <w:b/>
        </w:rPr>
      </w:pPr>
      <w:r w:rsidRPr="00844F83">
        <w:rPr>
          <w:rFonts w:cstheme="minorHAnsi"/>
        </w:rPr>
        <w:t>Performed under safe conditions, after the patient has appropriately progressed</w:t>
      </w:r>
    </w:p>
    <w:p w14:paraId="092F38F0" w14:textId="352785B7" w:rsidR="009E3ADE" w:rsidRPr="00844F83" w:rsidRDefault="00463D52" w:rsidP="009E3ADE">
      <w:pPr>
        <w:pStyle w:val="ListParagraph"/>
        <w:numPr>
          <w:ilvl w:val="3"/>
          <w:numId w:val="1"/>
        </w:numPr>
        <w:rPr>
          <w:rFonts w:cstheme="minorHAnsi"/>
        </w:rPr>
      </w:pPr>
      <w:r w:rsidRPr="00844F83">
        <w:rPr>
          <w:rFonts w:cstheme="minorHAnsi"/>
        </w:rPr>
        <w:t>S</w:t>
      </w:r>
      <w:r w:rsidR="009E3ADE" w:rsidRPr="00844F83">
        <w:rPr>
          <w:rFonts w:cstheme="minorHAnsi"/>
        </w:rPr>
        <w:t>ingle-leg hop test</w:t>
      </w:r>
    </w:p>
    <w:p w14:paraId="2842B961" w14:textId="2AEF92AA" w:rsidR="00AC1491" w:rsidRPr="00844F83" w:rsidRDefault="00F114BD" w:rsidP="009E3ADE">
      <w:pPr>
        <w:pStyle w:val="ListParagraph"/>
        <w:numPr>
          <w:ilvl w:val="3"/>
          <w:numId w:val="1"/>
        </w:numPr>
        <w:rPr>
          <w:rFonts w:cstheme="minorHAnsi"/>
        </w:rPr>
      </w:pPr>
      <w:r w:rsidRPr="00844F83">
        <w:rPr>
          <w:rFonts w:cstheme="minorHAnsi"/>
        </w:rPr>
        <w:t>Side-Hop Test</w:t>
      </w:r>
    </w:p>
    <w:p w14:paraId="43DA3B94" w14:textId="67C9E9FA" w:rsidR="00F114BD" w:rsidRPr="00844F83" w:rsidRDefault="00F114BD" w:rsidP="009E3ADE">
      <w:pPr>
        <w:pStyle w:val="ListParagraph"/>
        <w:numPr>
          <w:ilvl w:val="3"/>
          <w:numId w:val="1"/>
        </w:numPr>
        <w:rPr>
          <w:rFonts w:cstheme="minorHAnsi"/>
        </w:rPr>
      </w:pPr>
      <w:r w:rsidRPr="00844F83">
        <w:rPr>
          <w:rFonts w:cstheme="minorHAnsi"/>
        </w:rPr>
        <w:t>Multiple-Hop test</w:t>
      </w:r>
    </w:p>
    <w:p w14:paraId="48220638" w14:textId="51DB3BE0" w:rsidR="00F114BD" w:rsidRPr="00844F83" w:rsidRDefault="00F114BD" w:rsidP="009E3ADE">
      <w:pPr>
        <w:pStyle w:val="ListParagraph"/>
        <w:numPr>
          <w:ilvl w:val="3"/>
          <w:numId w:val="1"/>
        </w:numPr>
        <w:rPr>
          <w:rFonts w:cstheme="minorHAnsi"/>
        </w:rPr>
      </w:pPr>
      <w:r w:rsidRPr="00844F83">
        <w:rPr>
          <w:rFonts w:cstheme="minorHAnsi"/>
        </w:rPr>
        <w:t>Figure-8 Hop</w:t>
      </w:r>
    </w:p>
    <w:p w14:paraId="5059D81D" w14:textId="3DD6BEFB" w:rsidR="00463D52" w:rsidRPr="00844F83" w:rsidRDefault="00F114BD" w:rsidP="00463D52">
      <w:pPr>
        <w:pStyle w:val="ListParagraph"/>
        <w:numPr>
          <w:ilvl w:val="3"/>
          <w:numId w:val="1"/>
        </w:numPr>
        <w:rPr>
          <w:rFonts w:cstheme="minorHAnsi"/>
        </w:rPr>
      </w:pPr>
      <w:r w:rsidRPr="00844F83">
        <w:rPr>
          <w:rFonts w:cstheme="minorHAnsi"/>
        </w:rPr>
        <w:t>Foot-lift test</w:t>
      </w:r>
      <w:r w:rsidR="00463D52" w:rsidRPr="00844F83">
        <w:rPr>
          <w:rFonts w:cstheme="minorHAnsi"/>
        </w:rPr>
        <w:t xml:space="preserve"> </w:t>
      </w:r>
    </w:p>
    <w:p w14:paraId="285314B3" w14:textId="77777777" w:rsidR="00463D52" w:rsidRPr="00844F83" w:rsidRDefault="00463D52" w:rsidP="00463D52">
      <w:pPr>
        <w:pStyle w:val="ListParagraph"/>
        <w:numPr>
          <w:ilvl w:val="3"/>
          <w:numId w:val="1"/>
        </w:numPr>
        <w:rPr>
          <w:rFonts w:cstheme="minorHAnsi"/>
        </w:rPr>
      </w:pPr>
      <w:r w:rsidRPr="00844F83">
        <w:rPr>
          <w:rFonts w:cstheme="minorHAnsi"/>
        </w:rPr>
        <w:t>Single-leg drop landing</w:t>
      </w:r>
    </w:p>
    <w:p w14:paraId="6294EFDE" w14:textId="164DE9AD" w:rsidR="00F114BD" w:rsidRPr="00844F83" w:rsidRDefault="00463D52" w:rsidP="00463D52">
      <w:pPr>
        <w:pStyle w:val="ListParagraph"/>
        <w:numPr>
          <w:ilvl w:val="3"/>
          <w:numId w:val="1"/>
        </w:numPr>
        <w:rPr>
          <w:rFonts w:cstheme="minorHAnsi"/>
        </w:rPr>
      </w:pPr>
      <w:r w:rsidRPr="00844F83">
        <w:rPr>
          <w:rFonts w:cstheme="minorHAnsi"/>
        </w:rPr>
        <w:t>Drop-Vertical jump</w:t>
      </w:r>
    </w:p>
    <w:p w14:paraId="7084F0FF" w14:textId="400A7349" w:rsidR="007127D2" w:rsidRPr="00844F83" w:rsidRDefault="008929EF" w:rsidP="007127D2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844F83">
        <w:rPr>
          <w:rFonts w:cstheme="minorHAnsi"/>
          <w:b/>
        </w:rPr>
        <w:t>Interventions</w:t>
      </w:r>
    </w:p>
    <w:p w14:paraId="19921A68" w14:textId="2C5CA930" w:rsidR="008929EF" w:rsidRPr="00844F83" w:rsidRDefault="008929EF" w:rsidP="00934153">
      <w:pPr>
        <w:pStyle w:val="ListParagraph"/>
        <w:numPr>
          <w:ilvl w:val="1"/>
          <w:numId w:val="1"/>
        </w:numPr>
        <w:rPr>
          <w:rFonts w:cstheme="minorHAnsi"/>
        </w:rPr>
      </w:pPr>
      <w:r w:rsidRPr="00844F83">
        <w:rPr>
          <w:rFonts w:cstheme="minorHAnsi"/>
        </w:rPr>
        <w:t xml:space="preserve">Phases of </w:t>
      </w:r>
      <w:r w:rsidR="004834CF" w:rsidRPr="00844F83">
        <w:rPr>
          <w:rFonts w:cstheme="minorHAnsi"/>
        </w:rPr>
        <w:t>Ligament Healing</w:t>
      </w:r>
      <w:r w:rsidR="00850448" w:rsidRPr="00844F83">
        <w:rPr>
          <w:rFonts w:cstheme="minorHAnsi"/>
          <w:vertAlign w:val="superscript"/>
        </w:rPr>
        <w:t>13</w:t>
      </w:r>
      <w:r w:rsidR="004D4778" w:rsidRPr="00844F83">
        <w:rPr>
          <w:rFonts w:cstheme="minorHAnsi"/>
          <w:vertAlign w:val="superscript"/>
        </w:rPr>
        <w:t>,14</w:t>
      </w:r>
    </w:p>
    <w:p w14:paraId="0D2411D4" w14:textId="72696D23" w:rsidR="007127D2" w:rsidRPr="00844F83" w:rsidRDefault="007127D2" w:rsidP="00850448">
      <w:pPr>
        <w:pStyle w:val="ListParagraph"/>
        <w:numPr>
          <w:ilvl w:val="2"/>
          <w:numId w:val="1"/>
        </w:numPr>
        <w:rPr>
          <w:rFonts w:cstheme="minorHAnsi"/>
        </w:rPr>
      </w:pPr>
      <w:r w:rsidRPr="00844F83">
        <w:rPr>
          <w:rFonts w:cstheme="minorHAnsi"/>
        </w:rPr>
        <w:t xml:space="preserve">Phase I: Acute </w:t>
      </w:r>
      <w:r w:rsidR="008929EF" w:rsidRPr="00844F83">
        <w:rPr>
          <w:rFonts w:cstheme="minorHAnsi"/>
        </w:rPr>
        <w:t>Inflammatory Phase</w:t>
      </w:r>
      <w:r w:rsidR="00850448" w:rsidRPr="00844F83">
        <w:rPr>
          <w:rFonts w:cstheme="minorHAnsi"/>
        </w:rPr>
        <w:t xml:space="preserve"> (First 48-72 hours following LAS injury)</w:t>
      </w:r>
    </w:p>
    <w:p w14:paraId="518CC7BB" w14:textId="75B2644E" w:rsidR="00463D52" w:rsidRPr="00844F83" w:rsidRDefault="00EC3BD6" w:rsidP="00463D52">
      <w:pPr>
        <w:pStyle w:val="ListParagraph"/>
        <w:numPr>
          <w:ilvl w:val="3"/>
          <w:numId w:val="1"/>
        </w:numPr>
        <w:rPr>
          <w:rFonts w:cstheme="minorHAnsi"/>
        </w:rPr>
      </w:pPr>
      <w:r w:rsidRPr="00844F83">
        <w:rPr>
          <w:rFonts w:cstheme="minorHAnsi"/>
        </w:rPr>
        <w:t>Acute inflammation with pain and swelling</w:t>
      </w:r>
    </w:p>
    <w:p w14:paraId="7F0D19C8" w14:textId="57BF013E" w:rsidR="008929EF" w:rsidRPr="00844F83" w:rsidRDefault="007127D2" w:rsidP="00934153">
      <w:pPr>
        <w:pStyle w:val="ListParagraph"/>
        <w:numPr>
          <w:ilvl w:val="2"/>
          <w:numId w:val="1"/>
        </w:numPr>
        <w:rPr>
          <w:rFonts w:cstheme="minorHAnsi"/>
        </w:rPr>
      </w:pPr>
      <w:r w:rsidRPr="00844F83">
        <w:rPr>
          <w:rFonts w:cstheme="minorHAnsi"/>
        </w:rPr>
        <w:t xml:space="preserve">Phase II: </w:t>
      </w:r>
      <w:r w:rsidR="008929EF" w:rsidRPr="00844F83">
        <w:rPr>
          <w:rFonts w:cstheme="minorHAnsi"/>
        </w:rPr>
        <w:t>Proliferation Phase</w:t>
      </w:r>
      <w:r w:rsidR="004D4778" w:rsidRPr="00844F83">
        <w:rPr>
          <w:rFonts w:cstheme="minorHAnsi"/>
        </w:rPr>
        <w:t xml:space="preserve"> (48-72 hours to several months following LAS)</w:t>
      </w:r>
    </w:p>
    <w:p w14:paraId="559F7992" w14:textId="36A190F7" w:rsidR="00EC3BD6" w:rsidRPr="00844F83" w:rsidRDefault="00EC3BD6" w:rsidP="00EC3BD6">
      <w:pPr>
        <w:pStyle w:val="ListParagraph"/>
        <w:numPr>
          <w:ilvl w:val="3"/>
          <w:numId w:val="1"/>
        </w:numPr>
        <w:rPr>
          <w:rFonts w:cstheme="minorHAnsi"/>
        </w:rPr>
      </w:pPr>
      <w:r w:rsidRPr="00844F83">
        <w:rPr>
          <w:rFonts w:cstheme="minorHAnsi"/>
        </w:rPr>
        <w:t>Decreased inflammation and the initiation of ligament healing</w:t>
      </w:r>
    </w:p>
    <w:p w14:paraId="34A30C83" w14:textId="6F432D91" w:rsidR="008929EF" w:rsidRPr="00844F83" w:rsidRDefault="007127D2" w:rsidP="00934153">
      <w:pPr>
        <w:pStyle w:val="ListParagraph"/>
        <w:numPr>
          <w:ilvl w:val="2"/>
          <w:numId w:val="1"/>
        </w:numPr>
        <w:rPr>
          <w:rFonts w:cstheme="minorHAnsi"/>
        </w:rPr>
      </w:pPr>
      <w:r w:rsidRPr="00844F83">
        <w:rPr>
          <w:rFonts w:cstheme="minorHAnsi"/>
        </w:rPr>
        <w:t xml:space="preserve">Phase III: </w:t>
      </w:r>
      <w:r w:rsidR="008929EF" w:rsidRPr="00844F83">
        <w:rPr>
          <w:rFonts w:cstheme="minorHAnsi"/>
        </w:rPr>
        <w:t>Remodeling Phase</w:t>
      </w:r>
      <w:r w:rsidR="004D4778" w:rsidRPr="00844F83">
        <w:rPr>
          <w:rFonts w:cstheme="minorHAnsi"/>
        </w:rPr>
        <w:t xml:space="preserve"> (lasts </w:t>
      </w:r>
      <w:r w:rsidR="00F71C11" w:rsidRPr="00844F83">
        <w:rPr>
          <w:rFonts w:cstheme="minorHAnsi"/>
        </w:rPr>
        <w:t>several months to years following LAS)</w:t>
      </w:r>
    </w:p>
    <w:p w14:paraId="7F380BB5" w14:textId="1784B444" w:rsidR="00EC3BD6" w:rsidRPr="00844F83" w:rsidRDefault="00EC3BD6" w:rsidP="00EC3BD6">
      <w:pPr>
        <w:pStyle w:val="ListParagraph"/>
        <w:numPr>
          <w:ilvl w:val="3"/>
          <w:numId w:val="1"/>
        </w:numPr>
        <w:rPr>
          <w:rFonts w:cstheme="minorHAnsi"/>
        </w:rPr>
      </w:pPr>
      <w:r w:rsidRPr="00844F83">
        <w:rPr>
          <w:rFonts w:cstheme="minorHAnsi"/>
        </w:rPr>
        <w:t>Collagen maturation begins and the healing ligament grows in strength</w:t>
      </w:r>
    </w:p>
    <w:p w14:paraId="3980EFD1" w14:textId="503408DC" w:rsidR="00F71C11" w:rsidRPr="00844F83" w:rsidRDefault="00F71C11" w:rsidP="00F71C11">
      <w:pPr>
        <w:pStyle w:val="ListParagraph"/>
        <w:numPr>
          <w:ilvl w:val="1"/>
          <w:numId w:val="1"/>
        </w:numPr>
        <w:rPr>
          <w:rFonts w:cstheme="minorHAnsi"/>
        </w:rPr>
      </w:pPr>
      <w:r w:rsidRPr="00844F83">
        <w:rPr>
          <w:rFonts w:cstheme="minorHAnsi"/>
        </w:rPr>
        <w:t>Protection and Support</w:t>
      </w:r>
    </w:p>
    <w:p w14:paraId="7744D003" w14:textId="726DC423" w:rsidR="00CA68FF" w:rsidRPr="00844F83" w:rsidRDefault="00515551" w:rsidP="00CA68FF">
      <w:pPr>
        <w:pStyle w:val="ListParagraph"/>
        <w:numPr>
          <w:ilvl w:val="2"/>
          <w:numId w:val="1"/>
        </w:numPr>
        <w:rPr>
          <w:rFonts w:cstheme="minorHAnsi"/>
        </w:rPr>
      </w:pPr>
      <w:r w:rsidRPr="00844F83">
        <w:rPr>
          <w:rFonts w:cstheme="minorHAnsi"/>
        </w:rPr>
        <w:t xml:space="preserve">External Support: </w:t>
      </w:r>
      <w:r w:rsidR="00CA68FF" w:rsidRPr="00844F83">
        <w:rPr>
          <w:rFonts w:cstheme="minorHAnsi"/>
        </w:rPr>
        <w:t>Prophylactic bracing</w:t>
      </w:r>
      <w:r w:rsidR="00D71667" w:rsidRPr="00844F83">
        <w:rPr>
          <w:rFonts w:cstheme="minorHAnsi"/>
        </w:rPr>
        <w:t xml:space="preserve"> and taping</w:t>
      </w:r>
      <w:r w:rsidR="00CA68FF" w:rsidRPr="00844F83">
        <w:rPr>
          <w:rFonts w:cstheme="minorHAnsi"/>
        </w:rPr>
        <w:t xml:space="preserve"> is strongly recommended for </w:t>
      </w:r>
      <w:r w:rsidRPr="00844F83">
        <w:rPr>
          <w:rFonts w:cstheme="minorHAnsi"/>
        </w:rPr>
        <w:t xml:space="preserve">use alongside exercise </w:t>
      </w:r>
      <w:r w:rsidR="00D71667" w:rsidRPr="00844F83">
        <w:rPr>
          <w:rFonts w:cstheme="minorHAnsi"/>
        </w:rPr>
        <w:t xml:space="preserve">to reduce the risk of recurrent injury </w:t>
      </w:r>
      <w:r w:rsidR="009627A9" w:rsidRPr="00844F83">
        <w:rPr>
          <w:rFonts w:cstheme="minorHAnsi"/>
        </w:rPr>
        <w:t>for individuals engaging in high-risk activity, such as indoor court or field-based athletics</w:t>
      </w:r>
      <w:r w:rsidRPr="00844F83">
        <w:rPr>
          <w:rFonts w:cstheme="minorHAnsi"/>
        </w:rPr>
        <w:t>.</w:t>
      </w:r>
      <w:r w:rsidRPr="00844F83">
        <w:rPr>
          <w:rFonts w:cstheme="minorHAnsi"/>
          <w:vertAlign w:val="superscript"/>
        </w:rPr>
        <w:t>1</w:t>
      </w:r>
      <w:r w:rsidR="009627A9" w:rsidRPr="00844F83">
        <w:rPr>
          <w:rFonts w:cstheme="minorHAnsi"/>
        </w:rPr>
        <w:t xml:space="preserve"> Bracing has also been shown to reduce the risk of initial LAS in individuals with risk factors.</w:t>
      </w:r>
    </w:p>
    <w:p w14:paraId="3442A2E8" w14:textId="7D7F93F6" w:rsidR="00515551" w:rsidRPr="00844F83" w:rsidRDefault="00515551" w:rsidP="00CA68FF">
      <w:pPr>
        <w:pStyle w:val="ListParagraph"/>
        <w:numPr>
          <w:ilvl w:val="2"/>
          <w:numId w:val="1"/>
        </w:numPr>
        <w:rPr>
          <w:rFonts w:cstheme="minorHAnsi"/>
        </w:rPr>
      </w:pPr>
      <w:r w:rsidRPr="00844F83">
        <w:rPr>
          <w:rFonts w:cstheme="minorHAnsi"/>
        </w:rPr>
        <w:t xml:space="preserve">Immobilization: </w:t>
      </w:r>
      <w:r w:rsidR="009627A9" w:rsidRPr="00844F83">
        <w:rPr>
          <w:rFonts w:cstheme="minorHAnsi"/>
        </w:rPr>
        <w:t>Progressive weight-bearing with external supports is preferred with loading beginning in the acute phase of injury.</w:t>
      </w:r>
      <w:r w:rsidR="004834CF" w:rsidRPr="00844F83">
        <w:rPr>
          <w:rFonts w:cstheme="minorHAnsi"/>
          <w:vertAlign w:val="superscript"/>
        </w:rPr>
        <w:t>1-3,6</w:t>
      </w:r>
      <w:r w:rsidR="009627A9" w:rsidRPr="00844F83">
        <w:rPr>
          <w:rFonts w:cstheme="minorHAnsi"/>
        </w:rPr>
        <w:t xml:space="preserve"> </w:t>
      </w:r>
      <w:r w:rsidR="004834CF" w:rsidRPr="00844F83">
        <w:rPr>
          <w:rFonts w:cstheme="minorHAnsi"/>
        </w:rPr>
        <w:t xml:space="preserve">Functional treatment compared to immobilization led to improved RTS </w:t>
      </w:r>
      <w:r w:rsidR="004834CF" w:rsidRPr="00844F83">
        <w:rPr>
          <w:rFonts w:cstheme="minorHAnsi"/>
        </w:rPr>
        <w:lastRenderedPageBreak/>
        <w:t>rate and time.</w:t>
      </w:r>
      <w:r w:rsidR="004834CF" w:rsidRPr="00844F83">
        <w:rPr>
          <w:rFonts w:cstheme="minorHAnsi"/>
          <w:vertAlign w:val="superscript"/>
        </w:rPr>
        <w:t>1</w:t>
      </w:r>
      <w:r w:rsidR="004834CF" w:rsidRPr="00844F83">
        <w:rPr>
          <w:rFonts w:cstheme="minorHAnsi"/>
        </w:rPr>
        <w:t xml:space="preserve"> Grade III sprains or more severe injuries may require immobilization with semi-rigid bracing to below-knee casting in the acute phase for a maximum of 10 days.</w:t>
      </w:r>
      <w:r w:rsidR="004834CF" w:rsidRPr="00844F83">
        <w:rPr>
          <w:rFonts w:cstheme="minorHAnsi"/>
          <w:vertAlign w:val="superscript"/>
        </w:rPr>
        <w:t>1-3,6</w:t>
      </w:r>
    </w:p>
    <w:p w14:paraId="6D8A2DA0" w14:textId="51DEC821" w:rsidR="00F71C11" w:rsidRPr="00844F83" w:rsidRDefault="00F71C11" w:rsidP="00F71C11">
      <w:pPr>
        <w:pStyle w:val="ListParagraph"/>
        <w:numPr>
          <w:ilvl w:val="1"/>
          <w:numId w:val="1"/>
        </w:numPr>
        <w:rPr>
          <w:rFonts w:cstheme="minorHAnsi"/>
        </w:rPr>
      </w:pPr>
      <w:r w:rsidRPr="00844F83">
        <w:rPr>
          <w:rFonts w:cstheme="minorHAnsi"/>
        </w:rPr>
        <w:t>Pain and Inflammation Management</w:t>
      </w:r>
    </w:p>
    <w:p w14:paraId="6AB08E0D" w14:textId="1B76EBD0" w:rsidR="009750A1" w:rsidRPr="00844F83" w:rsidRDefault="009750A1" w:rsidP="009750A1">
      <w:pPr>
        <w:pStyle w:val="ListParagraph"/>
        <w:numPr>
          <w:ilvl w:val="2"/>
          <w:numId w:val="1"/>
        </w:numPr>
        <w:rPr>
          <w:rFonts w:cstheme="minorHAnsi"/>
        </w:rPr>
      </w:pPr>
      <w:r w:rsidRPr="00844F83">
        <w:rPr>
          <w:rFonts w:cstheme="minorHAnsi"/>
        </w:rPr>
        <w:t>RICE &amp; POLICE</w:t>
      </w:r>
      <w:r w:rsidR="006A0B87" w:rsidRPr="00844F83">
        <w:rPr>
          <w:rFonts w:cstheme="minorHAnsi"/>
        </w:rPr>
        <w:t xml:space="preserve"> (Rest, Ice, Compression and Elevation) and (Protection, Optimal Loading, Ice, Compression and Elevation):</w:t>
      </w:r>
      <w:r w:rsidRPr="00844F83">
        <w:rPr>
          <w:rFonts w:cstheme="minorHAnsi"/>
        </w:rPr>
        <w:t xml:space="preserve"> </w:t>
      </w:r>
      <w:r w:rsidR="00460C39" w:rsidRPr="00844F83">
        <w:rPr>
          <w:rFonts w:cstheme="minorHAnsi"/>
        </w:rPr>
        <w:t>Ice, compression and elevation may be utilized intermittently in the inflammatory phase of healing, although there is limited evidence to support a positive effect on pain, swelling or function.</w:t>
      </w:r>
      <w:r w:rsidR="00460C39" w:rsidRPr="00844F83">
        <w:rPr>
          <w:rFonts w:cstheme="minorHAnsi"/>
          <w:vertAlign w:val="superscript"/>
        </w:rPr>
        <w:t>1-3,6</w:t>
      </w:r>
      <w:r w:rsidR="00460C39" w:rsidRPr="00844F83">
        <w:rPr>
          <w:rFonts w:cstheme="minorHAnsi"/>
        </w:rPr>
        <w:t xml:space="preserve"> Several studies show that when combined with exercise, RICE may improve ankle function and weight-bearing tolerance, and decrease pain.</w:t>
      </w:r>
      <w:r w:rsidR="00460C39" w:rsidRPr="00844F83">
        <w:rPr>
          <w:rFonts w:cstheme="minorHAnsi"/>
          <w:vertAlign w:val="superscript"/>
        </w:rPr>
        <w:t>1-3</w:t>
      </w:r>
      <w:r w:rsidR="00F03DF3" w:rsidRPr="00844F83">
        <w:rPr>
          <w:rFonts w:cstheme="minorHAnsi"/>
        </w:rPr>
        <w:t xml:space="preserve"> RICE should not be used </w:t>
      </w:r>
      <w:r w:rsidR="00F24632" w:rsidRPr="00844F83">
        <w:rPr>
          <w:rFonts w:cstheme="minorHAnsi"/>
        </w:rPr>
        <w:t>as a stand-alone intervention</w:t>
      </w:r>
      <w:r w:rsidR="00F03DF3" w:rsidRPr="00844F83">
        <w:rPr>
          <w:rFonts w:cstheme="minorHAnsi"/>
        </w:rPr>
        <w:t xml:space="preserve"> but may be beneficial when combined with other therapy.</w:t>
      </w:r>
    </w:p>
    <w:p w14:paraId="2544FECD" w14:textId="082F3C81" w:rsidR="009750A1" w:rsidRPr="00844F83" w:rsidRDefault="009750A1" w:rsidP="009750A1">
      <w:pPr>
        <w:pStyle w:val="ListParagraph"/>
        <w:numPr>
          <w:ilvl w:val="2"/>
          <w:numId w:val="1"/>
        </w:numPr>
        <w:rPr>
          <w:rFonts w:cstheme="minorHAnsi"/>
        </w:rPr>
      </w:pPr>
      <w:r w:rsidRPr="00844F83">
        <w:rPr>
          <w:rFonts w:cstheme="minorHAnsi"/>
        </w:rPr>
        <w:t>NSAIDs:</w:t>
      </w:r>
      <w:r w:rsidR="00F03DF3" w:rsidRPr="00844F83">
        <w:rPr>
          <w:rFonts w:cstheme="minorHAnsi"/>
        </w:rPr>
        <w:t xml:space="preserve"> NSAIDs may be used by patients to reduce pain and swelling</w:t>
      </w:r>
      <w:r w:rsidR="008B2559" w:rsidRPr="00844F83">
        <w:rPr>
          <w:rFonts w:cstheme="minorHAnsi"/>
        </w:rPr>
        <w:t xml:space="preserve">, and improve short-term function </w:t>
      </w:r>
      <w:r w:rsidR="00F03DF3" w:rsidRPr="00844F83">
        <w:rPr>
          <w:rFonts w:cstheme="minorHAnsi"/>
        </w:rPr>
        <w:t>following an acute LAS</w:t>
      </w:r>
      <w:r w:rsidR="008B2559" w:rsidRPr="00844F83">
        <w:rPr>
          <w:rFonts w:cstheme="minorHAnsi"/>
        </w:rPr>
        <w:t>.</w:t>
      </w:r>
      <w:r w:rsidR="008B2559" w:rsidRPr="00844F83">
        <w:rPr>
          <w:rFonts w:cstheme="minorHAnsi"/>
          <w:vertAlign w:val="superscript"/>
        </w:rPr>
        <w:t>1,3,6</w:t>
      </w:r>
      <w:r w:rsidR="008B2559" w:rsidRPr="00844F83">
        <w:rPr>
          <w:rFonts w:cstheme="minorHAnsi"/>
        </w:rPr>
        <w:t xml:space="preserve"> In the acute phase, NSAID medication use benefits may outweigh the risks; however, NSAID use can affect the natural healing process resulting in reduced strength of healing ligaments, therefore caution should be taken.</w:t>
      </w:r>
      <w:r w:rsidR="008B2559" w:rsidRPr="00844F83">
        <w:rPr>
          <w:rFonts w:cstheme="minorHAnsi"/>
          <w:vertAlign w:val="superscript"/>
        </w:rPr>
        <w:t>1,3,6</w:t>
      </w:r>
      <w:r w:rsidR="008B2559" w:rsidRPr="00844F83">
        <w:rPr>
          <w:rFonts w:cstheme="minorHAnsi"/>
        </w:rPr>
        <w:t xml:space="preserve"> In addition to the detrimental effects on healing, the analgesic effect could result in </w:t>
      </w:r>
      <w:r w:rsidR="009C5CEA" w:rsidRPr="00844F83">
        <w:rPr>
          <w:rFonts w:cstheme="minorHAnsi"/>
        </w:rPr>
        <w:t>increased patient activity, increasing the risk of further damage.</w:t>
      </w:r>
      <w:r w:rsidR="009C5CEA" w:rsidRPr="00844F83">
        <w:rPr>
          <w:rFonts w:cstheme="minorHAnsi"/>
          <w:vertAlign w:val="superscript"/>
        </w:rPr>
        <w:t>14</w:t>
      </w:r>
    </w:p>
    <w:p w14:paraId="1730E50D" w14:textId="4291C22C" w:rsidR="00D83D01" w:rsidRPr="00844F83" w:rsidRDefault="00D83D01" w:rsidP="009750A1">
      <w:pPr>
        <w:pStyle w:val="ListParagraph"/>
        <w:numPr>
          <w:ilvl w:val="2"/>
          <w:numId w:val="1"/>
        </w:numPr>
        <w:rPr>
          <w:rFonts w:cstheme="minorHAnsi"/>
        </w:rPr>
      </w:pPr>
      <w:r w:rsidRPr="00844F83">
        <w:rPr>
          <w:rFonts w:cstheme="minorHAnsi"/>
        </w:rPr>
        <w:t xml:space="preserve">Other Therapies and Modalities: </w:t>
      </w:r>
      <w:r w:rsidR="004C436D" w:rsidRPr="00844F83">
        <w:rPr>
          <w:rFonts w:cstheme="minorHAnsi"/>
        </w:rPr>
        <w:t>Clinicians may use low-level laser therapy, pulsating shortwave diathermy, and electrical stimulation, although t</w:t>
      </w:r>
      <w:r w:rsidRPr="00844F83">
        <w:rPr>
          <w:rFonts w:cstheme="minorHAnsi"/>
        </w:rPr>
        <w:t xml:space="preserve">here is limited </w:t>
      </w:r>
      <w:r w:rsidR="004C436D" w:rsidRPr="00844F83">
        <w:rPr>
          <w:rFonts w:cstheme="minorHAnsi"/>
        </w:rPr>
        <w:t>high-quality evidence supporting each.</w:t>
      </w:r>
      <w:r w:rsidR="004C436D" w:rsidRPr="00844F83">
        <w:rPr>
          <w:rFonts w:cstheme="minorHAnsi"/>
          <w:vertAlign w:val="superscript"/>
        </w:rPr>
        <w:t>1-3,6</w:t>
      </w:r>
      <w:r w:rsidR="004C436D" w:rsidRPr="00844F83">
        <w:rPr>
          <w:rFonts w:cstheme="minorHAnsi"/>
        </w:rPr>
        <w:t xml:space="preserve"> It is strongly recommended NOT to use ultrasound </w:t>
      </w:r>
      <w:r w:rsidR="00F24632" w:rsidRPr="00844F83">
        <w:rPr>
          <w:rFonts w:cstheme="minorHAnsi"/>
        </w:rPr>
        <w:t>due to the lack of benefit and evidence.</w:t>
      </w:r>
      <w:r w:rsidR="00660699" w:rsidRPr="00844F83">
        <w:rPr>
          <w:rFonts w:cstheme="minorHAnsi"/>
        </w:rPr>
        <w:t xml:space="preserve"> </w:t>
      </w:r>
    </w:p>
    <w:p w14:paraId="677E8920" w14:textId="303B35D3" w:rsidR="00F71C11" w:rsidRPr="00844F83" w:rsidRDefault="00F71C11" w:rsidP="00F71C11">
      <w:pPr>
        <w:pStyle w:val="ListParagraph"/>
        <w:numPr>
          <w:ilvl w:val="1"/>
          <w:numId w:val="1"/>
        </w:numPr>
        <w:rPr>
          <w:rFonts w:cstheme="minorHAnsi"/>
        </w:rPr>
      </w:pPr>
      <w:r w:rsidRPr="00844F83">
        <w:rPr>
          <w:rFonts w:cstheme="minorHAnsi"/>
        </w:rPr>
        <w:t>Therapeutic Exercise</w:t>
      </w:r>
    </w:p>
    <w:p w14:paraId="6A8CB24C" w14:textId="61AF81B9" w:rsidR="00E52063" w:rsidRPr="00844F83" w:rsidRDefault="00E52063" w:rsidP="00E52063">
      <w:pPr>
        <w:pStyle w:val="ListParagraph"/>
        <w:numPr>
          <w:ilvl w:val="2"/>
          <w:numId w:val="1"/>
        </w:numPr>
        <w:rPr>
          <w:rFonts w:cstheme="minorHAnsi"/>
        </w:rPr>
      </w:pPr>
      <w:r w:rsidRPr="00844F83">
        <w:rPr>
          <w:rFonts w:cstheme="minorHAnsi"/>
        </w:rPr>
        <w:t>Balance</w:t>
      </w:r>
      <w:r w:rsidR="008303B8" w:rsidRPr="00844F83">
        <w:rPr>
          <w:rFonts w:cstheme="minorHAnsi"/>
        </w:rPr>
        <w:t xml:space="preserve"> and </w:t>
      </w:r>
      <w:r w:rsidR="00032E6A" w:rsidRPr="00844F83">
        <w:rPr>
          <w:rFonts w:cstheme="minorHAnsi"/>
        </w:rPr>
        <w:t>Neuromuscular</w:t>
      </w:r>
      <w:r w:rsidRPr="00844F83">
        <w:rPr>
          <w:rFonts w:cstheme="minorHAnsi"/>
        </w:rPr>
        <w:t xml:space="preserve"> Training</w:t>
      </w:r>
      <w:r w:rsidR="00E17F2C" w:rsidRPr="00844F83">
        <w:rPr>
          <w:rFonts w:cstheme="minorHAnsi"/>
        </w:rPr>
        <w:t>:</w:t>
      </w:r>
      <w:r w:rsidR="00AB7B99" w:rsidRPr="00844F83">
        <w:rPr>
          <w:rFonts w:cstheme="minorHAnsi"/>
        </w:rPr>
        <w:t xml:space="preserve"> Balance and sensorimotor exercises have become an essential component of ankle sprain rehabilitation and have been shown to effectively reduce </w:t>
      </w:r>
      <w:r w:rsidR="00335ED1" w:rsidRPr="00844F83">
        <w:rPr>
          <w:rFonts w:cstheme="minorHAnsi"/>
        </w:rPr>
        <w:t>incidence and re-injury rates, along with improving function and dynamic neuromuscular control in athletes.</w:t>
      </w:r>
      <w:r w:rsidR="00335ED1" w:rsidRPr="00844F83">
        <w:rPr>
          <w:rFonts w:cstheme="minorHAnsi"/>
          <w:vertAlign w:val="superscript"/>
        </w:rPr>
        <w:t>6,15</w:t>
      </w:r>
      <w:r w:rsidR="001421EB" w:rsidRPr="00844F83">
        <w:rPr>
          <w:rFonts w:cstheme="minorHAnsi"/>
          <w:vertAlign w:val="superscript"/>
        </w:rPr>
        <w:t>,</w:t>
      </w:r>
      <w:r w:rsidR="00335ED1" w:rsidRPr="00844F83">
        <w:rPr>
          <w:rFonts w:cstheme="minorHAnsi"/>
          <w:vertAlign w:val="superscript"/>
        </w:rPr>
        <w:t>16</w:t>
      </w:r>
    </w:p>
    <w:p w14:paraId="75AB42E8" w14:textId="631191F1" w:rsidR="005A3CD1" w:rsidRPr="00844F83" w:rsidRDefault="005A3CD1" w:rsidP="005A3CD1">
      <w:pPr>
        <w:pStyle w:val="ListParagraph"/>
        <w:numPr>
          <w:ilvl w:val="3"/>
          <w:numId w:val="1"/>
        </w:numPr>
        <w:rPr>
          <w:rFonts w:cstheme="minorHAnsi"/>
        </w:rPr>
      </w:pPr>
      <w:r w:rsidRPr="00844F83">
        <w:rPr>
          <w:rFonts w:cstheme="minorHAnsi"/>
        </w:rPr>
        <w:t>Example exercises</w:t>
      </w:r>
      <w:r w:rsidR="00BC7193" w:rsidRPr="00844F83">
        <w:rPr>
          <w:rFonts w:cstheme="minorHAnsi"/>
        </w:rPr>
        <w:t>: Single-leg balance w/ varying surfaces, wobble board,</w:t>
      </w:r>
      <w:r w:rsidR="00032E6A" w:rsidRPr="00844F83">
        <w:rPr>
          <w:rFonts w:cstheme="minorHAnsi"/>
        </w:rPr>
        <w:t xml:space="preserve"> BOSU,</w:t>
      </w:r>
      <w:r w:rsidR="00BC7193" w:rsidRPr="00844F83">
        <w:rPr>
          <w:rFonts w:cstheme="minorHAnsi"/>
        </w:rPr>
        <w:t xml:space="preserve"> or eyes closed, </w:t>
      </w:r>
      <w:r w:rsidR="00AB7B99" w:rsidRPr="00844F83">
        <w:rPr>
          <w:rFonts w:cstheme="minorHAnsi"/>
        </w:rPr>
        <w:t xml:space="preserve">weight shifting, </w:t>
      </w:r>
      <w:r w:rsidR="00D51AF8" w:rsidRPr="00844F83">
        <w:rPr>
          <w:rFonts w:cstheme="minorHAnsi"/>
        </w:rPr>
        <w:t xml:space="preserve">balance with dual-task - </w:t>
      </w:r>
      <w:r w:rsidR="00032E6A" w:rsidRPr="00844F83">
        <w:rPr>
          <w:rFonts w:cstheme="minorHAnsi"/>
        </w:rPr>
        <w:t>ball toss</w:t>
      </w:r>
      <w:r w:rsidR="00D51AF8" w:rsidRPr="00844F83">
        <w:rPr>
          <w:rFonts w:cstheme="minorHAnsi"/>
        </w:rPr>
        <w:t>, visual stimulus, or cognitive component</w:t>
      </w:r>
    </w:p>
    <w:p w14:paraId="232F7AD1" w14:textId="21DB6BCF" w:rsidR="00E52063" w:rsidRPr="00844F83" w:rsidRDefault="00E52063" w:rsidP="00E52063">
      <w:pPr>
        <w:pStyle w:val="ListParagraph"/>
        <w:numPr>
          <w:ilvl w:val="2"/>
          <w:numId w:val="1"/>
        </w:numPr>
        <w:rPr>
          <w:rFonts w:cstheme="minorHAnsi"/>
        </w:rPr>
      </w:pPr>
      <w:r w:rsidRPr="00844F83">
        <w:rPr>
          <w:rFonts w:cstheme="minorHAnsi"/>
        </w:rPr>
        <w:t>Strengthening</w:t>
      </w:r>
      <w:r w:rsidR="00E17F2C" w:rsidRPr="00844F83">
        <w:rPr>
          <w:rFonts w:cstheme="minorHAnsi"/>
        </w:rPr>
        <w:t>:</w:t>
      </w:r>
      <w:r w:rsidR="00032E6A" w:rsidRPr="00844F83">
        <w:rPr>
          <w:rFonts w:cstheme="minorHAnsi"/>
        </w:rPr>
        <w:t xml:space="preserve"> </w:t>
      </w:r>
      <w:r w:rsidR="00F80E67" w:rsidRPr="00844F83">
        <w:rPr>
          <w:rFonts w:cstheme="minorHAnsi"/>
        </w:rPr>
        <w:t xml:space="preserve">Ankle sprain injuries result in </w:t>
      </w:r>
      <w:r w:rsidR="001421EB" w:rsidRPr="00844F83">
        <w:rPr>
          <w:rFonts w:cstheme="minorHAnsi"/>
        </w:rPr>
        <w:t>concentric and eccentric deficits for ankle eversion, inversion and plantarflexion, and should be strengthened following injury.</w:t>
      </w:r>
      <w:r w:rsidR="001421EB" w:rsidRPr="00844F83">
        <w:rPr>
          <w:rFonts w:cstheme="minorHAnsi"/>
          <w:vertAlign w:val="superscript"/>
        </w:rPr>
        <w:t>6</w:t>
      </w:r>
      <w:r w:rsidR="001421EB" w:rsidRPr="00844F83">
        <w:rPr>
          <w:rFonts w:cstheme="minorHAnsi"/>
        </w:rPr>
        <w:t xml:space="preserve"> Both balance and strength training has been shown to result in improved strength, balance, functional performance, and patient-reported outcome measures.</w:t>
      </w:r>
      <w:r w:rsidR="001421EB" w:rsidRPr="00844F83">
        <w:rPr>
          <w:rFonts w:cstheme="minorHAnsi"/>
          <w:vertAlign w:val="superscript"/>
        </w:rPr>
        <w:t>17,18</w:t>
      </w:r>
    </w:p>
    <w:p w14:paraId="7AA59706" w14:textId="0D2B5900" w:rsidR="00E17F2C" w:rsidRPr="00844F83" w:rsidRDefault="00E17F2C" w:rsidP="00E17F2C">
      <w:pPr>
        <w:pStyle w:val="ListParagraph"/>
        <w:numPr>
          <w:ilvl w:val="3"/>
          <w:numId w:val="1"/>
        </w:numPr>
        <w:rPr>
          <w:rFonts w:cstheme="minorHAnsi"/>
        </w:rPr>
      </w:pPr>
      <w:r w:rsidRPr="00844F83">
        <w:rPr>
          <w:rFonts w:cstheme="minorHAnsi"/>
        </w:rPr>
        <w:t>Example exercises:</w:t>
      </w:r>
      <w:r w:rsidR="00032E6A" w:rsidRPr="00844F83">
        <w:rPr>
          <w:rFonts w:cstheme="minorHAnsi"/>
        </w:rPr>
        <w:t xml:space="preserve"> Calf raises, 4-way ankle with resistance, 3-way hip, squats, lunges, RDLs, </w:t>
      </w:r>
      <w:r w:rsidR="00D51AF8" w:rsidRPr="00844F83">
        <w:rPr>
          <w:rFonts w:cstheme="minorHAnsi"/>
        </w:rPr>
        <w:t>monster walk</w:t>
      </w:r>
      <w:r w:rsidR="001421EB" w:rsidRPr="00844F83">
        <w:rPr>
          <w:rFonts w:cstheme="minorHAnsi"/>
        </w:rPr>
        <w:t>, concentric and eccentric ankle strengthening</w:t>
      </w:r>
    </w:p>
    <w:p w14:paraId="1C7EE41A" w14:textId="2854AC5C" w:rsidR="00E52063" w:rsidRPr="00844F83" w:rsidRDefault="00E52063" w:rsidP="00E52063">
      <w:pPr>
        <w:pStyle w:val="ListParagraph"/>
        <w:numPr>
          <w:ilvl w:val="2"/>
          <w:numId w:val="1"/>
        </w:numPr>
        <w:rPr>
          <w:rFonts w:cstheme="minorHAnsi"/>
        </w:rPr>
      </w:pPr>
      <w:r w:rsidRPr="00844F83">
        <w:rPr>
          <w:rFonts w:cstheme="minorHAnsi"/>
        </w:rPr>
        <w:t>Range of Motion</w:t>
      </w:r>
      <w:r w:rsidR="008303B8" w:rsidRPr="00844F83">
        <w:rPr>
          <w:rFonts w:cstheme="minorHAnsi"/>
        </w:rPr>
        <w:t xml:space="preserve"> and Mobility</w:t>
      </w:r>
      <w:r w:rsidR="00E17F2C" w:rsidRPr="00844F83">
        <w:rPr>
          <w:rFonts w:cstheme="minorHAnsi"/>
        </w:rPr>
        <w:t>:</w:t>
      </w:r>
      <w:r w:rsidR="005403AB" w:rsidRPr="00844F83">
        <w:rPr>
          <w:rFonts w:cstheme="minorHAnsi"/>
        </w:rPr>
        <w:t xml:space="preserve"> Dorsiflexion is often impaired following acute ankle sprains. ROM exercises are typically initiated in the acute </w:t>
      </w:r>
      <w:r w:rsidR="005403AB" w:rsidRPr="00844F83">
        <w:rPr>
          <w:rFonts w:cstheme="minorHAnsi"/>
        </w:rPr>
        <w:lastRenderedPageBreak/>
        <w:t>phase of injury to reduce</w:t>
      </w:r>
      <w:r w:rsidR="00285F2D" w:rsidRPr="00844F83">
        <w:rPr>
          <w:rFonts w:cstheme="minorHAnsi"/>
        </w:rPr>
        <w:t xml:space="preserve"> mobility deficits while pain and inflammation are increased.</w:t>
      </w:r>
      <w:r w:rsidR="00285F2D" w:rsidRPr="00844F83">
        <w:rPr>
          <w:rFonts w:cstheme="minorHAnsi"/>
          <w:vertAlign w:val="superscript"/>
        </w:rPr>
        <w:t>6</w:t>
      </w:r>
    </w:p>
    <w:p w14:paraId="25EC1CA6" w14:textId="6240F5A9" w:rsidR="00E17F2C" w:rsidRPr="00844F83" w:rsidRDefault="00E17F2C" w:rsidP="00E17F2C">
      <w:pPr>
        <w:pStyle w:val="ListParagraph"/>
        <w:numPr>
          <w:ilvl w:val="3"/>
          <w:numId w:val="1"/>
        </w:numPr>
        <w:rPr>
          <w:rFonts w:cstheme="minorHAnsi"/>
        </w:rPr>
      </w:pPr>
      <w:r w:rsidRPr="00844F83">
        <w:rPr>
          <w:rFonts w:cstheme="minorHAnsi"/>
        </w:rPr>
        <w:t>Example exercises:</w:t>
      </w:r>
      <w:r w:rsidR="004E6598" w:rsidRPr="00844F83">
        <w:rPr>
          <w:rFonts w:cstheme="minorHAnsi"/>
        </w:rPr>
        <w:t xml:space="preserve"> </w:t>
      </w:r>
      <w:r w:rsidR="00803640" w:rsidRPr="00844F83">
        <w:rPr>
          <w:rFonts w:cstheme="minorHAnsi"/>
        </w:rPr>
        <w:t xml:space="preserve">AROM, PROM, </w:t>
      </w:r>
      <w:r w:rsidR="004E6598" w:rsidRPr="00844F83">
        <w:rPr>
          <w:rFonts w:cstheme="minorHAnsi"/>
        </w:rPr>
        <w:t>slant board</w:t>
      </w:r>
      <w:r w:rsidR="00803640" w:rsidRPr="00844F83">
        <w:rPr>
          <w:rFonts w:cstheme="minorHAnsi"/>
        </w:rPr>
        <w:t xml:space="preserve"> stretch, stationary bike, dorsiflexion lunge stretch, ankle mobilization with movement</w:t>
      </w:r>
      <w:r w:rsidR="005403AB" w:rsidRPr="00844F83">
        <w:rPr>
          <w:rFonts w:cstheme="minorHAnsi"/>
        </w:rPr>
        <w:t>, stretching</w:t>
      </w:r>
    </w:p>
    <w:p w14:paraId="5B34939C" w14:textId="53650BC7" w:rsidR="00F71C11" w:rsidRPr="00844F83" w:rsidRDefault="00F71C11" w:rsidP="00F71C11">
      <w:pPr>
        <w:pStyle w:val="ListParagraph"/>
        <w:numPr>
          <w:ilvl w:val="1"/>
          <w:numId w:val="1"/>
        </w:numPr>
        <w:rPr>
          <w:rFonts w:cstheme="minorHAnsi"/>
        </w:rPr>
      </w:pPr>
      <w:r w:rsidRPr="00844F83">
        <w:rPr>
          <w:rFonts w:cstheme="minorHAnsi"/>
        </w:rPr>
        <w:t>Manual therapy</w:t>
      </w:r>
    </w:p>
    <w:p w14:paraId="6681C0A2" w14:textId="4F5ADA9F" w:rsidR="00285F2D" w:rsidRPr="00844F83" w:rsidRDefault="00285F2D" w:rsidP="00285F2D">
      <w:pPr>
        <w:pStyle w:val="ListParagraph"/>
        <w:numPr>
          <w:ilvl w:val="2"/>
          <w:numId w:val="1"/>
        </w:numPr>
        <w:rPr>
          <w:rFonts w:cstheme="minorHAnsi"/>
        </w:rPr>
      </w:pPr>
      <w:r w:rsidRPr="00844F83">
        <w:rPr>
          <w:rFonts w:cstheme="minorHAnsi"/>
        </w:rPr>
        <w:t>Joint Mobilization: Should be used alongside therapeutic exercise to reduce swelling and improve mobility.</w:t>
      </w:r>
      <w:r w:rsidRPr="00844F83">
        <w:rPr>
          <w:rFonts w:cstheme="minorHAnsi"/>
          <w:vertAlign w:val="superscript"/>
        </w:rPr>
        <w:t xml:space="preserve">1,3,6 </w:t>
      </w:r>
      <w:r w:rsidR="005C0BCD" w:rsidRPr="00844F83">
        <w:rPr>
          <w:rFonts w:cstheme="minorHAnsi"/>
        </w:rPr>
        <w:t>Ankle mobilization has been shown to have short-term improvements in dorsiflexion range of motion, pain, and also dynamic balance.</w:t>
      </w:r>
      <w:r w:rsidR="005C0BCD" w:rsidRPr="00844F83">
        <w:rPr>
          <w:rFonts w:cstheme="minorHAnsi"/>
          <w:vertAlign w:val="superscript"/>
        </w:rPr>
        <w:t>1,19</w:t>
      </w:r>
    </w:p>
    <w:p w14:paraId="6B81E6CB" w14:textId="7A819253" w:rsidR="00C47286" w:rsidRPr="00844F83" w:rsidRDefault="00C47286" w:rsidP="00C47286">
      <w:pPr>
        <w:pStyle w:val="ListParagraph"/>
        <w:numPr>
          <w:ilvl w:val="3"/>
          <w:numId w:val="1"/>
        </w:numPr>
        <w:rPr>
          <w:rFonts w:cstheme="minorHAnsi"/>
        </w:rPr>
      </w:pPr>
      <w:r w:rsidRPr="00844F83">
        <w:rPr>
          <w:rFonts w:cstheme="minorHAnsi"/>
        </w:rPr>
        <w:t>Examples: Anterior-to-posterior talar mobilization, AP mobilization with movement for dorsiflexion</w:t>
      </w:r>
    </w:p>
    <w:p w14:paraId="746DDA47" w14:textId="57D76C31" w:rsidR="00660699" w:rsidRPr="00844F83" w:rsidRDefault="00660699" w:rsidP="00F71C11">
      <w:pPr>
        <w:pStyle w:val="ListParagraph"/>
        <w:numPr>
          <w:ilvl w:val="1"/>
          <w:numId w:val="1"/>
        </w:numPr>
        <w:rPr>
          <w:rFonts w:cstheme="minorHAnsi"/>
        </w:rPr>
      </w:pPr>
      <w:r w:rsidRPr="00844F83">
        <w:rPr>
          <w:rFonts w:cstheme="minorHAnsi"/>
        </w:rPr>
        <w:t>Dry Needling</w:t>
      </w:r>
    </w:p>
    <w:p w14:paraId="7E5E7F52" w14:textId="773491AC" w:rsidR="00C47286" w:rsidRPr="00844F83" w:rsidRDefault="003828DB" w:rsidP="00C47286">
      <w:pPr>
        <w:pStyle w:val="ListParagraph"/>
        <w:numPr>
          <w:ilvl w:val="2"/>
          <w:numId w:val="1"/>
        </w:numPr>
        <w:rPr>
          <w:rFonts w:cstheme="minorHAnsi"/>
        </w:rPr>
      </w:pPr>
      <w:r w:rsidRPr="00844F83">
        <w:rPr>
          <w:rFonts w:cstheme="minorHAnsi"/>
        </w:rPr>
        <w:t>Trigger point dry needling of the peroneal muscles may lead to better outcomes and improved function following ankle sprains.</w:t>
      </w:r>
      <w:r w:rsidRPr="00844F83">
        <w:rPr>
          <w:rFonts w:cstheme="minorHAnsi"/>
          <w:vertAlign w:val="superscript"/>
        </w:rPr>
        <w:t>1,20</w:t>
      </w:r>
      <w:r w:rsidRPr="00844F83">
        <w:rPr>
          <w:rFonts w:cstheme="minorHAnsi"/>
        </w:rPr>
        <w:t xml:space="preserve"> In basketball players, dry needling of the peroneus longus and tibialis anterior led to improved muscle pre-activation during a landing task, and improved static postural control.</w:t>
      </w:r>
      <w:r w:rsidRPr="00844F83">
        <w:rPr>
          <w:rFonts w:cstheme="minorHAnsi"/>
          <w:vertAlign w:val="superscript"/>
        </w:rPr>
        <w:t>20</w:t>
      </w:r>
    </w:p>
    <w:p w14:paraId="56F706FB" w14:textId="7EB0FFCD" w:rsidR="00E52063" w:rsidRPr="00844F83" w:rsidRDefault="00F71C11" w:rsidP="00E52063">
      <w:pPr>
        <w:pStyle w:val="ListParagraph"/>
        <w:numPr>
          <w:ilvl w:val="1"/>
          <w:numId w:val="1"/>
        </w:numPr>
        <w:rPr>
          <w:rFonts w:cstheme="minorHAnsi"/>
        </w:rPr>
      </w:pPr>
      <w:r w:rsidRPr="00844F83">
        <w:rPr>
          <w:rFonts w:cstheme="minorHAnsi"/>
        </w:rPr>
        <w:t>Sport-specific training</w:t>
      </w:r>
    </w:p>
    <w:p w14:paraId="67525DC5" w14:textId="49130464" w:rsidR="007B5566" w:rsidRPr="00844F83" w:rsidRDefault="007B5566" w:rsidP="007B5566">
      <w:pPr>
        <w:pStyle w:val="ListParagraph"/>
        <w:numPr>
          <w:ilvl w:val="2"/>
          <w:numId w:val="1"/>
        </w:numPr>
        <w:rPr>
          <w:rFonts w:cstheme="minorHAnsi"/>
        </w:rPr>
      </w:pPr>
      <w:r w:rsidRPr="00844F83">
        <w:rPr>
          <w:rFonts w:cstheme="minorHAnsi"/>
        </w:rPr>
        <w:t>Will vary depending on the sport</w:t>
      </w:r>
    </w:p>
    <w:p w14:paraId="77E96FEC" w14:textId="44DAF015" w:rsidR="00E037BB" w:rsidRPr="00844F83" w:rsidRDefault="007B5566" w:rsidP="00E037BB">
      <w:pPr>
        <w:pStyle w:val="ListParagraph"/>
        <w:numPr>
          <w:ilvl w:val="2"/>
          <w:numId w:val="1"/>
        </w:numPr>
        <w:rPr>
          <w:rFonts w:cstheme="minorHAnsi"/>
        </w:rPr>
      </w:pPr>
      <w:r w:rsidRPr="00844F83">
        <w:rPr>
          <w:rFonts w:cstheme="minorHAnsi"/>
        </w:rPr>
        <w:t>Jumping athlete considerations:</w:t>
      </w:r>
    </w:p>
    <w:p w14:paraId="1E392AC0" w14:textId="2E3A2EE9" w:rsidR="007B5566" w:rsidRPr="00844F83" w:rsidRDefault="007B5566" w:rsidP="007B5566">
      <w:pPr>
        <w:pStyle w:val="ListParagraph"/>
        <w:numPr>
          <w:ilvl w:val="3"/>
          <w:numId w:val="1"/>
        </w:numPr>
        <w:rPr>
          <w:rFonts w:cstheme="minorHAnsi"/>
        </w:rPr>
      </w:pPr>
      <w:r w:rsidRPr="00844F83">
        <w:rPr>
          <w:rFonts w:cstheme="minorHAnsi"/>
        </w:rPr>
        <w:t>Single-leg and double</w:t>
      </w:r>
      <w:r w:rsidR="00256557" w:rsidRPr="00844F83">
        <w:rPr>
          <w:rFonts w:cstheme="minorHAnsi"/>
        </w:rPr>
        <w:t xml:space="preserve">-leg </w:t>
      </w:r>
      <w:r w:rsidRPr="00844F83">
        <w:rPr>
          <w:rFonts w:cstheme="minorHAnsi"/>
        </w:rPr>
        <w:t>Jump propulsion</w:t>
      </w:r>
      <w:r w:rsidR="00256557" w:rsidRPr="00844F83">
        <w:rPr>
          <w:rFonts w:cstheme="minorHAnsi"/>
        </w:rPr>
        <w:t xml:space="preserve"> and landing mechanics</w:t>
      </w:r>
    </w:p>
    <w:p w14:paraId="32962206" w14:textId="57ABBC3D" w:rsidR="006A0B87" w:rsidRPr="00844F83" w:rsidRDefault="00256557" w:rsidP="006A0B87">
      <w:pPr>
        <w:pStyle w:val="ListParagraph"/>
        <w:numPr>
          <w:ilvl w:val="4"/>
          <w:numId w:val="1"/>
        </w:numPr>
        <w:rPr>
          <w:rFonts w:cstheme="minorHAnsi"/>
        </w:rPr>
      </w:pPr>
      <w:r w:rsidRPr="00844F83">
        <w:rPr>
          <w:rFonts w:cstheme="minorHAnsi"/>
          <w:lang w:val="en"/>
        </w:rPr>
        <w:t>Individuals with CAI have increased inversion just prior to initial contact and move into less eversion after contact compared with healthy controls.</w:t>
      </w:r>
      <w:r w:rsidR="00100DC1" w:rsidRPr="00844F83">
        <w:rPr>
          <w:rFonts w:cstheme="minorHAnsi"/>
          <w:vertAlign w:val="superscript"/>
          <w:lang w:val="en"/>
        </w:rPr>
        <w:t>21</w:t>
      </w:r>
      <w:r w:rsidRPr="00844F83">
        <w:rPr>
          <w:rFonts w:cstheme="minorHAnsi"/>
          <w:lang w:val="en"/>
        </w:rPr>
        <w:t xml:space="preserve"> These individuals also exhibit significantly greater preparatory hip joint flexion, a reduced flexor moment following initial contact</w:t>
      </w:r>
      <w:r w:rsidRPr="00844F83">
        <w:rPr>
          <w:rFonts w:eastAsia="Arial" w:cstheme="minorHAnsi"/>
          <w:sz w:val="22"/>
          <w:szCs w:val="22"/>
          <w:lang w:val="en"/>
        </w:rPr>
        <w:t xml:space="preserve"> </w:t>
      </w:r>
      <w:r w:rsidRPr="00844F83">
        <w:rPr>
          <w:rFonts w:cstheme="minorHAnsi"/>
          <w:lang w:val="en"/>
        </w:rPr>
        <w:t>and an associated increase in hip joint stiffness during landing tasks.</w:t>
      </w:r>
      <w:r w:rsidRPr="00844F83">
        <w:rPr>
          <w:rFonts w:cstheme="minorHAnsi"/>
          <w:vertAlign w:val="superscript"/>
          <w:lang w:val="en"/>
        </w:rPr>
        <w:t>2</w:t>
      </w:r>
      <w:r w:rsidR="00100DC1" w:rsidRPr="00844F83">
        <w:rPr>
          <w:rFonts w:cstheme="minorHAnsi"/>
          <w:vertAlign w:val="superscript"/>
          <w:lang w:val="en"/>
        </w:rPr>
        <w:t>2</w:t>
      </w:r>
    </w:p>
    <w:p w14:paraId="59AEAF72" w14:textId="77777777" w:rsidR="008E0FDE" w:rsidRPr="00844F83" w:rsidRDefault="008E0FDE">
      <w:pPr>
        <w:rPr>
          <w:rFonts w:asciiTheme="minorHAnsi" w:hAnsiTheme="minorHAnsi" w:cstheme="minorHAnsi"/>
          <w:b/>
        </w:rPr>
      </w:pPr>
      <w:r w:rsidRPr="00844F83">
        <w:rPr>
          <w:rFonts w:asciiTheme="minorHAnsi" w:hAnsiTheme="minorHAnsi" w:cstheme="minorHAnsi"/>
          <w:b/>
        </w:rPr>
        <w:br w:type="page"/>
      </w:r>
    </w:p>
    <w:p w14:paraId="38F3E133" w14:textId="29FE5939" w:rsidR="006A0B87" w:rsidRPr="00844F83" w:rsidRDefault="006A0B87" w:rsidP="006A0B87">
      <w:pPr>
        <w:rPr>
          <w:rFonts w:asciiTheme="minorHAnsi" w:hAnsiTheme="minorHAnsi" w:cstheme="minorHAnsi"/>
          <w:b/>
        </w:rPr>
      </w:pPr>
      <w:r w:rsidRPr="00844F83">
        <w:rPr>
          <w:rFonts w:asciiTheme="minorHAnsi" w:hAnsiTheme="minorHAnsi" w:cstheme="minorHAnsi"/>
          <w:b/>
        </w:rPr>
        <w:lastRenderedPageBreak/>
        <w:t>Abbreviations:</w:t>
      </w:r>
    </w:p>
    <w:p w14:paraId="1DB197E8" w14:textId="77777777" w:rsidR="00844F83" w:rsidRPr="00844F83" w:rsidRDefault="00844F83" w:rsidP="006A0B87">
      <w:pPr>
        <w:rPr>
          <w:rFonts w:asciiTheme="minorHAnsi" w:hAnsiTheme="minorHAnsi" w:cstheme="minorHAnsi"/>
          <w:b/>
        </w:rPr>
      </w:pPr>
    </w:p>
    <w:p w14:paraId="166A7305" w14:textId="456EE267" w:rsidR="00C95D07" w:rsidRPr="00844F83" w:rsidRDefault="00C95D07" w:rsidP="005860D3">
      <w:pPr>
        <w:pStyle w:val="ListParagraph"/>
        <w:numPr>
          <w:ilvl w:val="0"/>
          <w:numId w:val="4"/>
        </w:numPr>
        <w:rPr>
          <w:rFonts w:cstheme="minorHAnsi"/>
        </w:rPr>
      </w:pPr>
      <w:r w:rsidRPr="00844F83">
        <w:rPr>
          <w:rFonts w:cstheme="minorHAnsi"/>
        </w:rPr>
        <w:t>ACR – American College of Radiology</w:t>
      </w:r>
    </w:p>
    <w:p w14:paraId="470A6DF3" w14:textId="49F05B9D" w:rsidR="005860D3" w:rsidRPr="00844F83" w:rsidRDefault="005860D3" w:rsidP="005860D3">
      <w:pPr>
        <w:pStyle w:val="ListParagraph"/>
        <w:numPr>
          <w:ilvl w:val="0"/>
          <w:numId w:val="4"/>
        </w:numPr>
        <w:rPr>
          <w:rFonts w:cstheme="minorHAnsi"/>
        </w:rPr>
      </w:pPr>
      <w:r w:rsidRPr="00844F83">
        <w:rPr>
          <w:rFonts w:cstheme="minorHAnsi"/>
        </w:rPr>
        <w:t>ADT – Anterior Drawer Test</w:t>
      </w:r>
    </w:p>
    <w:p w14:paraId="24F779D7" w14:textId="16E461ED" w:rsidR="00C95D07" w:rsidRPr="00844F83" w:rsidRDefault="00C95D07" w:rsidP="005860D3">
      <w:pPr>
        <w:pStyle w:val="ListParagraph"/>
        <w:numPr>
          <w:ilvl w:val="0"/>
          <w:numId w:val="4"/>
        </w:numPr>
        <w:rPr>
          <w:rFonts w:cstheme="minorHAnsi"/>
        </w:rPr>
      </w:pPr>
      <w:r w:rsidRPr="00844F83">
        <w:rPr>
          <w:rFonts w:cstheme="minorHAnsi"/>
        </w:rPr>
        <w:t>AP – Anterior-Posterior</w:t>
      </w:r>
    </w:p>
    <w:p w14:paraId="6EF6D5C9" w14:textId="77777777" w:rsidR="005860D3" w:rsidRPr="00844F83" w:rsidRDefault="005860D3" w:rsidP="005860D3">
      <w:pPr>
        <w:pStyle w:val="ListParagraph"/>
        <w:numPr>
          <w:ilvl w:val="0"/>
          <w:numId w:val="4"/>
        </w:numPr>
        <w:rPr>
          <w:rFonts w:cstheme="minorHAnsi"/>
        </w:rPr>
      </w:pPr>
      <w:r w:rsidRPr="00844F83">
        <w:rPr>
          <w:rFonts w:cstheme="minorHAnsi"/>
        </w:rPr>
        <w:t>AROM – Active Range of Motion</w:t>
      </w:r>
    </w:p>
    <w:p w14:paraId="1530A226" w14:textId="1793C0EF" w:rsidR="005860D3" w:rsidRPr="00844F83" w:rsidRDefault="005860D3" w:rsidP="005860D3">
      <w:pPr>
        <w:pStyle w:val="ListParagraph"/>
        <w:numPr>
          <w:ilvl w:val="0"/>
          <w:numId w:val="4"/>
        </w:numPr>
        <w:rPr>
          <w:rFonts w:cstheme="minorHAnsi"/>
        </w:rPr>
      </w:pPr>
      <w:r w:rsidRPr="00844F83">
        <w:rPr>
          <w:rFonts w:cstheme="minorHAnsi"/>
        </w:rPr>
        <w:t>CAI – Chronic Ankle Instability</w:t>
      </w:r>
    </w:p>
    <w:p w14:paraId="1A5D402E" w14:textId="528D8CA0" w:rsidR="00C95D07" w:rsidRPr="00844F83" w:rsidRDefault="00C95D07" w:rsidP="005860D3">
      <w:pPr>
        <w:pStyle w:val="ListParagraph"/>
        <w:numPr>
          <w:ilvl w:val="0"/>
          <w:numId w:val="4"/>
        </w:numPr>
        <w:rPr>
          <w:rFonts w:cstheme="minorHAnsi"/>
        </w:rPr>
      </w:pPr>
      <w:r w:rsidRPr="00844F83">
        <w:rPr>
          <w:rFonts w:cstheme="minorHAnsi"/>
        </w:rPr>
        <w:t>CAIT – Cumberland Ankle Instability Tool</w:t>
      </w:r>
    </w:p>
    <w:p w14:paraId="1B58B390" w14:textId="25F52FAB" w:rsidR="00C95D07" w:rsidRPr="00844F83" w:rsidRDefault="00C95D07" w:rsidP="005860D3">
      <w:pPr>
        <w:pStyle w:val="ListParagraph"/>
        <w:numPr>
          <w:ilvl w:val="0"/>
          <w:numId w:val="4"/>
        </w:numPr>
        <w:rPr>
          <w:rFonts w:cstheme="minorHAnsi"/>
        </w:rPr>
      </w:pPr>
      <w:r w:rsidRPr="00844F83">
        <w:rPr>
          <w:rFonts w:cstheme="minorHAnsi"/>
        </w:rPr>
        <w:t>FABQ – Fear</w:t>
      </w:r>
      <w:r w:rsidR="00B63341" w:rsidRPr="00844F83">
        <w:rPr>
          <w:rFonts w:cstheme="minorHAnsi"/>
        </w:rPr>
        <w:t xml:space="preserve"> </w:t>
      </w:r>
      <w:r w:rsidRPr="00844F83">
        <w:rPr>
          <w:rFonts w:cstheme="minorHAnsi"/>
        </w:rPr>
        <w:t>Avoidance Beliefs Questionnaire</w:t>
      </w:r>
    </w:p>
    <w:p w14:paraId="4A327D00" w14:textId="46D0CC01" w:rsidR="00B63341" w:rsidRPr="00844F83" w:rsidRDefault="00B63341" w:rsidP="005860D3">
      <w:pPr>
        <w:pStyle w:val="ListParagraph"/>
        <w:numPr>
          <w:ilvl w:val="0"/>
          <w:numId w:val="4"/>
        </w:numPr>
        <w:rPr>
          <w:rFonts w:cstheme="minorHAnsi"/>
        </w:rPr>
      </w:pPr>
      <w:proofErr w:type="spellStart"/>
      <w:r w:rsidRPr="00844F83">
        <w:rPr>
          <w:rFonts w:cstheme="minorHAnsi"/>
        </w:rPr>
        <w:t>IdFAI</w:t>
      </w:r>
      <w:proofErr w:type="spellEnd"/>
      <w:r w:rsidRPr="00844F83">
        <w:rPr>
          <w:rFonts w:cstheme="minorHAnsi"/>
        </w:rPr>
        <w:t xml:space="preserve"> – </w:t>
      </w:r>
      <w:r w:rsidRPr="00844F83">
        <w:rPr>
          <w:rFonts w:cstheme="minorHAnsi"/>
        </w:rPr>
        <w:t>Identification of Functional Ankle Instability</w:t>
      </w:r>
      <w:r w:rsidRPr="00844F83">
        <w:rPr>
          <w:rFonts w:cstheme="minorHAnsi"/>
        </w:rPr>
        <w:t xml:space="preserve"> </w:t>
      </w:r>
    </w:p>
    <w:p w14:paraId="524BFBF0" w14:textId="711ABE20" w:rsidR="006A0B87" w:rsidRPr="00844F83" w:rsidRDefault="006A0B87" w:rsidP="006A0B87">
      <w:pPr>
        <w:pStyle w:val="ListParagraph"/>
        <w:numPr>
          <w:ilvl w:val="0"/>
          <w:numId w:val="4"/>
        </w:numPr>
        <w:rPr>
          <w:rFonts w:cstheme="minorHAnsi"/>
        </w:rPr>
      </w:pPr>
      <w:r w:rsidRPr="00844F83">
        <w:rPr>
          <w:rFonts w:cstheme="minorHAnsi"/>
        </w:rPr>
        <w:t>LAS – Lateral Ankle Sprain</w:t>
      </w:r>
    </w:p>
    <w:p w14:paraId="7DCA39D0" w14:textId="77777777" w:rsidR="005860D3" w:rsidRPr="00844F83" w:rsidRDefault="005860D3" w:rsidP="005860D3">
      <w:pPr>
        <w:pStyle w:val="ListParagraph"/>
        <w:numPr>
          <w:ilvl w:val="0"/>
          <w:numId w:val="4"/>
        </w:numPr>
        <w:rPr>
          <w:rFonts w:cstheme="minorHAnsi"/>
        </w:rPr>
      </w:pPr>
      <w:r w:rsidRPr="00844F83">
        <w:rPr>
          <w:rFonts w:cstheme="minorHAnsi"/>
        </w:rPr>
        <w:t>NSAID – Nonsteroidal Anti-Inflammatory Drug</w:t>
      </w:r>
    </w:p>
    <w:p w14:paraId="116BAB5C" w14:textId="77777777" w:rsidR="005860D3" w:rsidRPr="00844F83" w:rsidRDefault="005860D3" w:rsidP="005860D3">
      <w:pPr>
        <w:pStyle w:val="ListParagraph"/>
        <w:numPr>
          <w:ilvl w:val="0"/>
          <w:numId w:val="4"/>
        </w:numPr>
        <w:rPr>
          <w:rFonts w:cstheme="minorHAnsi"/>
        </w:rPr>
      </w:pPr>
      <w:r w:rsidRPr="00844F83">
        <w:rPr>
          <w:rFonts w:cstheme="minorHAnsi"/>
        </w:rPr>
        <w:t>OAR – Ottawa Ankle Rules</w:t>
      </w:r>
    </w:p>
    <w:p w14:paraId="1899EFD9" w14:textId="77777777" w:rsidR="005860D3" w:rsidRPr="00844F83" w:rsidRDefault="005860D3" w:rsidP="005860D3">
      <w:pPr>
        <w:pStyle w:val="ListParagraph"/>
        <w:numPr>
          <w:ilvl w:val="0"/>
          <w:numId w:val="4"/>
        </w:numPr>
        <w:rPr>
          <w:rFonts w:cstheme="minorHAnsi"/>
        </w:rPr>
      </w:pPr>
      <w:r w:rsidRPr="00844F83">
        <w:rPr>
          <w:rFonts w:cstheme="minorHAnsi"/>
        </w:rPr>
        <w:t>POLICE – Protection Optimal-Loading Ice Compression Elevation</w:t>
      </w:r>
    </w:p>
    <w:p w14:paraId="7175E9E3" w14:textId="532F2019" w:rsidR="005860D3" w:rsidRPr="00844F83" w:rsidRDefault="005860D3" w:rsidP="005860D3">
      <w:pPr>
        <w:pStyle w:val="ListParagraph"/>
        <w:numPr>
          <w:ilvl w:val="0"/>
          <w:numId w:val="4"/>
        </w:numPr>
        <w:rPr>
          <w:rFonts w:cstheme="minorHAnsi"/>
        </w:rPr>
      </w:pPr>
      <w:r w:rsidRPr="00844F83">
        <w:rPr>
          <w:rFonts w:cstheme="minorHAnsi"/>
        </w:rPr>
        <w:t>PROM – Passive Range of Motion</w:t>
      </w:r>
    </w:p>
    <w:p w14:paraId="51EF41D6" w14:textId="614FBFD6" w:rsidR="00B63341" w:rsidRPr="00844F83" w:rsidRDefault="00B63341" w:rsidP="00D0683B">
      <w:pPr>
        <w:pStyle w:val="ListParagraph"/>
        <w:numPr>
          <w:ilvl w:val="0"/>
          <w:numId w:val="4"/>
        </w:numPr>
        <w:rPr>
          <w:rFonts w:cstheme="minorHAnsi"/>
        </w:rPr>
      </w:pPr>
      <w:r w:rsidRPr="00844F83">
        <w:rPr>
          <w:rFonts w:cstheme="minorHAnsi"/>
        </w:rPr>
        <w:t>PROMIS</w:t>
      </w:r>
      <w:r w:rsidR="00D0683B" w:rsidRPr="00844F83">
        <w:rPr>
          <w:rFonts w:cstheme="minorHAnsi"/>
        </w:rPr>
        <w:t xml:space="preserve"> – </w:t>
      </w:r>
      <w:r w:rsidR="00D0683B" w:rsidRPr="00844F83">
        <w:rPr>
          <w:rFonts w:cstheme="minorHAnsi"/>
          <w:bCs/>
        </w:rPr>
        <w:t>Patient-Reported Outcomes Measurement Information System</w:t>
      </w:r>
    </w:p>
    <w:p w14:paraId="267DEC2E" w14:textId="1B4FCFCD" w:rsidR="006A0B87" w:rsidRPr="00844F83" w:rsidRDefault="006A0B87" w:rsidP="006A0B87">
      <w:pPr>
        <w:pStyle w:val="ListParagraph"/>
        <w:numPr>
          <w:ilvl w:val="0"/>
          <w:numId w:val="4"/>
        </w:numPr>
        <w:rPr>
          <w:rFonts w:cstheme="minorHAnsi"/>
        </w:rPr>
      </w:pPr>
      <w:r w:rsidRPr="00844F83">
        <w:rPr>
          <w:rFonts w:cstheme="minorHAnsi"/>
        </w:rPr>
        <w:t>RALDT – Reverse Anterolateral Drawer Test</w:t>
      </w:r>
    </w:p>
    <w:p w14:paraId="39CF9443" w14:textId="77777777" w:rsidR="005860D3" w:rsidRPr="00844F83" w:rsidRDefault="005860D3" w:rsidP="005860D3">
      <w:pPr>
        <w:pStyle w:val="ListParagraph"/>
        <w:numPr>
          <w:ilvl w:val="0"/>
          <w:numId w:val="4"/>
        </w:numPr>
        <w:rPr>
          <w:rFonts w:cstheme="minorHAnsi"/>
        </w:rPr>
      </w:pPr>
      <w:r w:rsidRPr="00844F83">
        <w:rPr>
          <w:rFonts w:cstheme="minorHAnsi"/>
        </w:rPr>
        <w:t>RICE – Rest Ice Compression Elevation</w:t>
      </w:r>
    </w:p>
    <w:p w14:paraId="3DEDD927" w14:textId="72616160" w:rsidR="006A0B87" w:rsidRPr="00844F83" w:rsidRDefault="006A0B87" w:rsidP="006A0B87">
      <w:pPr>
        <w:pStyle w:val="ListParagraph"/>
        <w:numPr>
          <w:ilvl w:val="0"/>
          <w:numId w:val="4"/>
        </w:numPr>
        <w:rPr>
          <w:rFonts w:cstheme="minorHAnsi"/>
        </w:rPr>
      </w:pPr>
      <w:r w:rsidRPr="00844F83">
        <w:rPr>
          <w:rFonts w:cstheme="minorHAnsi"/>
        </w:rPr>
        <w:t>ROM – Range of Motion</w:t>
      </w:r>
    </w:p>
    <w:p w14:paraId="1CE18B53" w14:textId="75C3286D" w:rsidR="00C95D07" w:rsidRPr="00844F83" w:rsidRDefault="00C95D07" w:rsidP="006A0B87">
      <w:pPr>
        <w:pStyle w:val="ListParagraph"/>
        <w:numPr>
          <w:ilvl w:val="0"/>
          <w:numId w:val="4"/>
        </w:numPr>
        <w:rPr>
          <w:rFonts w:cstheme="minorHAnsi"/>
        </w:rPr>
      </w:pPr>
      <w:r w:rsidRPr="00844F83">
        <w:rPr>
          <w:rFonts w:cstheme="minorHAnsi"/>
        </w:rPr>
        <w:t>RTS – Return-to-Sport</w:t>
      </w:r>
    </w:p>
    <w:p w14:paraId="6B0D5E22" w14:textId="5AF2D99B" w:rsidR="005860D3" w:rsidRPr="00844F83" w:rsidRDefault="005860D3" w:rsidP="005860D3">
      <w:pPr>
        <w:pStyle w:val="ListParagraph"/>
        <w:numPr>
          <w:ilvl w:val="0"/>
          <w:numId w:val="4"/>
        </w:numPr>
        <w:rPr>
          <w:rFonts w:cstheme="minorHAnsi"/>
        </w:rPr>
      </w:pPr>
      <w:r w:rsidRPr="00844F83">
        <w:rPr>
          <w:rFonts w:cstheme="minorHAnsi"/>
        </w:rPr>
        <w:t>SEBT – Star Excursion Balance Test</w:t>
      </w:r>
    </w:p>
    <w:p w14:paraId="3192F164" w14:textId="1DA9D66C" w:rsidR="00C95D07" w:rsidRPr="00844F83" w:rsidRDefault="00C95D07" w:rsidP="005860D3">
      <w:pPr>
        <w:pStyle w:val="ListParagraph"/>
        <w:numPr>
          <w:ilvl w:val="0"/>
          <w:numId w:val="4"/>
        </w:numPr>
        <w:rPr>
          <w:rFonts w:cstheme="minorHAnsi"/>
        </w:rPr>
      </w:pPr>
      <w:r w:rsidRPr="00844F83">
        <w:rPr>
          <w:rFonts w:cstheme="minorHAnsi"/>
        </w:rPr>
        <w:t xml:space="preserve">TSK-11 – 11-item Tampa Scale of </w:t>
      </w:r>
      <w:proofErr w:type="spellStart"/>
      <w:r w:rsidRPr="00844F83">
        <w:rPr>
          <w:rFonts w:cstheme="minorHAnsi"/>
        </w:rPr>
        <w:t>Kinesiophobia</w:t>
      </w:r>
      <w:proofErr w:type="spellEnd"/>
    </w:p>
    <w:p w14:paraId="5D76937C" w14:textId="77777777" w:rsidR="008E0FDE" w:rsidRPr="00844F83" w:rsidRDefault="008E0FDE">
      <w:pPr>
        <w:rPr>
          <w:rFonts w:asciiTheme="minorHAnsi" w:hAnsiTheme="minorHAnsi" w:cstheme="minorHAnsi"/>
        </w:rPr>
      </w:pPr>
      <w:r w:rsidRPr="00844F83">
        <w:rPr>
          <w:rFonts w:asciiTheme="minorHAnsi" w:hAnsiTheme="minorHAnsi" w:cstheme="minorHAnsi"/>
        </w:rPr>
        <w:br w:type="page"/>
      </w:r>
    </w:p>
    <w:p w14:paraId="22BC8DEB" w14:textId="7E77B157" w:rsidR="00740189" w:rsidRDefault="00740189" w:rsidP="00740189">
      <w:pPr>
        <w:rPr>
          <w:rFonts w:asciiTheme="minorHAnsi" w:hAnsiTheme="minorHAnsi" w:cstheme="minorHAnsi"/>
          <w:b/>
        </w:rPr>
      </w:pPr>
      <w:r w:rsidRPr="00066471">
        <w:rPr>
          <w:rFonts w:asciiTheme="minorHAnsi" w:hAnsiTheme="minorHAnsi" w:cstheme="minorHAnsi"/>
          <w:b/>
        </w:rPr>
        <w:lastRenderedPageBreak/>
        <w:t>References:</w:t>
      </w:r>
    </w:p>
    <w:p w14:paraId="50DB4BCB" w14:textId="77777777" w:rsidR="00066471" w:rsidRPr="00066471" w:rsidRDefault="00066471" w:rsidP="00740189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14:paraId="4E351629" w14:textId="739223F6" w:rsidR="00B46325" w:rsidRPr="00844F83" w:rsidRDefault="00B46325" w:rsidP="00B46325">
      <w:pPr>
        <w:pStyle w:val="ListParagraph"/>
        <w:numPr>
          <w:ilvl w:val="0"/>
          <w:numId w:val="2"/>
        </w:numPr>
        <w:rPr>
          <w:rFonts w:cstheme="minorHAnsi"/>
        </w:rPr>
      </w:pPr>
      <w:r w:rsidRPr="00844F83">
        <w:rPr>
          <w:rFonts w:cstheme="minorHAnsi"/>
        </w:rPr>
        <w:t xml:space="preserve">Martin RL, Davenport TE, Fraser JJ, et al. Ankle stability and movement coordination impairments: lateral ankle ligament sprains revision 2021. </w:t>
      </w:r>
      <w:r w:rsidRPr="00844F83">
        <w:rPr>
          <w:rFonts w:cstheme="minorHAnsi"/>
          <w:i/>
          <w:iCs/>
        </w:rPr>
        <w:t xml:space="preserve">J </w:t>
      </w:r>
      <w:proofErr w:type="spellStart"/>
      <w:r w:rsidRPr="00844F83">
        <w:rPr>
          <w:rFonts w:cstheme="minorHAnsi"/>
          <w:i/>
          <w:iCs/>
        </w:rPr>
        <w:t>Orthop</w:t>
      </w:r>
      <w:proofErr w:type="spellEnd"/>
      <w:r w:rsidRPr="00844F83">
        <w:rPr>
          <w:rFonts w:cstheme="minorHAnsi"/>
          <w:i/>
          <w:iCs/>
        </w:rPr>
        <w:t xml:space="preserve"> Sports Phys </w:t>
      </w:r>
      <w:proofErr w:type="spellStart"/>
      <w:r w:rsidRPr="00844F83">
        <w:rPr>
          <w:rFonts w:cstheme="minorHAnsi"/>
          <w:i/>
          <w:iCs/>
        </w:rPr>
        <w:t>Ther</w:t>
      </w:r>
      <w:proofErr w:type="spellEnd"/>
      <w:r w:rsidRPr="00844F83">
        <w:rPr>
          <w:rFonts w:cstheme="minorHAnsi"/>
        </w:rPr>
        <w:t>. 2021;51(4):CPG1-CPG80. doi:10.2519/jospt.2021.0302</w:t>
      </w:r>
    </w:p>
    <w:p w14:paraId="487A8BCD" w14:textId="5DE24661" w:rsidR="0002355D" w:rsidRPr="00844F83" w:rsidRDefault="0002355D" w:rsidP="0002355D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 w:rsidRPr="00844F83">
        <w:rPr>
          <w:rFonts w:cstheme="minorHAnsi"/>
        </w:rPr>
        <w:t>Kerkhoffs</w:t>
      </w:r>
      <w:proofErr w:type="spellEnd"/>
      <w:r w:rsidRPr="00844F83">
        <w:rPr>
          <w:rFonts w:cstheme="minorHAnsi"/>
        </w:rPr>
        <w:t xml:space="preserve"> GM, van den </w:t>
      </w:r>
      <w:proofErr w:type="spellStart"/>
      <w:r w:rsidRPr="00844F83">
        <w:rPr>
          <w:rFonts w:cstheme="minorHAnsi"/>
        </w:rPr>
        <w:t>Bekerom</w:t>
      </w:r>
      <w:proofErr w:type="spellEnd"/>
      <w:r w:rsidRPr="00844F83">
        <w:rPr>
          <w:rFonts w:cstheme="minorHAnsi"/>
        </w:rPr>
        <w:t xml:space="preserve"> M, Elders LAM, et al. Diagnosis, treatment and prevention of ankle sprains: an evidence-based clinical guideline. </w:t>
      </w:r>
      <w:r w:rsidRPr="00844F83">
        <w:rPr>
          <w:rFonts w:cstheme="minorHAnsi"/>
          <w:i/>
          <w:iCs/>
        </w:rPr>
        <w:t>Br J Sports Med</w:t>
      </w:r>
      <w:r w:rsidRPr="00844F83">
        <w:rPr>
          <w:rFonts w:cstheme="minorHAnsi"/>
        </w:rPr>
        <w:t>. 2012;46(12):854-860. doi:10.1136/bjsports-2011-090490</w:t>
      </w:r>
    </w:p>
    <w:p w14:paraId="4B60A6A4" w14:textId="77777777" w:rsidR="007C38BE" w:rsidRPr="00844F83" w:rsidRDefault="007C38BE" w:rsidP="007C38BE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 w:rsidRPr="00844F83">
        <w:rPr>
          <w:rFonts w:cstheme="minorHAnsi"/>
        </w:rPr>
        <w:t>Vuurberg</w:t>
      </w:r>
      <w:proofErr w:type="spellEnd"/>
      <w:r w:rsidRPr="00844F83">
        <w:rPr>
          <w:rFonts w:cstheme="minorHAnsi"/>
        </w:rPr>
        <w:t xml:space="preserve"> G, </w:t>
      </w:r>
      <w:proofErr w:type="spellStart"/>
      <w:r w:rsidRPr="00844F83">
        <w:rPr>
          <w:rFonts w:cstheme="minorHAnsi"/>
        </w:rPr>
        <w:t>Hoorntje</w:t>
      </w:r>
      <w:proofErr w:type="spellEnd"/>
      <w:r w:rsidRPr="00844F83">
        <w:rPr>
          <w:rFonts w:cstheme="minorHAnsi"/>
        </w:rPr>
        <w:t xml:space="preserve"> A, Wink LM, et al. Diagnosis, treatment and prevention of ankle sprains: update of an evidence-based clinical guideline. </w:t>
      </w:r>
      <w:r w:rsidRPr="00844F83">
        <w:rPr>
          <w:rFonts w:cstheme="minorHAnsi"/>
          <w:i/>
          <w:iCs/>
        </w:rPr>
        <w:t>Br J Sports Med</w:t>
      </w:r>
      <w:r w:rsidRPr="00844F83">
        <w:rPr>
          <w:rFonts w:cstheme="minorHAnsi"/>
        </w:rPr>
        <w:t>. 2018;52(15):956. doi:10.1136/bjsports-2017-098106</w:t>
      </w:r>
    </w:p>
    <w:p w14:paraId="37A237BC" w14:textId="77777777" w:rsidR="00B46325" w:rsidRPr="00844F83" w:rsidRDefault="00B46325" w:rsidP="00B46325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 w:rsidRPr="00844F83">
        <w:rPr>
          <w:rFonts w:cstheme="minorHAnsi"/>
        </w:rPr>
        <w:t>Barelds</w:t>
      </w:r>
      <w:proofErr w:type="spellEnd"/>
      <w:r w:rsidRPr="00844F83">
        <w:rPr>
          <w:rFonts w:cstheme="minorHAnsi"/>
        </w:rPr>
        <w:t xml:space="preserve"> I, Krijnen WP, van de </w:t>
      </w:r>
      <w:proofErr w:type="spellStart"/>
      <w:r w:rsidRPr="00844F83">
        <w:rPr>
          <w:rFonts w:cstheme="minorHAnsi"/>
        </w:rPr>
        <w:t>Leur</w:t>
      </w:r>
      <w:proofErr w:type="spellEnd"/>
      <w:r w:rsidRPr="00844F83">
        <w:rPr>
          <w:rFonts w:cstheme="minorHAnsi"/>
        </w:rPr>
        <w:t xml:space="preserve"> JP, van der </w:t>
      </w:r>
      <w:proofErr w:type="spellStart"/>
      <w:r w:rsidRPr="00844F83">
        <w:rPr>
          <w:rFonts w:cstheme="minorHAnsi"/>
        </w:rPr>
        <w:t>Schans</w:t>
      </w:r>
      <w:proofErr w:type="spellEnd"/>
      <w:r w:rsidRPr="00844F83">
        <w:rPr>
          <w:rFonts w:cstheme="minorHAnsi"/>
        </w:rPr>
        <w:t xml:space="preserve"> CP, Goddard RJ. Diagnostic Accuracy of Clinical Decision Rules to Exclude Fractures in Acute Ankle Injuries: Systematic Review and Meta-analysis. </w:t>
      </w:r>
      <w:r w:rsidRPr="00844F83">
        <w:rPr>
          <w:rFonts w:cstheme="minorHAnsi"/>
          <w:i/>
          <w:iCs/>
        </w:rPr>
        <w:t xml:space="preserve">J </w:t>
      </w:r>
      <w:proofErr w:type="spellStart"/>
      <w:r w:rsidRPr="00844F83">
        <w:rPr>
          <w:rFonts w:cstheme="minorHAnsi"/>
          <w:i/>
          <w:iCs/>
        </w:rPr>
        <w:t>Emerg</w:t>
      </w:r>
      <w:proofErr w:type="spellEnd"/>
      <w:r w:rsidRPr="00844F83">
        <w:rPr>
          <w:rFonts w:cstheme="minorHAnsi"/>
          <w:i/>
          <w:iCs/>
        </w:rPr>
        <w:t xml:space="preserve"> Med</w:t>
      </w:r>
      <w:r w:rsidRPr="00844F83">
        <w:rPr>
          <w:rFonts w:cstheme="minorHAnsi"/>
        </w:rPr>
        <w:t>. 2017;53(3):353-368. doi:10.1016/j.jemermed.2017.04.035</w:t>
      </w:r>
    </w:p>
    <w:p w14:paraId="44541698" w14:textId="77777777" w:rsidR="007C50D6" w:rsidRPr="00844F83" w:rsidRDefault="007C50D6" w:rsidP="007C50D6">
      <w:pPr>
        <w:pStyle w:val="ListParagraph"/>
        <w:numPr>
          <w:ilvl w:val="0"/>
          <w:numId w:val="2"/>
        </w:numPr>
        <w:rPr>
          <w:rFonts w:cstheme="minorHAnsi"/>
        </w:rPr>
      </w:pPr>
      <w:r w:rsidRPr="00844F83">
        <w:rPr>
          <w:rFonts w:cstheme="minorHAnsi"/>
        </w:rPr>
        <w:t xml:space="preserve">Ruiz-Sánchez FJ, Ruiz-Muñoz M, Martín-Martín J, et al. Management and treatment of ankle sprain according to clinical practice guidelines: A PRISMA systematic review. </w:t>
      </w:r>
      <w:r w:rsidRPr="00844F83">
        <w:rPr>
          <w:rFonts w:cstheme="minorHAnsi"/>
          <w:i/>
          <w:iCs/>
        </w:rPr>
        <w:t>Medicine (Baltimore)</w:t>
      </w:r>
      <w:r w:rsidRPr="00844F83">
        <w:rPr>
          <w:rFonts w:cstheme="minorHAnsi"/>
        </w:rPr>
        <w:t>. 2022;101(42):e31087. doi:10.1097/MD.0000000000031087</w:t>
      </w:r>
    </w:p>
    <w:p w14:paraId="5DC28FC7" w14:textId="77777777" w:rsidR="00D26EAC" w:rsidRPr="00844F83" w:rsidRDefault="00D26EAC" w:rsidP="00D26EAC">
      <w:pPr>
        <w:pStyle w:val="ListParagraph"/>
        <w:numPr>
          <w:ilvl w:val="0"/>
          <w:numId w:val="2"/>
        </w:numPr>
        <w:rPr>
          <w:rFonts w:cstheme="minorHAnsi"/>
        </w:rPr>
      </w:pPr>
      <w:r w:rsidRPr="00844F83">
        <w:rPr>
          <w:rFonts w:cstheme="minorHAnsi"/>
        </w:rPr>
        <w:t xml:space="preserve">Kaminski TW, Hertel J, Amendola N, et al. National Athletic Trainers’ Association position statement: conservative management and prevention of ankle sprains in athletes. </w:t>
      </w:r>
      <w:r w:rsidRPr="00844F83">
        <w:rPr>
          <w:rFonts w:cstheme="minorHAnsi"/>
          <w:i/>
          <w:iCs/>
        </w:rPr>
        <w:t xml:space="preserve">J </w:t>
      </w:r>
      <w:proofErr w:type="spellStart"/>
      <w:r w:rsidRPr="00844F83">
        <w:rPr>
          <w:rFonts w:cstheme="minorHAnsi"/>
          <w:i/>
          <w:iCs/>
        </w:rPr>
        <w:t>Athl</w:t>
      </w:r>
      <w:proofErr w:type="spellEnd"/>
      <w:r w:rsidRPr="00844F83">
        <w:rPr>
          <w:rFonts w:cstheme="minorHAnsi"/>
          <w:i/>
          <w:iCs/>
        </w:rPr>
        <w:t xml:space="preserve"> Train</w:t>
      </w:r>
      <w:r w:rsidRPr="00844F83">
        <w:rPr>
          <w:rFonts w:cstheme="minorHAnsi"/>
        </w:rPr>
        <w:t>. 2013;48(4):528-545. doi:10.4085/1062-6050-48.4.02</w:t>
      </w:r>
    </w:p>
    <w:p w14:paraId="39CEB2AF" w14:textId="77777777" w:rsidR="00DA7E5D" w:rsidRPr="00844F83" w:rsidRDefault="00DA7E5D" w:rsidP="00DA7E5D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 w:rsidRPr="00844F83">
        <w:rPr>
          <w:rFonts w:cstheme="minorHAnsi"/>
        </w:rPr>
        <w:t>Halabchi</w:t>
      </w:r>
      <w:proofErr w:type="spellEnd"/>
      <w:r w:rsidRPr="00844F83">
        <w:rPr>
          <w:rFonts w:cstheme="minorHAnsi"/>
        </w:rPr>
        <w:t xml:space="preserve"> F, </w:t>
      </w:r>
      <w:proofErr w:type="spellStart"/>
      <w:r w:rsidRPr="00844F83">
        <w:rPr>
          <w:rFonts w:cstheme="minorHAnsi"/>
        </w:rPr>
        <w:t>Hassabi</w:t>
      </w:r>
      <w:proofErr w:type="spellEnd"/>
      <w:r w:rsidRPr="00844F83">
        <w:rPr>
          <w:rFonts w:cstheme="minorHAnsi"/>
        </w:rPr>
        <w:t xml:space="preserve"> M. Acute ankle sprain in athletes: Clinical aspects and algorithmic approach. </w:t>
      </w:r>
      <w:r w:rsidRPr="00844F83">
        <w:rPr>
          <w:rFonts w:cstheme="minorHAnsi"/>
          <w:i/>
          <w:iCs/>
        </w:rPr>
        <w:t xml:space="preserve">World J </w:t>
      </w:r>
      <w:proofErr w:type="spellStart"/>
      <w:r w:rsidRPr="00844F83">
        <w:rPr>
          <w:rFonts w:cstheme="minorHAnsi"/>
          <w:i/>
          <w:iCs/>
        </w:rPr>
        <w:t>Orthop</w:t>
      </w:r>
      <w:proofErr w:type="spellEnd"/>
      <w:r w:rsidRPr="00844F83">
        <w:rPr>
          <w:rFonts w:cstheme="minorHAnsi"/>
        </w:rPr>
        <w:t>. 2020;11(12):534-558. doi:10.5312/wjo.v11.i12.534</w:t>
      </w:r>
    </w:p>
    <w:p w14:paraId="5DA7329D" w14:textId="77777777" w:rsidR="00DA7E5D" w:rsidRPr="00844F83" w:rsidRDefault="00DA7E5D" w:rsidP="00DA7E5D">
      <w:pPr>
        <w:pStyle w:val="ListParagraph"/>
        <w:numPr>
          <w:ilvl w:val="0"/>
          <w:numId w:val="2"/>
        </w:numPr>
        <w:rPr>
          <w:rFonts w:cstheme="minorHAnsi"/>
        </w:rPr>
      </w:pPr>
      <w:r w:rsidRPr="00844F83">
        <w:rPr>
          <w:rFonts w:cstheme="minorHAnsi"/>
        </w:rPr>
        <w:t xml:space="preserve">Kobayashi T, Tanaka M, </w:t>
      </w:r>
      <w:proofErr w:type="spellStart"/>
      <w:r w:rsidRPr="00844F83">
        <w:rPr>
          <w:rFonts w:cstheme="minorHAnsi"/>
        </w:rPr>
        <w:t>Shida</w:t>
      </w:r>
      <w:proofErr w:type="spellEnd"/>
      <w:r w:rsidRPr="00844F83">
        <w:rPr>
          <w:rFonts w:cstheme="minorHAnsi"/>
        </w:rPr>
        <w:t xml:space="preserve"> M. Intrinsic Risk Factors of Lateral Ankle Sprain: A Systematic Review and Meta-analysis. </w:t>
      </w:r>
      <w:r w:rsidRPr="00844F83">
        <w:rPr>
          <w:rFonts w:cstheme="minorHAnsi"/>
          <w:i/>
          <w:iCs/>
        </w:rPr>
        <w:t>Sports Health</w:t>
      </w:r>
      <w:r w:rsidRPr="00844F83">
        <w:rPr>
          <w:rFonts w:cstheme="minorHAnsi"/>
        </w:rPr>
        <w:t>. 2016;8(2):190-193. doi:10.1177/1941738115623775</w:t>
      </w:r>
    </w:p>
    <w:p w14:paraId="236CD03C" w14:textId="77777777" w:rsidR="00DA7E5D" w:rsidRPr="00844F83" w:rsidRDefault="00DA7E5D" w:rsidP="00DA7E5D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 w:rsidRPr="00844F83">
        <w:rPr>
          <w:rFonts w:cstheme="minorHAnsi"/>
        </w:rPr>
        <w:t>Fousekis</w:t>
      </w:r>
      <w:proofErr w:type="spellEnd"/>
      <w:r w:rsidRPr="00844F83">
        <w:rPr>
          <w:rFonts w:cstheme="minorHAnsi"/>
        </w:rPr>
        <w:t xml:space="preserve"> K, </w:t>
      </w:r>
      <w:proofErr w:type="spellStart"/>
      <w:r w:rsidRPr="00844F83">
        <w:rPr>
          <w:rFonts w:cstheme="minorHAnsi"/>
        </w:rPr>
        <w:t>Tsepis</w:t>
      </w:r>
      <w:proofErr w:type="spellEnd"/>
      <w:r w:rsidRPr="00844F83">
        <w:rPr>
          <w:rFonts w:cstheme="minorHAnsi"/>
        </w:rPr>
        <w:t xml:space="preserve"> E, </w:t>
      </w:r>
      <w:proofErr w:type="spellStart"/>
      <w:r w:rsidRPr="00844F83">
        <w:rPr>
          <w:rFonts w:cstheme="minorHAnsi"/>
        </w:rPr>
        <w:t>Vagenas</w:t>
      </w:r>
      <w:proofErr w:type="spellEnd"/>
      <w:r w:rsidRPr="00844F83">
        <w:rPr>
          <w:rFonts w:cstheme="minorHAnsi"/>
        </w:rPr>
        <w:t xml:space="preserve"> G. Intrinsic risk factors of noncontact ankle sprains in soccer: a prospective study on 100 professional players. </w:t>
      </w:r>
      <w:r w:rsidRPr="00844F83">
        <w:rPr>
          <w:rFonts w:cstheme="minorHAnsi"/>
          <w:i/>
          <w:iCs/>
        </w:rPr>
        <w:t>Am J Sports Med</w:t>
      </w:r>
      <w:r w:rsidRPr="00844F83">
        <w:rPr>
          <w:rFonts w:cstheme="minorHAnsi"/>
        </w:rPr>
        <w:t>. 2012;40(8):1842-1850. doi:10.1177/0363546512449602</w:t>
      </w:r>
    </w:p>
    <w:p w14:paraId="474754EB" w14:textId="77777777" w:rsidR="00F777D9" w:rsidRPr="00844F83" w:rsidRDefault="00F777D9" w:rsidP="00F777D9">
      <w:pPr>
        <w:pStyle w:val="ListParagraph"/>
        <w:numPr>
          <w:ilvl w:val="0"/>
          <w:numId w:val="2"/>
        </w:numPr>
        <w:rPr>
          <w:rFonts w:cstheme="minorHAnsi"/>
          <w:lang w:val="en"/>
        </w:rPr>
      </w:pPr>
      <w:proofErr w:type="spellStart"/>
      <w:r w:rsidRPr="00844F83">
        <w:rPr>
          <w:rFonts w:cstheme="minorHAnsi"/>
          <w:lang w:val="en"/>
        </w:rPr>
        <w:t>Khalaj</w:t>
      </w:r>
      <w:proofErr w:type="spellEnd"/>
      <w:r w:rsidRPr="00844F83">
        <w:rPr>
          <w:rFonts w:cstheme="minorHAnsi"/>
          <w:lang w:val="en"/>
        </w:rPr>
        <w:t xml:space="preserve"> N, </w:t>
      </w:r>
      <w:proofErr w:type="spellStart"/>
      <w:r w:rsidRPr="00844F83">
        <w:rPr>
          <w:rFonts w:cstheme="minorHAnsi"/>
          <w:lang w:val="en"/>
        </w:rPr>
        <w:t>Vicenzino</w:t>
      </w:r>
      <w:proofErr w:type="spellEnd"/>
      <w:r w:rsidRPr="00844F83">
        <w:rPr>
          <w:rFonts w:cstheme="minorHAnsi"/>
          <w:lang w:val="en"/>
        </w:rPr>
        <w:t xml:space="preserve"> B, Smith MD. Hip and knee muscle torque and its relationship with dynamic balance in chronic ankle instability, copers and controls. J Sci Med Sport. Published online February 9, 2021. doi:10.1016/j.jsams.2021.01.009</w:t>
      </w:r>
    </w:p>
    <w:p w14:paraId="3537611C" w14:textId="77777777" w:rsidR="00FF2AB9" w:rsidRPr="00844F83" w:rsidRDefault="00FF2AB9" w:rsidP="00FF2AB9">
      <w:pPr>
        <w:pStyle w:val="ListParagraph"/>
        <w:numPr>
          <w:ilvl w:val="0"/>
          <w:numId w:val="2"/>
        </w:numPr>
        <w:rPr>
          <w:rFonts w:cstheme="minorHAnsi"/>
          <w:lang w:val="en"/>
        </w:rPr>
      </w:pPr>
      <w:r w:rsidRPr="00844F83">
        <w:rPr>
          <w:rFonts w:cstheme="minorHAnsi"/>
          <w:lang w:val="en"/>
        </w:rPr>
        <w:t xml:space="preserve">Hiller CE, </w:t>
      </w:r>
      <w:proofErr w:type="spellStart"/>
      <w:r w:rsidRPr="00844F83">
        <w:rPr>
          <w:rFonts w:cstheme="minorHAnsi"/>
          <w:lang w:val="en"/>
        </w:rPr>
        <w:t>Refshauge</w:t>
      </w:r>
      <w:proofErr w:type="spellEnd"/>
      <w:r w:rsidRPr="00844F83">
        <w:rPr>
          <w:rFonts w:cstheme="minorHAnsi"/>
          <w:lang w:val="en"/>
        </w:rPr>
        <w:t xml:space="preserve"> KM, Herbert RD, </w:t>
      </w:r>
      <w:proofErr w:type="spellStart"/>
      <w:r w:rsidRPr="00844F83">
        <w:rPr>
          <w:rFonts w:cstheme="minorHAnsi"/>
          <w:lang w:val="en"/>
        </w:rPr>
        <w:t>Kilbreath</w:t>
      </w:r>
      <w:proofErr w:type="spellEnd"/>
      <w:r w:rsidRPr="00844F83">
        <w:rPr>
          <w:rFonts w:cstheme="minorHAnsi"/>
          <w:lang w:val="en"/>
        </w:rPr>
        <w:t xml:space="preserve"> SL. Balance and recovery from a perturbation are impaired in people with functional ankle instability. </w:t>
      </w:r>
      <w:proofErr w:type="spellStart"/>
      <w:r w:rsidRPr="00844F83">
        <w:rPr>
          <w:rFonts w:cstheme="minorHAnsi"/>
          <w:i/>
          <w:lang w:val="en"/>
        </w:rPr>
        <w:t>Clin</w:t>
      </w:r>
      <w:proofErr w:type="spellEnd"/>
      <w:r w:rsidRPr="00844F83">
        <w:rPr>
          <w:rFonts w:cstheme="minorHAnsi"/>
          <w:i/>
          <w:lang w:val="en"/>
        </w:rPr>
        <w:t xml:space="preserve"> J Sport Med</w:t>
      </w:r>
      <w:r w:rsidRPr="00844F83">
        <w:rPr>
          <w:rFonts w:cstheme="minorHAnsi"/>
          <w:lang w:val="en"/>
        </w:rPr>
        <w:t>. 2007;17(4):269-275. doi:10.1097/JSM.0b013e3180f60b12</w:t>
      </w:r>
    </w:p>
    <w:p w14:paraId="6EDDC387" w14:textId="77777777" w:rsidR="00FF2AB9" w:rsidRPr="00844F83" w:rsidRDefault="00FF2AB9" w:rsidP="00FF2AB9">
      <w:pPr>
        <w:pStyle w:val="ListParagraph"/>
        <w:numPr>
          <w:ilvl w:val="0"/>
          <w:numId w:val="2"/>
        </w:numPr>
        <w:rPr>
          <w:rFonts w:cstheme="minorHAnsi"/>
          <w:lang w:val="en"/>
        </w:rPr>
      </w:pPr>
      <w:r w:rsidRPr="00844F83">
        <w:rPr>
          <w:rFonts w:cstheme="minorHAnsi"/>
          <w:lang w:val="en"/>
        </w:rPr>
        <w:t xml:space="preserve">Attenborough AS, Sinclair PJ, Sharp T, et al. The identification of risk factors for ankle sprains sustained during netball participation. </w:t>
      </w:r>
      <w:r w:rsidRPr="00844F83">
        <w:rPr>
          <w:rFonts w:cstheme="minorHAnsi"/>
          <w:i/>
          <w:lang w:val="en"/>
        </w:rPr>
        <w:t xml:space="preserve">Phys </w:t>
      </w:r>
      <w:proofErr w:type="spellStart"/>
      <w:r w:rsidRPr="00844F83">
        <w:rPr>
          <w:rFonts w:cstheme="minorHAnsi"/>
          <w:i/>
          <w:lang w:val="en"/>
        </w:rPr>
        <w:t>Ther</w:t>
      </w:r>
      <w:proofErr w:type="spellEnd"/>
      <w:r w:rsidRPr="00844F83">
        <w:rPr>
          <w:rFonts w:cstheme="minorHAnsi"/>
          <w:i/>
          <w:lang w:val="en"/>
        </w:rPr>
        <w:t xml:space="preserve"> Sport</w:t>
      </w:r>
      <w:r w:rsidRPr="00844F83">
        <w:rPr>
          <w:rFonts w:cstheme="minorHAnsi"/>
          <w:lang w:val="en"/>
        </w:rPr>
        <w:t>. 2017;23:31-36. doi:10.1016/j.ptsp.2016.06.009</w:t>
      </w:r>
    </w:p>
    <w:p w14:paraId="12E11456" w14:textId="77777777" w:rsidR="00850448" w:rsidRPr="00844F83" w:rsidRDefault="00850448" w:rsidP="00850448">
      <w:pPr>
        <w:pStyle w:val="ListParagraph"/>
        <w:numPr>
          <w:ilvl w:val="0"/>
          <w:numId w:val="2"/>
        </w:numPr>
        <w:rPr>
          <w:rFonts w:cstheme="minorHAnsi"/>
        </w:rPr>
      </w:pPr>
      <w:r w:rsidRPr="00844F83">
        <w:rPr>
          <w:rFonts w:cstheme="minorHAnsi"/>
        </w:rPr>
        <w:t xml:space="preserve">Woo SL, </w:t>
      </w:r>
      <w:proofErr w:type="spellStart"/>
      <w:r w:rsidRPr="00844F83">
        <w:rPr>
          <w:rFonts w:cstheme="minorHAnsi"/>
        </w:rPr>
        <w:t>Buckwalter</w:t>
      </w:r>
      <w:proofErr w:type="spellEnd"/>
      <w:r w:rsidRPr="00844F83">
        <w:rPr>
          <w:rFonts w:cstheme="minorHAnsi"/>
        </w:rPr>
        <w:t xml:space="preserve"> JA. AAOS/NIH/ORS workshop. Injury and repair of the musculoskeletal soft tissues. Savannah, Georgia, June 18-20, 1987. </w:t>
      </w:r>
      <w:r w:rsidRPr="00844F83">
        <w:rPr>
          <w:rFonts w:cstheme="minorHAnsi"/>
          <w:i/>
          <w:iCs/>
        </w:rPr>
        <w:t xml:space="preserve">J </w:t>
      </w:r>
      <w:proofErr w:type="spellStart"/>
      <w:r w:rsidRPr="00844F83">
        <w:rPr>
          <w:rFonts w:cstheme="minorHAnsi"/>
          <w:i/>
          <w:iCs/>
        </w:rPr>
        <w:t>Orthop</w:t>
      </w:r>
      <w:proofErr w:type="spellEnd"/>
      <w:r w:rsidRPr="00844F83">
        <w:rPr>
          <w:rFonts w:cstheme="minorHAnsi"/>
          <w:i/>
          <w:iCs/>
        </w:rPr>
        <w:t xml:space="preserve"> Res</w:t>
      </w:r>
      <w:r w:rsidRPr="00844F83">
        <w:rPr>
          <w:rFonts w:cstheme="minorHAnsi"/>
        </w:rPr>
        <w:t>. 1988;6(6):907-931. doi:10.1002/jor.1100060615</w:t>
      </w:r>
    </w:p>
    <w:p w14:paraId="6269DACF" w14:textId="77777777" w:rsidR="004D4778" w:rsidRPr="00844F83" w:rsidRDefault="004D4778" w:rsidP="004D4778">
      <w:pPr>
        <w:pStyle w:val="ListParagraph"/>
        <w:numPr>
          <w:ilvl w:val="0"/>
          <w:numId w:val="2"/>
        </w:numPr>
        <w:rPr>
          <w:rFonts w:cstheme="minorHAnsi"/>
        </w:rPr>
      </w:pPr>
      <w:r w:rsidRPr="00844F83">
        <w:rPr>
          <w:rFonts w:cstheme="minorHAnsi"/>
        </w:rPr>
        <w:t xml:space="preserve">Hauser RA. Ligament injury and healing: A review of current clinical diagnostics and therapeutics. </w:t>
      </w:r>
      <w:r w:rsidRPr="00844F83">
        <w:rPr>
          <w:rFonts w:cstheme="minorHAnsi"/>
          <w:i/>
          <w:iCs/>
        </w:rPr>
        <w:t>TOREHJ</w:t>
      </w:r>
      <w:r w:rsidRPr="00844F83">
        <w:rPr>
          <w:rFonts w:cstheme="minorHAnsi"/>
        </w:rPr>
        <w:t>. 2013;6(1):1-20. doi:10.2174/1874943701306010001</w:t>
      </w:r>
    </w:p>
    <w:p w14:paraId="0AE364EA" w14:textId="77777777" w:rsidR="00335ED1" w:rsidRPr="00844F83" w:rsidRDefault="00335ED1" w:rsidP="00335ED1">
      <w:pPr>
        <w:pStyle w:val="ListParagraph"/>
        <w:numPr>
          <w:ilvl w:val="0"/>
          <w:numId w:val="2"/>
        </w:numPr>
        <w:rPr>
          <w:rFonts w:cstheme="minorHAnsi"/>
        </w:rPr>
      </w:pPr>
      <w:r w:rsidRPr="00844F83">
        <w:rPr>
          <w:rFonts w:cstheme="minorHAnsi"/>
        </w:rPr>
        <w:lastRenderedPageBreak/>
        <w:t xml:space="preserve">de Vasconcelos GS, </w:t>
      </w:r>
      <w:proofErr w:type="spellStart"/>
      <w:r w:rsidRPr="00844F83">
        <w:rPr>
          <w:rFonts w:cstheme="minorHAnsi"/>
        </w:rPr>
        <w:t>Cini</w:t>
      </w:r>
      <w:proofErr w:type="spellEnd"/>
      <w:r w:rsidRPr="00844F83">
        <w:rPr>
          <w:rFonts w:cstheme="minorHAnsi"/>
        </w:rPr>
        <w:t xml:space="preserve"> A, </w:t>
      </w:r>
      <w:proofErr w:type="spellStart"/>
      <w:r w:rsidRPr="00844F83">
        <w:rPr>
          <w:rFonts w:cstheme="minorHAnsi"/>
        </w:rPr>
        <w:t>Sbruzzi</w:t>
      </w:r>
      <w:proofErr w:type="spellEnd"/>
      <w:r w:rsidRPr="00844F83">
        <w:rPr>
          <w:rFonts w:cstheme="minorHAnsi"/>
        </w:rPr>
        <w:t xml:space="preserve"> G, Lima CS. Effects of proprioceptive training on the incidence of ankle sprain in athletes: systematic review and meta-analysis. </w:t>
      </w:r>
      <w:proofErr w:type="spellStart"/>
      <w:r w:rsidRPr="00844F83">
        <w:rPr>
          <w:rFonts w:cstheme="minorHAnsi"/>
          <w:i/>
          <w:iCs/>
        </w:rPr>
        <w:t>Clin</w:t>
      </w:r>
      <w:proofErr w:type="spellEnd"/>
      <w:r w:rsidRPr="00844F83">
        <w:rPr>
          <w:rFonts w:cstheme="minorHAnsi"/>
          <w:i/>
          <w:iCs/>
        </w:rPr>
        <w:t xml:space="preserve"> </w:t>
      </w:r>
      <w:proofErr w:type="spellStart"/>
      <w:r w:rsidRPr="00844F83">
        <w:rPr>
          <w:rFonts w:cstheme="minorHAnsi"/>
          <w:i/>
          <w:iCs/>
        </w:rPr>
        <w:t>Rehabil</w:t>
      </w:r>
      <w:proofErr w:type="spellEnd"/>
      <w:r w:rsidRPr="00844F83">
        <w:rPr>
          <w:rFonts w:cstheme="minorHAnsi"/>
        </w:rPr>
        <w:t>. 2018;32(12):1581-1590. doi:10.1177/0269215518788683</w:t>
      </w:r>
    </w:p>
    <w:p w14:paraId="6CBBF22E" w14:textId="77777777" w:rsidR="00335ED1" w:rsidRPr="00844F83" w:rsidRDefault="00335ED1" w:rsidP="00335ED1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 w:rsidRPr="00844F83">
        <w:rPr>
          <w:rFonts w:cstheme="minorHAnsi"/>
        </w:rPr>
        <w:t>Mollà</w:t>
      </w:r>
      <w:proofErr w:type="spellEnd"/>
      <w:r w:rsidRPr="00844F83">
        <w:rPr>
          <w:rFonts w:cstheme="minorHAnsi"/>
        </w:rPr>
        <w:t xml:space="preserve">-Casanova S, </w:t>
      </w:r>
      <w:proofErr w:type="spellStart"/>
      <w:r w:rsidRPr="00844F83">
        <w:rPr>
          <w:rFonts w:cstheme="minorHAnsi"/>
        </w:rPr>
        <w:t>Inglés</w:t>
      </w:r>
      <w:proofErr w:type="spellEnd"/>
      <w:r w:rsidRPr="00844F83">
        <w:rPr>
          <w:rFonts w:cstheme="minorHAnsi"/>
        </w:rPr>
        <w:t xml:space="preserve"> M, Serra-</w:t>
      </w:r>
      <w:proofErr w:type="spellStart"/>
      <w:r w:rsidRPr="00844F83">
        <w:rPr>
          <w:rFonts w:cstheme="minorHAnsi"/>
        </w:rPr>
        <w:t>Añó</w:t>
      </w:r>
      <w:proofErr w:type="spellEnd"/>
      <w:r w:rsidRPr="00844F83">
        <w:rPr>
          <w:rFonts w:cstheme="minorHAnsi"/>
        </w:rPr>
        <w:t xml:space="preserve"> P. Effects of balance training on functionality, ankle instability, and dynamic balance outcomes in people with chronic ankle instability: Systematic review and meta-analysis. </w:t>
      </w:r>
      <w:proofErr w:type="spellStart"/>
      <w:r w:rsidRPr="00844F83">
        <w:rPr>
          <w:rFonts w:cstheme="minorHAnsi"/>
          <w:i/>
          <w:iCs/>
        </w:rPr>
        <w:t>Clin</w:t>
      </w:r>
      <w:proofErr w:type="spellEnd"/>
      <w:r w:rsidRPr="00844F83">
        <w:rPr>
          <w:rFonts w:cstheme="minorHAnsi"/>
          <w:i/>
          <w:iCs/>
        </w:rPr>
        <w:t xml:space="preserve"> </w:t>
      </w:r>
      <w:proofErr w:type="spellStart"/>
      <w:r w:rsidRPr="00844F83">
        <w:rPr>
          <w:rFonts w:cstheme="minorHAnsi"/>
          <w:i/>
          <w:iCs/>
        </w:rPr>
        <w:t>Rehabil</w:t>
      </w:r>
      <w:proofErr w:type="spellEnd"/>
      <w:r w:rsidRPr="00844F83">
        <w:rPr>
          <w:rFonts w:cstheme="minorHAnsi"/>
        </w:rPr>
        <w:t>. 2021;35(12):1694-1709. doi:10.1177/02692155211022009</w:t>
      </w:r>
    </w:p>
    <w:p w14:paraId="6BF76D78" w14:textId="77777777" w:rsidR="001421EB" w:rsidRPr="00844F83" w:rsidRDefault="001421EB" w:rsidP="001421EB">
      <w:pPr>
        <w:pStyle w:val="ListParagraph"/>
        <w:numPr>
          <w:ilvl w:val="0"/>
          <w:numId w:val="2"/>
        </w:numPr>
        <w:rPr>
          <w:rFonts w:cstheme="minorHAnsi"/>
        </w:rPr>
      </w:pPr>
      <w:r w:rsidRPr="00844F83">
        <w:rPr>
          <w:rFonts w:cstheme="minorHAnsi"/>
        </w:rPr>
        <w:t xml:space="preserve">Hall EA, </w:t>
      </w:r>
      <w:proofErr w:type="spellStart"/>
      <w:r w:rsidRPr="00844F83">
        <w:rPr>
          <w:rFonts w:cstheme="minorHAnsi"/>
        </w:rPr>
        <w:t>Chomistek</w:t>
      </w:r>
      <w:proofErr w:type="spellEnd"/>
      <w:r w:rsidRPr="00844F83">
        <w:rPr>
          <w:rFonts w:cstheme="minorHAnsi"/>
        </w:rPr>
        <w:t xml:space="preserve"> AK, </w:t>
      </w:r>
      <w:proofErr w:type="spellStart"/>
      <w:r w:rsidRPr="00844F83">
        <w:rPr>
          <w:rFonts w:cstheme="minorHAnsi"/>
        </w:rPr>
        <w:t>Kingma</w:t>
      </w:r>
      <w:proofErr w:type="spellEnd"/>
      <w:r w:rsidRPr="00844F83">
        <w:rPr>
          <w:rFonts w:cstheme="minorHAnsi"/>
        </w:rPr>
        <w:t xml:space="preserve"> JJ, Docherty CL. Balance- and Strength-Training Protocols to Improve Chronic Ankle Instability Deficits, Part I: Assessing Clinical Outcome Measures. </w:t>
      </w:r>
      <w:r w:rsidRPr="00844F83">
        <w:rPr>
          <w:rFonts w:cstheme="minorHAnsi"/>
          <w:i/>
          <w:iCs/>
        </w:rPr>
        <w:t xml:space="preserve">J </w:t>
      </w:r>
      <w:proofErr w:type="spellStart"/>
      <w:r w:rsidRPr="00844F83">
        <w:rPr>
          <w:rFonts w:cstheme="minorHAnsi"/>
          <w:i/>
          <w:iCs/>
        </w:rPr>
        <w:t>Athl</w:t>
      </w:r>
      <w:proofErr w:type="spellEnd"/>
      <w:r w:rsidRPr="00844F83">
        <w:rPr>
          <w:rFonts w:cstheme="minorHAnsi"/>
          <w:i/>
          <w:iCs/>
        </w:rPr>
        <w:t xml:space="preserve"> Train</w:t>
      </w:r>
      <w:r w:rsidRPr="00844F83">
        <w:rPr>
          <w:rFonts w:cstheme="minorHAnsi"/>
        </w:rPr>
        <w:t>. 2018;53(6):568-577. doi:10.4085/1062-6050-385-16</w:t>
      </w:r>
    </w:p>
    <w:p w14:paraId="63EC4F25" w14:textId="77777777" w:rsidR="001421EB" w:rsidRPr="00844F83" w:rsidRDefault="001421EB" w:rsidP="001421EB">
      <w:pPr>
        <w:pStyle w:val="ListParagraph"/>
        <w:numPr>
          <w:ilvl w:val="0"/>
          <w:numId w:val="2"/>
        </w:numPr>
        <w:rPr>
          <w:rFonts w:cstheme="minorHAnsi"/>
        </w:rPr>
      </w:pPr>
      <w:r w:rsidRPr="00844F83">
        <w:rPr>
          <w:rFonts w:cstheme="minorHAnsi"/>
        </w:rPr>
        <w:t xml:space="preserve">Hall EA, </w:t>
      </w:r>
      <w:proofErr w:type="spellStart"/>
      <w:r w:rsidRPr="00844F83">
        <w:rPr>
          <w:rFonts w:cstheme="minorHAnsi"/>
        </w:rPr>
        <w:t>Chomistek</w:t>
      </w:r>
      <w:proofErr w:type="spellEnd"/>
      <w:r w:rsidRPr="00844F83">
        <w:rPr>
          <w:rFonts w:cstheme="minorHAnsi"/>
        </w:rPr>
        <w:t xml:space="preserve"> AK, </w:t>
      </w:r>
      <w:proofErr w:type="spellStart"/>
      <w:r w:rsidRPr="00844F83">
        <w:rPr>
          <w:rFonts w:cstheme="minorHAnsi"/>
        </w:rPr>
        <w:t>Kingma</w:t>
      </w:r>
      <w:proofErr w:type="spellEnd"/>
      <w:r w:rsidRPr="00844F83">
        <w:rPr>
          <w:rFonts w:cstheme="minorHAnsi"/>
        </w:rPr>
        <w:t xml:space="preserve"> JJ, Docherty CL. Balance- and Strength-Training Protocols to Improve Chronic Ankle Instability Deficits, Part II: Assessing Patient-Reported Outcome Measures. </w:t>
      </w:r>
      <w:r w:rsidRPr="00844F83">
        <w:rPr>
          <w:rFonts w:cstheme="minorHAnsi"/>
          <w:i/>
          <w:iCs/>
        </w:rPr>
        <w:t xml:space="preserve">J </w:t>
      </w:r>
      <w:proofErr w:type="spellStart"/>
      <w:r w:rsidRPr="00844F83">
        <w:rPr>
          <w:rFonts w:cstheme="minorHAnsi"/>
          <w:i/>
          <w:iCs/>
        </w:rPr>
        <w:t>Athl</w:t>
      </w:r>
      <w:proofErr w:type="spellEnd"/>
      <w:r w:rsidRPr="00844F83">
        <w:rPr>
          <w:rFonts w:cstheme="minorHAnsi"/>
          <w:i/>
          <w:iCs/>
        </w:rPr>
        <w:t xml:space="preserve"> Train</w:t>
      </w:r>
      <w:r w:rsidRPr="00844F83">
        <w:rPr>
          <w:rFonts w:cstheme="minorHAnsi"/>
        </w:rPr>
        <w:t>. 2018;53(6):578-583. doi:10.4085/1062-6050-387-16</w:t>
      </w:r>
    </w:p>
    <w:p w14:paraId="0B9FC170" w14:textId="77777777" w:rsidR="005C0BCD" w:rsidRPr="00844F83" w:rsidRDefault="005C0BCD" w:rsidP="005C0BCD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 w:rsidRPr="00844F83">
        <w:rPr>
          <w:rFonts w:cstheme="minorHAnsi"/>
        </w:rPr>
        <w:t>Weerasekara</w:t>
      </w:r>
      <w:proofErr w:type="spellEnd"/>
      <w:r w:rsidRPr="00844F83">
        <w:rPr>
          <w:rFonts w:cstheme="minorHAnsi"/>
        </w:rPr>
        <w:t xml:space="preserve"> I, </w:t>
      </w:r>
      <w:proofErr w:type="spellStart"/>
      <w:r w:rsidRPr="00844F83">
        <w:rPr>
          <w:rFonts w:cstheme="minorHAnsi"/>
        </w:rPr>
        <w:t>Osmotherly</w:t>
      </w:r>
      <w:proofErr w:type="spellEnd"/>
      <w:r w:rsidRPr="00844F83">
        <w:rPr>
          <w:rFonts w:cstheme="minorHAnsi"/>
        </w:rPr>
        <w:t xml:space="preserve"> P, Snodgrass S, Marquez J, de </w:t>
      </w:r>
      <w:proofErr w:type="spellStart"/>
      <w:r w:rsidRPr="00844F83">
        <w:rPr>
          <w:rFonts w:cstheme="minorHAnsi"/>
        </w:rPr>
        <w:t>Zoete</w:t>
      </w:r>
      <w:proofErr w:type="spellEnd"/>
      <w:r w:rsidRPr="00844F83">
        <w:rPr>
          <w:rFonts w:cstheme="minorHAnsi"/>
        </w:rPr>
        <w:t xml:space="preserve"> R, Rivett DA. Clinical Benefits of Joint Mobilization on Ankle Sprains: A Systematic Review and Meta-Analysis. </w:t>
      </w:r>
      <w:r w:rsidRPr="00844F83">
        <w:rPr>
          <w:rFonts w:cstheme="minorHAnsi"/>
          <w:i/>
          <w:iCs/>
        </w:rPr>
        <w:t xml:space="preserve">Arch Phys Med </w:t>
      </w:r>
      <w:proofErr w:type="spellStart"/>
      <w:r w:rsidRPr="00844F83">
        <w:rPr>
          <w:rFonts w:cstheme="minorHAnsi"/>
          <w:i/>
          <w:iCs/>
        </w:rPr>
        <w:t>Rehabil</w:t>
      </w:r>
      <w:proofErr w:type="spellEnd"/>
      <w:r w:rsidRPr="00844F83">
        <w:rPr>
          <w:rFonts w:cstheme="minorHAnsi"/>
        </w:rPr>
        <w:t>. 2018;99(7):1395-1412.e5. doi:10.1016/j.apmr.2017.07.019</w:t>
      </w:r>
    </w:p>
    <w:p w14:paraId="3C6F06D1" w14:textId="4E0FFE88" w:rsidR="00100DC1" w:rsidRPr="00844F83" w:rsidRDefault="00100DC1" w:rsidP="00100DC1">
      <w:pPr>
        <w:pStyle w:val="ListParagraph"/>
        <w:numPr>
          <w:ilvl w:val="0"/>
          <w:numId w:val="2"/>
        </w:numPr>
        <w:rPr>
          <w:rFonts w:cstheme="minorHAnsi"/>
        </w:rPr>
      </w:pPr>
      <w:r w:rsidRPr="00844F83">
        <w:rPr>
          <w:rFonts w:cstheme="minorHAnsi"/>
        </w:rPr>
        <w:t xml:space="preserve">López-González L, </w:t>
      </w:r>
      <w:proofErr w:type="spellStart"/>
      <w:r w:rsidRPr="00844F83">
        <w:rPr>
          <w:rFonts w:cstheme="minorHAnsi"/>
        </w:rPr>
        <w:t>Falla</w:t>
      </w:r>
      <w:proofErr w:type="spellEnd"/>
      <w:r w:rsidRPr="00844F83">
        <w:rPr>
          <w:rFonts w:cstheme="minorHAnsi"/>
        </w:rPr>
        <w:t xml:space="preserve"> D, </w:t>
      </w:r>
      <w:proofErr w:type="spellStart"/>
      <w:r w:rsidRPr="00844F83">
        <w:rPr>
          <w:rFonts w:cstheme="minorHAnsi"/>
        </w:rPr>
        <w:t>Lázaro-Navas</w:t>
      </w:r>
      <w:proofErr w:type="spellEnd"/>
      <w:r w:rsidRPr="00844F83">
        <w:rPr>
          <w:rFonts w:cstheme="minorHAnsi"/>
        </w:rPr>
        <w:t xml:space="preserve"> I, et al. Effects of Dry Needling on Neuromuscular Control of Ankle Stabilizer Muscles and Center of Pressure Displacement in Basketball Players with Chronic Ankle Instability: A Single-Blinded Randomized Controlled Trial. </w:t>
      </w:r>
      <w:proofErr w:type="spellStart"/>
      <w:r w:rsidRPr="00844F83">
        <w:rPr>
          <w:rFonts w:cstheme="minorHAnsi"/>
          <w:i/>
          <w:iCs/>
        </w:rPr>
        <w:t>Int</w:t>
      </w:r>
      <w:proofErr w:type="spellEnd"/>
      <w:r w:rsidRPr="00844F83">
        <w:rPr>
          <w:rFonts w:cstheme="minorHAnsi"/>
          <w:i/>
          <w:iCs/>
        </w:rPr>
        <w:t xml:space="preserve"> J Environ Res Public Health</w:t>
      </w:r>
      <w:r w:rsidRPr="00844F83">
        <w:rPr>
          <w:rFonts w:cstheme="minorHAnsi"/>
        </w:rPr>
        <w:t>. 2021;18(4). doi:10.3390/ijerph18042092</w:t>
      </w:r>
    </w:p>
    <w:p w14:paraId="7A46FCCB" w14:textId="1CAD38F6" w:rsidR="00256557" w:rsidRPr="00844F83" w:rsidRDefault="00256557" w:rsidP="00256557">
      <w:pPr>
        <w:pStyle w:val="ListParagraph"/>
        <w:numPr>
          <w:ilvl w:val="0"/>
          <w:numId w:val="2"/>
        </w:numPr>
        <w:rPr>
          <w:rFonts w:cstheme="minorHAnsi"/>
          <w:lang w:val="en"/>
        </w:rPr>
      </w:pPr>
      <w:r w:rsidRPr="00844F83">
        <w:rPr>
          <w:rFonts w:cstheme="minorHAnsi"/>
          <w:lang w:val="en"/>
        </w:rPr>
        <w:t xml:space="preserve">Herb CC, Grossman K, </w:t>
      </w:r>
      <w:proofErr w:type="spellStart"/>
      <w:r w:rsidRPr="00844F83">
        <w:rPr>
          <w:rFonts w:cstheme="minorHAnsi"/>
          <w:lang w:val="en"/>
        </w:rPr>
        <w:t>Feger</w:t>
      </w:r>
      <w:proofErr w:type="spellEnd"/>
      <w:r w:rsidRPr="00844F83">
        <w:rPr>
          <w:rFonts w:cstheme="minorHAnsi"/>
          <w:lang w:val="en"/>
        </w:rPr>
        <w:t xml:space="preserve"> MA, Donovan L, Hertel J. Lower Extremity Biomechanics During a Drop-Vertical Jump in Participants With or Without Chronic Ankle Instability. </w:t>
      </w:r>
      <w:r w:rsidRPr="00844F83">
        <w:rPr>
          <w:rFonts w:cstheme="minorHAnsi"/>
          <w:i/>
          <w:lang w:val="en"/>
        </w:rPr>
        <w:t xml:space="preserve">J </w:t>
      </w:r>
      <w:proofErr w:type="spellStart"/>
      <w:r w:rsidRPr="00844F83">
        <w:rPr>
          <w:rFonts w:cstheme="minorHAnsi"/>
          <w:i/>
          <w:lang w:val="en"/>
        </w:rPr>
        <w:t>Athl</w:t>
      </w:r>
      <w:proofErr w:type="spellEnd"/>
      <w:r w:rsidRPr="00844F83">
        <w:rPr>
          <w:rFonts w:cstheme="minorHAnsi"/>
          <w:i/>
          <w:lang w:val="en"/>
        </w:rPr>
        <w:t xml:space="preserve"> Train</w:t>
      </w:r>
      <w:r w:rsidRPr="00844F83">
        <w:rPr>
          <w:rFonts w:cstheme="minorHAnsi"/>
          <w:lang w:val="en"/>
        </w:rPr>
        <w:t>. 2018;53(4):364-371. doi:10.4085/1062-6050-481-15</w:t>
      </w:r>
    </w:p>
    <w:p w14:paraId="2CB5DF5C" w14:textId="77777777" w:rsidR="00256557" w:rsidRPr="00844F83" w:rsidRDefault="00256557" w:rsidP="00256557">
      <w:pPr>
        <w:pStyle w:val="ListParagraph"/>
        <w:numPr>
          <w:ilvl w:val="0"/>
          <w:numId w:val="2"/>
        </w:numPr>
        <w:rPr>
          <w:rFonts w:cstheme="minorHAnsi"/>
          <w:lang w:val="en"/>
        </w:rPr>
      </w:pPr>
      <w:r w:rsidRPr="00844F83">
        <w:rPr>
          <w:rFonts w:cstheme="minorHAnsi"/>
          <w:lang w:val="en"/>
        </w:rPr>
        <w:t xml:space="preserve">Doherty C, </w:t>
      </w:r>
      <w:proofErr w:type="spellStart"/>
      <w:r w:rsidRPr="00844F83">
        <w:rPr>
          <w:rFonts w:cstheme="minorHAnsi"/>
          <w:lang w:val="en"/>
        </w:rPr>
        <w:t>Bleakley</w:t>
      </w:r>
      <w:proofErr w:type="spellEnd"/>
      <w:r w:rsidRPr="00844F83">
        <w:rPr>
          <w:rFonts w:cstheme="minorHAnsi"/>
          <w:lang w:val="en"/>
        </w:rPr>
        <w:t xml:space="preserve"> C, Hertel J, Caulfield B, Ryan J, Delahunt E. Single-leg drop landing movement strategies in participants with chronic ankle instability compared with lateral ankle sprain “copers”. </w:t>
      </w:r>
      <w:r w:rsidRPr="00844F83">
        <w:rPr>
          <w:rFonts w:cstheme="minorHAnsi"/>
          <w:i/>
          <w:lang w:val="en"/>
        </w:rPr>
        <w:t xml:space="preserve">Knee </w:t>
      </w:r>
      <w:proofErr w:type="spellStart"/>
      <w:r w:rsidRPr="00844F83">
        <w:rPr>
          <w:rFonts w:cstheme="minorHAnsi"/>
          <w:i/>
          <w:lang w:val="en"/>
        </w:rPr>
        <w:t>Surg</w:t>
      </w:r>
      <w:proofErr w:type="spellEnd"/>
      <w:r w:rsidRPr="00844F83">
        <w:rPr>
          <w:rFonts w:cstheme="minorHAnsi"/>
          <w:i/>
          <w:lang w:val="en"/>
        </w:rPr>
        <w:t xml:space="preserve"> Sports </w:t>
      </w:r>
      <w:proofErr w:type="spellStart"/>
      <w:r w:rsidRPr="00844F83">
        <w:rPr>
          <w:rFonts w:cstheme="minorHAnsi"/>
          <w:i/>
          <w:lang w:val="en"/>
        </w:rPr>
        <w:t>Traumatol</w:t>
      </w:r>
      <w:proofErr w:type="spellEnd"/>
      <w:r w:rsidRPr="00844F83">
        <w:rPr>
          <w:rFonts w:cstheme="minorHAnsi"/>
          <w:i/>
          <w:lang w:val="en"/>
        </w:rPr>
        <w:t xml:space="preserve"> </w:t>
      </w:r>
      <w:proofErr w:type="spellStart"/>
      <w:r w:rsidRPr="00844F83">
        <w:rPr>
          <w:rFonts w:cstheme="minorHAnsi"/>
          <w:i/>
          <w:lang w:val="en"/>
        </w:rPr>
        <w:t>Arthrosc</w:t>
      </w:r>
      <w:proofErr w:type="spellEnd"/>
      <w:r w:rsidRPr="00844F83">
        <w:rPr>
          <w:rFonts w:cstheme="minorHAnsi"/>
          <w:lang w:val="en"/>
        </w:rPr>
        <w:t>. 2016;24(4):1049-1059. doi:10.1007/s00167-015-3852-9</w:t>
      </w:r>
    </w:p>
    <w:p w14:paraId="3E824C01" w14:textId="20B781B5" w:rsidR="00740189" w:rsidRDefault="00740189" w:rsidP="00256557">
      <w:pPr>
        <w:pStyle w:val="ListParagraph"/>
      </w:pPr>
    </w:p>
    <w:sectPr w:rsidR="00740189" w:rsidSect="00A5134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65AA1" w14:textId="77777777" w:rsidR="00242867" w:rsidRDefault="00242867" w:rsidP="004E7DED">
      <w:r>
        <w:separator/>
      </w:r>
    </w:p>
  </w:endnote>
  <w:endnote w:type="continuationSeparator" w:id="0">
    <w:p w14:paraId="7CD8AE54" w14:textId="77777777" w:rsidR="00242867" w:rsidRDefault="00242867" w:rsidP="004E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7E1B1" w14:textId="77777777" w:rsidR="00242867" w:rsidRDefault="00242867" w:rsidP="004E7DED">
      <w:r>
        <w:separator/>
      </w:r>
    </w:p>
  </w:footnote>
  <w:footnote w:type="continuationSeparator" w:id="0">
    <w:p w14:paraId="3AB135DE" w14:textId="77777777" w:rsidR="00242867" w:rsidRDefault="00242867" w:rsidP="004E7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FD746" w14:textId="0175AA0A" w:rsidR="004E7DED" w:rsidRDefault="004E7DED">
    <w:pPr>
      <w:pStyle w:val="Header"/>
    </w:pPr>
    <w:r>
      <w:t>Trey Miles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74B38"/>
    <w:multiLevelType w:val="hybridMultilevel"/>
    <w:tmpl w:val="5A6AE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C3653"/>
    <w:multiLevelType w:val="hybridMultilevel"/>
    <w:tmpl w:val="8982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11B7C"/>
    <w:multiLevelType w:val="hybridMultilevel"/>
    <w:tmpl w:val="E30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E74DE"/>
    <w:multiLevelType w:val="multilevel"/>
    <w:tmpl w:val="935A6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2F"/>
    <w:rsid w:val="0002032F"/>
    <w:rsid w:val="0002355D"/>
    <w:rsid w:val="00032E6A"/>
    <w:rsid w:val="000343E8"/>
    <w:rsid w:val="00066471"/>
    <w:rsid w:val="000A5584"/>
    <w:rsid w:val="000C629F"/>
    <w:rsid w:val="000F63A9"/>
    <w:rsid w:val="00100DC1"/>
    <w:rsid w:val="001421EB"/>
    <w:rsid w:val="00171310"/>
    <w:rsid w:val="002142D3"/>
    <w:rsid w:val="002203FB"/>
    <w:rsid w:val="00242867"/>
    <w:rsid w:val="00256557"/>
    <w:rsid w:val="00285F2D"/>
    <w:rsid w:val="002B164A"/>
    <w:rsid w:val="00335ED1"/>
    <w:rsid w:val="0034771F"/>
    <w:rsid w:val="003828DB"/>
    <w:rsid w:val="003D7E13"/>
    <w:rsid w:val="00406DC1"/>
    <w:rsid w:val="00460C39"/>
    <w:rsid w:val="00463D52"/>
    <w:rsid w:val="0046607D"/>
    <w:rsid w:val="004834CF"/>
    <w:rsid w:val="004A1187"/>
    <w:rsid w:val="004C436D"/>
    <w:rsid w:val="004D4778"/>
    <w:rsid w:val="004E6598"/>
    <w:rsid w:val="004E7DED"/>
    <w:rsid w:val="00515551"/>
    <w:rsid w:val="00517A99"/>
    <w:rsid w:val="005403AB"/>
    <w:rsid w:val="005860D3"/>
    <w:rsid w:val="005A0594"/>
    <w:rsid w:val="005A3CD1"/>
    <w:rsid w:val="005C0BCD"/>
    <w:rsid w:val="005D0882"/>
    <w:rsid w:val="005D4FA3"/>
    <w:rsid w:val="005D725E"/>
    <w:rsid w:val="00660699"/>
    <w:rsid w:val="006A0B87"/>
    <w:rsid w:val="006C0983"/>
    <w:rsid w:val="006E77F9"/>
    <w:rsid w:val="007127D2"/>
    <w:rsid w:val="00740189"/>
    <w:rsid w:val="007623A2"/>
    <w:rsid w:val="007B5566"/>
    <w:rsid w:val="007C38BE"/>
    <w:rsid w:val="007C50D6"/>
    <w:rsid w:val="00803640"/>
    <w:rsid w:val="00804A5D"/>
    <w:rsid w:val="008303B8"/>
    <w:rsid w:val="00844F83"/>
    <w:rsid w:val="00850448"/>
    <w:rsid w:val="00862439"/>
    <w:rsid w:val="00887DBF"/>
    <w:rsid w:val="008929EF"/>
    <w:rsid w:val="008B2559"/>
    <w:rsid w:val="008E0FDE"/>
    <w:rsid w:val="008E34B3"/>
    <w:rsid w:val="00907F65"/>
    <w:rsid w:val="00917264"/>
    <w:rsid w:val="00934153"/>
    <w:rsid w:val="009627A9"/>
    <w:rsid w:val="009750A1"/>
    <w:rsid w:val="009C5CEA"/>
    <w:rsid w:val="009E3ADE"/>
    <w:rsid w:val="009F2644"/>
    <w:rsid w:val="00A125D9"/>
    <w:rsid w:val="00A5134B"/>
    <w:rsid w:val="00A61165"/>
    <w:rsid w:val="00AB6BCC"/>
    <w:rsid w:val="00AB7B99"/>
    <w:rsid w:val="00AC1491"/>
    <w:rsid w:val="00AC5A56"/>
    <w:rsid w:val="00AD1836"/>
    <w:rsid w:val="00B46325"/>
    <w:rsid w:val="00B63341"/>
    <w:rsid w:val="00B74FAA"/>
    <w:rsid w:val="00B82D17"/>
    <w:rsid w:val="00B85272"/>
    <w:rsid w:val="00BB1FC2"/>
    <w:rsid w:val="00BC7193"/>
    <w:rsid w:val="00C1192B"/>
    <w:rsid w:val="00C3740C"/>
    <w:rsid w:val="00C47286"/>
    <w:rsid w:val="00C676CA"/>
    <w:rsid w:val="00C95D07"/>
    <w:rsid w:val="00CA68FF"/>
    <w:rsid w:val="00CA7E7D"/>
    <w:rsid w:val="00CC4551"/>
    <w:rsid w:val="00D0683B"/>
    <w:rsid w:val="00D26EAC"/>
    <w:rsid w:val="00D34394"/>
    <w:rsid w:val="00D51AF8"/>
    <w:rsid w:val="00D71667"/>
    <w:rsid w:val="00D765B6"/>
    <w:rsid w:val="00D83D01"/>
    <w:rsid w:val="00D96F40"/>
    <w:rsid w:val="00DA7E5D"/>
    <w:rsid w:val="00DB73A9"/>
    <w:rsid w:val="00DF09B5"/>
    <w:rsid w:val="00E037BB"/>
    <w:rsid w:val="00E17F2C"/>
    <w:rsid w:val="00E36F65"/>
    <w:rsid w:val="00E52063"/>
    <w:rsid w:val="00E53F68"/>
    <w:rsid w:val="00E65168"/>
    <w:rsid w:val="00EC3BD6"/>
    <w:rsid w:val="00EF65C5"/>
    <w:rsid w:val="00F03DF3"/>
    <w:rsid w:val="00F114BD"/>
    <w:rsid w:val="00F222E2"/>
    <w:rsid w:val="00F24632"/>
    <w:rsid w:val="00F71C11"/>
    <w:rsid w:val="00F777D9"/>
    <w:rsid w:val="00F80E67"/>
    <w:rsid w:val="00F9091B"/>
    <w:rsid w:val="00FD39F0"/>
    <w:rsid w:val="00FF27F2"/>
    <w:rsid w:val="00FF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6B8179"/>
  <w14:defaultImageDpi w14:val="32767"/>
  <w15:chartTrackingRefBased/>
  <w15:docId w15:val="{253BA9BF-D35B-B64E-9A69-E5A692B5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683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32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4E7DE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E7DED"/>
  </w:style>
  <w:style w:type="paragraph" w:styleId="Footer">
    <w:name w:val="footer"/>
    <w:basedOn w:val="Normal"/>
    <w:link w:val="FooterChar"/>
    <w:uiPriority w:val="99"/>
    <w:unhideWhenUsed/>
    <w:rsid w:val="004E7DE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E7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8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Trey Miles</dc:creator>
  <cp:keywords/>
  <dc:description/>
  <cp:lastModifiedBy>Trey Miles</cp:lastModifiedBy>
  <cp:revision>81</cp:revision>
  <dcterms:created xsi:type="dcterms:W3CDTF">2023-04-03T18:38:00Z</dcterms:created>
  <dcterms:modified xsi:type="dcterms:W3CDTF">2023-04-27T18:30:00Z</dcterms:modified>
</cp:coreProperties>
</file>